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02480" w14:textId="77777777" w:rsidR="008470FA" w:rsidRPr="00A373EC" w:rsidRDefault="008470FA" w:rsidP="002B262A">
      <w:pPr>
        <w:widowControl w:val="0"/>
        <w:spacing w:after="0" w:line="276" w:lineRule="auto"/>
        <w:ind w:right="-143"/>
        <w:jc w:val="both"/>
        <w:rPr>
          <w:rFonts w:eastAsia="Times New Roman" w:cs="Times New Roman"/>
          <w:b/>
          <w:bCs/>
          <w:sz w:val="26"/>
          <w:szCs w:val="26"/>
        </w:rPr>
      </w:pPr>
      <w:r w:rsidRPr="00A373EC">
        <w:rPr>
          <w:rFonts w:eastAsia="Times New Roman" w:cs="Times New Roman"/>
          <w:sz w:val="26"/>
          <w:szCs w:val="26"/>
        </w:rPr>
        <w:t>UBND THÀNH PHỐ VINH</w:t>
      </w:r>
      <w:r w:rsidRPr="00A373EC">
        <w:rPr>
          <w:rFonts w:eastAsia="Times New Roman" w:cs="Times New Roman"/>
          <w:b/>
          <w:bCs/>
          <w:sz w:val="26"/>
          <w:szCs w:val="26"/>
        </w:rPr>
        <w:t xml:space="preserve">                    CỘNG HOÀ XÃ HỘI CHỦ NGHĨA VIỆT NAM      </w:t>
      </w:r>
    </w:p>
    <w:p w14:paraId="3F8513CC" w14:textId="77777777" w:rsidR="008470FA" w:rsidRPr="00097796" w:rsidRDefault="008470FA" w:rsidP="002B262A">
      <w:pPr>
        <w:widowControl w:val="0"/>
        <w:spacing w:after="0" w:line="276" w:lineRule="auto"/>
        <w:ind w:right="-143"/>
        <w:rPr>
          <w:rFonts w:eastAsia="Times New Roman" w:cs="Times New Roman"/>
          <w:b/>
          <w:bCs/>
          <w:sz w:val="26"/>
          <w:szCs w:val="26"/>
        </w:rPr>
      </w:pPr>
      <w:r w:rsidRPr="00A373EC">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14:anchorId="21E07D22" wp14:editId="3C2D4BD5">
                <wp:simplePos x="0" y="0"/>
                <wp:positionH relativeFrom="column">
                  <wp:posOffset>261620</wp:posOffset>
                </wp:positionH>
                <wp:positionV relativeFrom="paragraph">
                  <wp:posOffset>170815</wp:posOffset>
                </wp:positionV>
                <wp:extent cx="1200150" cy="0"/>
                <wp:effectExtent l="0" t="0" r="0" b="0"/>
                <wp:wrapNone/>
                <wp:docPr id="1399171567"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9829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6pt,13.45pt" to="115.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" strokecolor="#5b9bd5 [3204]" strokeweight=".5pt">
                <v:stroke joinstyle="miter"/>
              </v:line>
            </w:pict>
          </mc:Fallback>
        </mc:AlternateContent>
      </w:r>
      <w:r w:rsidRPr="00A373EC">
        <w:rPr>
          <w:rFonts w:eastAsia="Times New Roman" w:cs="Times New Roman"/>
          <w:b/>
          <w:bCs/>
          <w:sz w:val="26"/>
          <w:szCs w:val="26"/>
        </w:rPr>
        <w:t>TRƯỜNG TH NGHI ÂN</w:t>
      </w:r>
      <w:r w:rsidRPr="00097796">
        <w:rPr>
          <w:rFonts w:eastAsia="Times New Roman" w:cs="Times New Roman"/>
          <w:b/>
          <w:bCs/>
          <w:sz w:val="26"/>
          <w:szCs w:val="26"/>
        </w:rPr>
        <w:t xml:space="preserve">       </w:t>
      </w:r>
      <w:r w:rsidRPr="00097796">
        <w:rPr>
          <w:rFonts w:eastAsia="Times New Roman" w:cs="Times New Roman"/>
          <w:b/>
          <w:bCs/>
          <w:sz w:val="26"/>
          <w:szCs w:val="26"/>
        </w:rPr>
        <w:tab/>
      </w:r>
      <w:r w:rsidRPr="00097796">
        <w:rPr>
          <w:rFonts w:eastAsia="Times New Roman" w:cs="Times New Roman"/>
          <w:b/>
          <w:bCs/>
          <w:sz w:val="26"/>
          <w:szCs w:val="26"/>
        </w:rPr>
        <w:tab/>
      </w:r>
      <w:r w:rsidRPr="00097796">
        <w:rPr>
          <w:rFonts w:eastAsia="Times New Roman" w:cs="Times New Roman"/>
          <w:b/>
          <w:bCs/>
          <w:sz w:val="26"/>
          <w:szCs w:val="26"/>
        </w:rPr>
        <w:tab/>
      </w:r>
      <w:r w:rsidRPr="00097796">
        <w:rPr>
          <w:rFonts w:eastAsia="Times New Roman" w:cs="Times New Roman"/>
          <w:b/>
          <w:bCs/>
          <w:sz w:val="26"/>
          <w:szCs w:val="26"/>
        </w:rPr>
        <w:tab/>
        <w:t>Độc lập - Tự do - Hạnh phúc</w:t>
      </w:r>
    </w:p>
    <w:p w14:paraId="6F555605" w14:textId="77777777" w:rsidR="008470FA" w:rsidRPr="00097796" w:rsidRDefault="008470FA" w:rsidP="002B262A">
      <w:pPr>
        <w:widowControl w:val="0"/>
        <w:spacing w:after="0" w:line="276" w:lineRule="auto"/>
        <w:jc w:val="both"/>
        <w:rPr>
          <w:rFonts w:eastAsia="Times New Roman" w:cs="Times New Roman"/>
          <w:sz w:val="26"/>
          <w:szCs w:val="26"/>
        </w:rPr>
      </w:pPr>
      <w:r w:rsidRPr="00097796">
        <w:rPr>
          <w:rFonts w:eastAsia="Times New Roman" w:cs="Times New Roman"/>
          <w:sz w:val="26"/>
          <w:szCs w:val="26"/>
        </w:rPr>
        <w:tab/>
      </w:r>
      <w:r w:rsidRPr="00097796">
        <w:rPr>
          <w:rFonts w:eastAsia="Times New Roman" w:cs="Times New Roman"/>
          <w:sz w:val="26"/>
          <w:szCs w:val="26"/>
        </w:rPr>
        <w:tab/>
      </w:r>
      <w:r w:rsidRPr="00097796">
        <w:rPr>
          <w:rFonts w:eastAsia="Times New Roman" w:cs="Times New Roman"/>
          <w:sz w:val="26"/>
          <w:szCs w:val="26"/>
        </w:rPr>
        <w:tab/>
      </w:r>
    </w:p>
    <w:p w14:paraId="37D1E0A6" w14:textId="01020BD4" w:rsidR="008470FA" w:rsidRPr="00FE64B7" w:rsidRDefault="008470FA" w:rsidP="002B262A">
      <w:pPr>
        <w:widowControl w:val="0"/>
        <w:spacing w:after="0" w:line="276" w:lineRule="auto"/>
        <w:rPr>
          <w:rFonts w:eastAsia="Times New Roman" w:cs="Times New Roman"/>
          <w:b/>
          <w:bCs/>
          <w:i/>
          <w:iCs/>
          <w:szCs w:val="28"/>
        </w:rPr>
      </w:pPr>
      <w:r w:rsidRPr="00FE64B7">
        <w:rPr>
          <w:rFonts w:eastAsia="Times New Roman" w:cs="Times New Roman"/>
          <w:szCs w:val="28"/>
        </w:rPr>
        <w:t xml:space="preserve">           Số:</w:t>
      </w:r>
      <w:r w:rsidRPr="009C2AF7">
        <w:rPr>
          <w:rFonts w:eastAsia="Times New Roman" w:cs="Times New Roman"/>
          <w:sz w:val="22"/>
        </w:rPr>
        <w:t>…</w:t>
      </w:r>
      <w:r>
        <w:rPr>
          <w:rFonts w:eastAsia="Times New Roman" w:cs="Times New Roman"/>
          <w:sz w:val="22"/>
        </w:rPr>
        <w:t>.</w:t>
      </w:r>
      <w:r w:rsidRPr="009C2AF7">
        <w:rPr>
          <w:rFonts w:eastAsia="Times New Roman" w:cs="Times New Roman"/>
          <w:sz w:val="22"/>
        </w:rPr>
        <w:t>..</w:t>
      </w:r>
      <w:r w:rsidRPr="00FE64B7">
        <w:rPr>
          <w:rFonts w:eastAsia="Times New Roman" w:cs="Times New Roman"/>
          <w:szCs w:val="28"/>
        </w:rPr>
        <w:t>/BC-</w:t>
      </w:r>
      <w:r>
        <w:rPr>
          <w:rFonts w:eastAsia="Times New Roman" w:cs="Times New Roman"/>
          <w:szCs w:val="28"/>
        </w:rPr>
        <w:t>THNA</w:t>
      </w:r>
      <w:r w:rsidRPr="00FE64B7">
        <w:rPr>
          <w:rFonts w:eastAsia="Times New Roman" w:cs="Times New Roman"/>
          <w:szCs w:val="28"/>
        </w:rPr>
        <w:t xml:space="preserve">   </w:t>
      </w:r>
      <w:r w:rsidRPr="00FE64B7">
        <w:rPr>
          <w:rFonts w:eastAsia="Times New Roman" w:cs="Times New Roman"/>
          <w:szCs w:val="28"/>
        </w:rPr>
        <w:tab/>
      </w:r>
      <w:r w:rsidRPr="00FE64B7">
        <w:rPr>
          <w:rFonts w:eastAsia="Times New Roman" w:cs="Times New Roman"/>
          <w:szCs w:val="28"/>
        </w:rPr>
        <w:tab/>
        <w:t xml:space="preserve">          </w:t>
      </w:r>
      <w:r>
        <w:rPr>
          <w:rFonts w:eastAsia="Times New Roman" w:cs="Times New Roman"/>
          <w:szCs w:val="28"/>
        </w:rPr>
        <w:t xml:space="preserve">     </w:t>
      </w:r>
      <w:r w:rsidRPr="00FE64B7">
        <w:rPr>
          <w:rFonts w:eastAsia="Times New Roman" w:cs="Times New Roman"/>
          <w:szCs w:val="28"/>
        </w:rPr>
        <w:t xml:space="preserve">  </w:t>
      </w:r>
      <w:r w:rsidRPr="00097796">
        <w:rPr>
          <w:rFonts w:eastAsia="Times New Roman" w:cs="Times New Roman"/>
          <w:i/>
          <w:iCs/>
          <w:szCs w:val="28"/>
        </w:rPr>
        <w:t xml:space="preserve">Nghi Ân, ngày </w:t>
      </w:r>
      <w:r w:rsidR="00A373EC">
        <w:rPr>
          <w:rFonts w:eastAsia="Times New Roman" w:cs="Times New Roman"/>
          <w:i/>
          <w:iCs/>
          <w:szCs w:val="28"/>
        </w:rPr>
        <w:t>23</w:t>
      </w:r>
      <w:r w:rsidRPr="00097796">
        <w:rPr>
          <w:rFonts w:eastAsia="Times New Roman" w:cs="Times New Roman"/>
          <w:i/>
          <w:iCs/>
          <w:szCs w:val="28"/>
        </w:rPr>
        <w:t xml:space="preserve"> tháng</w:t>
      </w:r>
      <w:r>
        <w:rPr>
          <w:rFonts w:eastAsia="Times New Roman" w:cs="Times New Roman"/>
          <w:i/>
          <w:iCs/>
          <w:szCs w:val="28"/>
        </w:rPr>
        <w:t xml:space="preserve"> 9</w:t>
      </w:r>
      <w:r w:rsidRPr="00097796">
        <w:rPr>
          <w:rFonts w:eastAsia="Times New Roman" w:cs="Times New Roman"/>
          <w:i/>
          <w:iCs/>
          <w:szCs w:val="28"/>
        </w:rPr>
        <w:t xml:space="preserve"> năm </w:t>
      </w:r>
      <w:r>
        <w:rPr>
          <w:rFonts w:eastAsia="Times New Roman" w:cs="Times New Roman"/>
          <w:i/>
          <w:iCs/>
          <w:szCs w:val="28"/>
        </w:rPr>
        <w:t>2024</w:t>
      </w:r>
    </w:p>
    <w:p w14:paraId="09A40A43" w14:textId="66081807" w:rsidR="008470FA" w:rsidRDefault="008470FA" w:rsidP="002B262A">
      <w:pPr>
        <w:widowControl w:val="0"/>
        <w:spacing w:after="0" w:line="276" w:lineRule="auto"/>
        <w:jc w:val="center"/>
        <w:rPr>
          <w:rFonts w:eastAsia="Times New Roman" w:cs="Times New Roman"/>
          <w:b/>
          <w:bCs/>
          <w:szCs w:val="28"/>
        </w:rPr>
      </w:pPr>
    </w:p>
    <w:p w14:paraId="752A6A87" w14:textId="77777777" w:rsidR="008470FA" w:rsidRDefault="008470FA" w:rsidP="002B262A">
      <w:pPr>
        <w:widowControl w:val="0"/>
        <w:spacing w:after="0" w:line="276" w:lineRule="auto"/>
        <w:jc w:val="center"/>
        <w:rPr>
          <w:rFonts w:eastAsia="Times New Roman" w:cs="Times New Roman"/>
          <w:b/>
          <w:bCs/>
          <w:szCs w:val="28"/>
        </w:rPr>
      </w:pPr>
      <w:r w:rsidRPr="00FE64B7">
        <w:rPr>
          <w:rFonts w:eastAsia="Times New Roman" w:cs="Times New Roman"/>
          <w:b/>
          <w:bCs/>
          <w:szCs w:val="28"/>
        </w:rPr>
        <w:t xml:space="preserve">   BÁO CÁO</w:t>
      </w:r>
    </w:p>
    <w:p w14:paraId="6E0AA07F" w14:textId="51D3EDEB" w:rsidR="00006CAD" w:rsidRPr="00006CAD" w:rsidRDefault="00006CAD" w:rsidP="002B262A">
      <w:pPr>
        <w:widowControl w:val="0"/>
        <w:spacing w:after="0" w:line="276" w:lineRule="auto"/>
        <w:jc w:val="center"/>
        <w:rPr>
          <w:rFonts w:eastAsia="Times New Roman" w:cs="Times New Roman"/>
          <w:b/>
          <w:bCs/>
          <w:sz w:val="26"/>
          <w:szCs w:val="26"/>
        </w:rPr>
      </w:pPr>
      <w:r w:rsidRPr="00006CAD">
        <w:rPr>
          <w:rFonts w:eastAsia="Times New Roman" w:cs="Times New Roman"/>
          <w:b/>
          <w:bCs/>
          <w:sz w:val="26"/>
          <w:szCs w:val="26"/>
        </w:rPr>
        <w:t>KẾT QUẢ THỰC HIỆN NHIỆM VỤ CHUYÊN MÔN, QUY CHẾ HOẠT ĐỘNG</w:t>
      </w:r>
    </w:p>
    <w:p w14:paraId="2CF1078C" w14:textId="5DBDE6BA" w:rsidR="00006CAD" w:rsidRPr="00006CAD" w:rsidRDefault="00006CAD" w:rsidP="002B262A">
      <w:pPr>
        <w:widowControl w:val="0"/>
        <w:spacing w:after="0" w:line="276" w:lineRule="auto"/>
        <w:jc w:val="center"/>
        <w:rPr>
          <w:rFonts w:eastAsia="Times New Roman" w:cs="Times New Roman"/>
          <w:b/>
          <w:bCs/>
          <w:sz w:val="26"/>
          <w:szCs w:val="26"/>
        </w:rPr>
      </w:pPr>
      <w:r w:rsidRPr="00006CAD">
        <w:rPr>
          <w:rFonts w:eastAsia="Times New Roman" w:cs="Times New Roman"/>
          <w:b/>
          <w:bCs/>
          <w:sz w:val="26"/>
          <w:szCs w:val="26"/>
        </w:rPr>
        <w:t>NĂM HOC 2023 – 2024</w:t>
      </w:r>
    </w:p>
    <w:p w14:paraId="3F42FE81" w14:textId="4A5B4350" w:rsidR="00006CAD" w:rsidRPr="00006CAD" w:rsidRDefault="00006CAD" w:rsidP="002B262A">
      <w:pPr>
        <w:widowControl w:val="0"/>
        <w:spacing w:after="0" w:line="276" w:lineRule="auto"/>
        <w:jc w:val="center"/>
        <w:rPr>
          <w:rFonts w:eastAsia="Times New Roman" w:cs="Times New Roman"/>
          <w:b/>
          <w:bCs/>
          <w:sz w:val="26"/>
          <w:szCs w:val="26"/>
        </w:rPr>
      </w:pPr>
      <w:r w:rsidRPr="00006CAD">
        <w:rPr>
          <w:rFonts w:eastAsia="Times New Roman" w:cs="Times New Roman"/>
          <w:b/>
          <w:bCs/>
          <w:sz w:val="26"/>
          <w:szCs w:val="26"/>
        </w:rPr>
        <w:t>TRIỂN KHAI NHIỆM VỤ NĂM HỌC 2024 - 2025</w:t>
      </w:r>
    </w:p>
    <w:p w14:paraId="713B36DA" w14:textId="77777777" w:rsidR="008470FA" w:rsidRPr="00FE64B7" w:rsidRDefault="008470FA" w:rsidP="002B262A">
      <w:pPr>
        <w:widowControl w:val="0"/>
        <w:spacing w:after="0" w:line="276" w:lineRule="auto"/>
        <w:jc w:val="center"/>
        <w:rPr>
          <w:rFonts w:eastAsia="Times New Roman" w:cs="Times New Roman"/>
          <w:b/>
          <w:bCs/>
          <w:szCs w:val="28"/>
        </w:rPr>
      </w:pPr>
      <w:r w:rsidRPr="00FE64B7">
        <w:rPr>
          <w:rFonts w:eastAsia="Times New Roman" w:cs="Times New Roman"/>
          <w:noProof/>
          <w:szCs w:val="28"/>
        </w:rPr>
        <mc:AlternateContent>
          <mc:Choice Requires="wps">
            <w:drawing>
              <wp:anchor distT="4294967292" distB="4294967292" distL="114300" distR="114300" simplePos="0" relativeHeight="251659264" behindDoc="0" locked="0" layoutInCell="1" allowOverlap="1" wp14:anchorId="30C2F2FC" wp14:editId="41F087C3">
                <wp:simplePos x="0" y="0"/>
                <wp:positionH relativeFrom="column">
                  <wp:posOffset>2670810</wp:posOffset>
                </wp:positionH>
                <wp:positionV relativeFrom="paragraph">
                  <wp:posOffset>75564</wp:posOffset>
                </wp:positionV>
                <wp:extent cx="899160" cy="0"/>
                <wp:effectExtent l="0" t="0" r="3429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AE0F" id="Straight Connector 3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0.3pt,5.95pt" to="28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aQ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"/>
            </w:pict>
          </mc:Fallback>
        </mc:AlternateContent>
      </w:r>
    </w:p>
    <w:p w14:paraId="07B43F36" w14:textId="77777777" w:rsidR="008470FA" w:rsidRPr="00006CAD" w:rsidRDefault="008470FA" w:rsidP="00EF0EA7">
      <w:pPr>
        <w:widowControl w:val="0"/>
        <w:spacing w:beforeLines="40" w:before="96" w:afterLines="40" w:after="96" w:line="240" w:lineRule="auto"/>
        <w:ind w:left="-142"/>
        <w:jc w:val="center"/>
        <w:rPr>
          <w:rFonts w:eastAsia="Times New Roman" w:cs="Times New Roman"/>
          <w:b/>
          <w:bCs/>
          <w:spacing w:val="-2"/>
          <w:sz w:val="26"/>
          <w:szCs w:val="26"/>
        </w:rPr>
      </w:pPr>
      <w:r w:rsidRPr="0022078D">
        <w:rPr>
          <w:rFonts w:eastAsia="Times New Roman" w:cs="Times New Roman"/>
          <w:b/>
          <w:bCs/>
          <w:spacing w:val="-2"/>
          <w:szCs w:val="28"/>
        </w:rPr>
        <w:t xml:space="preserve">Phần 1. </w:t>
      </w:r>
      <w:r w:rsidRPr="00006CAD">
        <w:rPr>
          <w:rFonts w:eastAsia="Times New Roman" w:cs="Times New Roman"/>
          <w:b/>
          <w:bCs/>
          <w:spacing w:val="-2"/>
          <w:sz w:val="26"/>
          <w:szCs w:val="26"/>
        </w:rPr>
        <w:t>ĐÁNH GIÁ KẾT QUẢ THỰC HIỆN NHIỆM VỤ NĂM HỌC 2023 - 2024</w:t>
      </w:r>
    </w:p>
    <w:p w14:paraId="28E9B164" w14:textId="77777777" w:rsidR="008470FA" w:rsidRPr="00006CAD" w:rsidRDefault="008470FA" w:rsidP="00EF0EA7">
      <w:pPr>
        <w:widowControl w:val="0"/>
        <w:spacing w:beforeLines="20" w:before="48" w:afterLines="20" w:after="48" w:line="240" w:lineRule="auto"/>
        <w:ind w:firstLine="709"/>
        <w:rPr>
          <w:rFonts w:eastAsia="Times New Roman" w:cs="Times New Roman"/>
          <w:sz w:val="26"/>
          <w:szCs w:val="26"/>
          <w:lang w:val="nl-NL"/>
        </w:rPr>
      </w:pPr>
      <w:r w:rsidRPr="00006CAD">
        <w:rPr>
          <w:rFonts w:eastAsia="Times New Roman" w:cs="Times New Roman"/>
          <w:b/>
          <w:bCs/>
          <w:sz w:val="26"/>
          <w:szCs w:val="26"/>
        </w:rPr>
        <w:t>A. KẾT QUẢ THỰC HIỆN NHIỆM VỤ NĂM HỌC 2023 - 2024</w:t>
      </w:r>
    </w:p>
    <w:p w14:paraId="28471AB4" w14:textId="77777777" w:rsidR="008470FA" w:rsidRPr="005C2213" w:rsidRDefault="008470FA" w:rsidP="00EF0EA7">
      <w:pPr>
        <w:widowControl w:val="0"/>
        <w:tabs>
          <w:tab w:val="left" w:pos="3780"/>
          <w:tab w:val="left" w:pos="4140"/>
          <w:tab w:val="left" w:pos="4500"/>
          <w:tab w:val="left" w:pos="5400"/>
          <w:tab w:val="left" w:pos="5711"/>
          <w:tab w:val="left" w:pos="7200"/>
        </w:tabs>
        <w:spacing w:beforeLines="20" w:before="48" w:afterLines="20" w:after="48" w:line="240" w:lineRule="auto"/>
        <w:ind w:firstLine="709"/>
        <w:jc w:val="both"/>
        <w:rPr>
          <w:b/>
          <w:szCs w:val="28"/>
        </w:rPr>
      </w:pPr>
      <w:r w:rsidRPr="005C2213">
        <w:rPr>
          <w:b/>
          <w:szCs w:val="28"/>
        </w:rPr>
        <w:t>I. Quy mô lớp/ học sinh</w:t>
      </w:r>
    </w:p>
    <w:p w14:paraId="4AD828E8" w14:textId="77777777" w:rsidR="008470FA" w:rsidRPr="005C2213" w:rsidRDefault="008470FA" w:rsidP="00EF0EA7">
      <w:pPr>
        <w:widowControl w:val="0"/>
        <w:spacing w:beforeLines="20" w:before="48" w:afterLines="20" w:after="48" w:line="240" w:lineRule="auto"/>
        <w:jc w:val="both"/>
        <w:rPr>
          <w:bCs/>
          <w:szCs w:val="28"/>
        </w:rPr>
      </w:pPr>
      <w:r w:rsidRPr="005C2213">
        <w:rPr>
          <w:bCs/>
          <w:szCs w:val="28"/>
          <w:lang w:val="pt-BR"/>
        </w:rPr>
        <w:t xml:space="preserve"> </w:t>
      </w:r>
      <w:r w:rsidRPr="005C2213">
        <w:rPr>
          <w:bCs/>
          <w:szCs w:val="28"/>
          <w:lang w:val="pt-BR"/>
        </w:rPr>
        <w:tab/>
        <w:t xml:space="preserve">- Năm học 2023-2024, trường có </w:t>
      </w:r>
      <w:r w:rsidRPr="005C2213">
        <w:rPr>
          <w:bCs/>
          <w:szCs w:val="28"/>
        </w:rPr>
        <w:t>1163 em</w:t>
      </w:r>
      <w:r w:rsidRPr="005C2213">
        <w:rPr>
          <w:bCs/>
          <w:szCs w:val="28"/>
          <w:lang w:val="pt-BR"/>
        </w:rPr>
        <w:t xml:space="preserve"> HS/31 lớp</w:t>
      </w:r>
      <w:r w:rsidRPr="005C2213">
        <w:rPr>
          <w:bCs/>
          <w:szCs w:val="28"/>
        </w:rPr>
        <w:t xml:space="preserve">; bình quân: 37,5 em HS/lớp. </w:t>
      </w:r>
    </w:p>
    <w:p w14:paraId="61A62AFD" w14:textId="77777777" w:rsidR="008470FA" w:rsidRPr="005C2213" w:rsidRDefault="008470FA" w:rsidP="00EF0EA7">
      <w:pPr>
        <w:widowControl w:val="0"/>
        <w:spacing w:beforeLines="20" w:before="48" w:afterLines="20" w:after="48" w:line="240" w:lineRule="auto"/>
        <w:ind w:firstLine="720"/>
        <w:jc w:val="both"/>
        <w:rPr>
          <w:bCs/>
          <w:szCs w:val="28"/>
        </w:rPr>
      </w:pPr>
      <w:r w:rsidRPr="005C2213">
        <w:rPr>
          <w:bCs/>
          <w:szCs w:val="28"/>
        </w:rPr>
        <w:t>- Trong đó:</w:t>
      </w:r>
      <w:r w:rsidR="008E2E05">
        <w:rPr>
          <w:bCs/>
          <w:szCs w:val="28"/>
        </w:rPr>
        <w:tab/>
      </w:r>
      <w:r w:rsidRPr="005C2213">
        <w:rPr>
          <w:bCs/>
          <w:szCs w:val="28"/>
        </w:rPr>
        <w:t>Có 08 lớp Stem với 321 HS và 05 lớp TATC với 192 HS</w:t>
      </w:r>
    </w:p>
    <w:p w14:paraId="3ECC1C87" w14:textId="77777777" w:rsidR="008470FA" w:rsidRPr="005C2213" w:rsidRDefault="008470FA" w:rsidP="00EF0EA7">
      <w:pPr>
        <w:widowControl w:val="0"/>
        <w:spacing w:beforeLines="20" w:before="48" w:afterLines="20" w:after="48" w:line="240" w:lineRule="auto"/>
        <w:ind w:left="1440" w:firstLine="720"/>
        <w:jc w:val="both"/>
        <w:rPr>
          <w:bCs/>
          <w:szCs w:val="28"/>
        </w:rPr>
      </w:pPr>
      <w:r w:rsidRPr="005C2213">
        <w:rPr>
          <w:bCs/>
          <w:szCs w:val="28"/>
        </w:rPr>
        <w:t>Có 900 HS ăn bán trú</w:t>
      </w:r>
    </w:p>
    <w:p w14:paraId="376F411C" w14:textId="77777777" w:rsidR="008470FA" w:rsidRPr="005C2213" w:rsidRDefault="008470FA" w:rsidP="00EF0EA7">
      <w:pPr>
        <w:widowControl w:val="0"/>
        <w:spacing w:beforeLines="20" w:before="48" w:afterLines="20" w:after="48" w:line="240" w:lineRule="auto"/>
        <w:ind w:firstLine="720"/>
        <w:jc w:val="both"/>
        <w:rPr>
          <w:b/>
          <w:bCs/>
          <w:szCs w:val="28"/>
          <w:lang w:val="pt-BR"/>
        </w:rPr>
      </w:pPr>
      <w:r w:rsidRPr="005C2213">
        <w:rPr>
          <w:b/>
          <w:bCs/>
          <w:szCs w:val="28"/>
          <w:lang w:val="pt-BR"/>
        </w:rPr>
        <w:t>II. Cán bộ, giáo viên, nhân viên</w:t>
      </w:r>
    </w:p>
    <w:p w14:paraId="42218F63" w14:textId="77777777" w:rsidR="008470FA" w:rsidRPr="005C2213" w:rsidRDefault="008470FA" w:rsidP="00EF0EA7">
      <w:pPr>
        <w:pStyle w:val="ListParagraph"/>
        <w:widowControl w:val="0"/>
        <w:spacing w:beforeLines="20" w:before="48" w:afterLines="20" w:after="48" w:line="240" w:lineRule="auto"/>
        <w:jc w:val="both"/>
        <w:rPr>
          <w:rFonts w:ascii="Times New Roman" w:hAnsi="Times New Roman"/>
          <w:i/>
          <w:sz w:val="28"/>
          <w:szCs w:val="28"/>
          <w:lang w:val="it-IT"/>
        </w:rPr>
      </w:pPr>
      <w:r w:rsidRPr="005C2213">
        <w:rPr>
          <w:rFonts w:ascii="Times New Roman" w:hAnsi="Times New Roman"/>
          <w:iCs/>
          <w:sz w:val="28"/>
          <w:szCs w:val="28"/>
          <w:lang w:val="it-IT"/>
        </w:rPr>
        <w:t>Tổng số:</w:t>
      </w:r>
      <w:r w:rsidRPr="005C2213">
        <w:rPr>
          <w:rFonts w:ascii="Times New Roman" w:hAnsi="Times New Roman"/>
          <w:i/>
          <w:sz w:val="28"/>
          <w:szCs w:val="28"/>
          <w:lang w:val="it-IT"/>
        </w:rPr>
        <w:t xml:space="preserve"> </w:t>
      </w:r>
      <w:r w:rsidRPr="005C2213">
        <w:rPr>
          <w:rFonts w:ascii="Times New Roman" w:hAnsi="Times New Roman"/>
          <w:sz w:val="28"/>
          <w:szCs w:val="28"/>
          <w:lang w:val="it-IT"/>
        </w:rPr>
        <w:t>58 người, trong đó:</w:t>
      </w:r>
    </w:p>
    <w:p w14:paraId="1C8695FE" w14:textId="77777777" w:rsidR="008470FA" w:rsidRPr="005C2213" w:rsidRDefault="008470FA" w:rsidP="00EF0EA7">
      <w:pPr>
        <w:widowControl w:val="0"/>
        <w:spacing w:beforeLines="20" w:before="48" w:afterLines="20" w:after="48" w:line="240" w:lineRule="auto"/>
        <w:ind w:firstLine="720"/>
        <w:jc w:val="both"/>
        <w:rPr>
          <w:szCs w:val="28"/>
          <w:lang w:val="it-IT"/>
        </w:rPr>
      </w:pPr>
      <w:r w:rsidRPr="005C2213">
        <w:rPr>
          <w:szCs w:val="28"/>
          <w:lang w:val="it-IT"/>
        </w:rPr>
        <w:t xml:space="preserve">- Biên chế: 43 người: </w:t>
      </w:r>
    </w:p>
    <w:p w14:paraId="7235009F" w14:textId="77777777" w:rsidR="008470FA" w:rsidRPr="005C2213" w:rsidRDefault="008470FA" w:rsidP="00EF0EA7">
      <w:pPr>
        <w:widowControl w:val="0"/>
        <w:spacing w:beforeLines="20" w:before="48" w:afterLines="20" w:after="48" w:line="240" w:lineRule="auto"/>
        <w:ind w:firstLine="720"/>
        <w:jc w:val="both"/>
        <w:rPr>
          <w:szCs w:val="28"/>
          <w:lang w:val="it-IT"/>
        </w:rPr>
      </w:pPr>
      <w:r w:rsidRPr="005C2213">
        <w:rPr>
          <w:szCs w:val="28"/>
          <w:lang w:val="it-IT"/>
        </w:rPr>
        <w:t>Trong đó:</w:t>
      </w:r>
    </w:p>
    <w:p w14:paraId="7665BB4F" w14:textId="77777777" w:rsidR="008470FA" w:rsidRPr="005C2213" w:rsidRDefault="008470FA" w:rsidP="00EF0EA7">
      <w:pPr>
        <w:pStyle w:val="ListParagraph"/>
        <w:widowControl w:val="0"/>
        <w:spacing w:beforeLines="20" w:before="48" w:afterLines="20" w:after="48" w:line="240" w:lineRule="auto"/>
        <w:ind w:left="0" w:firstLine="720"/>
        <w:jc w:val="both"/>
        <w:rPr>
          <w:rFonts w:ascii="Times New Roman" w:hAnsi="Times New Roman"/>
          <w:sz w:val="28"/>
          <w:szCs w:val="28"/>
          <w:lang w:val="it-IT"/>
        </w:rPr>
      </w:pPr>
      <w:r w:rsidRPr="005C2213">
        <w:rPr>
          <w:rFonts w:ascii="Times New Roman" w:hAnsi="Times New Roman"/>
          <w:sz w:val="28"/>
          <w:szCs w:val="28"/>
          <w:lang w:val="it-IT"/>
        </w:rPr>
        <w:t xml:space="preserve">Quản lý: 03 người ; NV: 02  người; Giáo viên: </w:t>
      </w:r>
      <w:r w:rsidRPr="005C2213">
        <w:rPr>
          <w:rFonts w:ascii="Times New Roman" w:hAnsi="Times New Roman"/>
          <w:sz w:val="28"/>
          <w:szCs w:val="28"/>
        </w:rPr>
        <w:t>3</w:t>
      </w:r>
      <w:r w:rsidRPr="005C2213">
        <w:rPr>
          <w:rFonts w:ascii="Times New Roman" w:hAnsi="Times New Roman"/>
          <w:sz w:val="28"/>
          <w:szCs w:val="28"/>
          <w:lang w:val="it-IT"/>
        </w:rPr>
        <w:t>8 người (</w:t>
      </w:r>
      <w:r w:rsidRPr="005C2213">
        <w:rPr>
          <w:rFonts w:ascii="Times New Roman" w:hAnsi="Times New Roman"/>
          <w:i/>
          <w:sz w:val="28"/>
          <w:szCs w:val="28"/>
          <w:lang w:val="it-IT"/>
        </w:rPr>
        <w:t xml:space="preserve">GV văn hóa </w:t>
      </w:r>
      <w:r w:rsidRPr="005C2213">
        <w:rPr>
          <w:rFonts w:ascii="Times New Roman" w:hAnsi="Times New Roman"/>
          <w:i/>
          <w:sz w:val="28"/>
          <w:szCs w:val="28"/>
          <w:lang w:val="en-US"/>
        </w:rPr>
        <w:t>30</w:t>
      </w:r>
      <w:r w:rsidRPr="005C2213">
        <w:rPr>
          <w:rFonts w:ascii="Times New Roman" w:hAnsi="Times New Roman"/>
          <w:i/>
          <w:sz w:val="28"/>
          <w:szCs w:val="28"/>
        </w:rPr>
        <w:t xml:space="preserve">; </w:t>
      </w:r>
      <w:r w:rsidRPr="005C2213">
        <w:rPr>
          <w:rFonts w:ascii="Times New Roman" w:hAnsi="Times New Roman"/>
          <w:i/>
          <w:sz w:val="28"/>
          <w:szCs w:val="28"/>
          <w:lang w:val="it-IT"/>
        </w:rPr>
        <w:t>TPT</w:t>
      </w:r>
      <w:r w:rsidRPr="005C2213">
        <w:rPr>
          <w:rFonts w:ascii="Times New Roman" w:hAnsi="Times New Roman"/>
          <w:i/>
          <w:sz w:val="28"/>
          <w:szCs w:val="28"/>
        </w:rPr>
        <w:t xml:space="preserve"> đội</w:t>
      </w:r>
      <w:r w:rsidRPr="005C2213">
        <w:rPr>
          <w:rFonts w:ascii="Times New Roman" w:hAnsi="Times New Roman"/>
          <w:i/>
          <w:sz w:val="28"/>
          <w:szCs w:val="28"/>
          <w:lang w:val="it-IT"/>
        </w:rPr>
        <w:t>:</w:t>
      </w:r>
      <w:r w:rsidRPr="005C2213">
        <w:rPr>
          <w:rFonts w:ascii="Times New Roman" w:hAnsi="Times New Roman"/>
          <w:i/>
          <w:sz w:val="28"/>
          <w:szCs w:val="28"/>
        </w:rPr>
        <w:t>0</w:t>
      </w:r>
      <w:r w:rsidRPr="005C2213">
        <w:rPr>
          <w:rFonts w:ascii="Times New Roman" w:hAnsi="Times New Roman"/>
          <w:i/>
          <w:sz w:val="28"/>
          <w:szCs w:val="28"/>
          <w:lang w:val="it-IT"/>
        </w:rPr>
        <w:t>1; GV Tiếng Anh; 04</w:t>
      </w:r>
      <w:r w:rsidRPr="005C2213">
        <w:rPr>
          <w:rFonts w:ascii="Times New Roman" w:hAnsi="Times New Roman"/>
          <w:i/>
          <w:sz w:val="28"/>
          <w:szCs w:val="28"/>
        </w:rPr>
        <w:t>;</w:t>
      </w:r>
      <w:r w:rsidRPr="005C2213">
        <w:rPr>
          <w:rFonts w:ascii="Times New Roman" w:hAnsi="Times New Roman"/>
          <w:i/>
          <w:sz w:val="28"/>
          <w:szCs w:val="28"/>
          <w:lang w:val="it-IT"/>
        </w:rPr>
        <w:t xml:space="preserve"> </w:t>
      </w:r>
      <w:r w:rsidRPr="005C2213">
        <w:rPr>
          <w:rFonts w:ascii="Times New Roman" w:hAnsi="Times New Roman"/>
          <w:sz w:val="28"/>
          <w:szCs w:val="28"/>
          <w:lang w:val="it-IT"/>
        </w:rPr>
        <w:t xml:space="preserve">Âm nhạc: 01; Mĩ thuật: 01; TD: 01)  </w:t>
      </w:r>
    </w:p>
    <w:p w14:paraId="37CFC71A" w14:textId="77777777" w:rsidR="008470FA" w:rsidRPr="005C2213" w:rsidRDefault="008470FA" w:rsidP="00EF0EA7">
      <w:pPr>
        <w:widowControl w:val="0"/>
        <w:tabs>
          <w:tab w:val="left" w:pos="709"/>
        </w:tabs>
        <w:spacing w:beforeLines="20" w:before="48" w:afterLines="20" w:after="48" w:line="240" w:lineRule="auto"/>
        <w:rPr>
          <w:szCs w:val="28"/>
          <w:lang w:val="it-IT"/>
        </w:rPr>
      </w:pPr>
      <w:r w:rsidRPr="005C2213">
        <w:rPr>
          <w:szCs w:val="28"/>
          <w:lang w:val="it-IT"/>
        </w:rPr>
        <w:tab/>
        <w:t>- H</w:t>
      </w:r>
      <w:r w:rsidRPr="005C2213">
        <w:rPr>
          <w:szCs w:val="28"/>
          <w:lang w:val="vi-VN"/>
        </w:rPr>
        <w:t>ĐDH</w:t>
      </w:r>
      <w:r w:rsidRPr="005C2213">
        <w:rPr>
          <w:szCs w:val="28"/>
          <w:lang w:val="it-IT"/>
        </w:rPr>
        <w:t>: 0</w:t>
      </w:r>
      <w:r w:rsidRPr="005C2213">
        <w:rPr>
          <w:szCs w:val="28"/>
          <w:lang w:val="vi-VN"/>
        </w:rPr>
        <w:t>1</w:t>
      </w:r>
      <w:r w:rsidRPr="005C2213">
        <w:rPr>
          <w:szCs w:val="28"/>
          <w:lang w:val="it-IT"/>
        </w:rPr>
        <w:t xml:space="preserve"> </w:t>
      </w:r>
    </w:p>
    <w:p w14:paraId="3915FE99" w14:textId="77777777" w:rsidR="008470FA" w:rsidRPr="005C2213" w:rsidRDefault="008470FA" w:rsidP="00EF0EA7">
      <w:pPr>
        <w:widowControl w:val="0"/>
        <w:spacing w:beforeLines="20" w:before="48" w:afterLines="20" w:after="48" w:line="240" w:lineRule="auto"/>
        <w:ind w:firstLine="720"/>
        <w:jc w:val="both"/>
        <w:rPr>
          <w:i/>
          <w:szCs w:val="28"/>
          <w:lang w:val="it-IT"/>
        </w:rPr>
      </w:pPr>
      <w:r w:rsidRPr="005C2213">
        <w:rPr>
          <w:szCs w:val="28"/>
          <w:lang w:val="it-IT"/>
        </w:rPr>
        <w:t>- Hợp đồng thỉnh giảng: 0</w:t>
      </w:r>
      <w:r w:rsidRPr="005C2213">
        <w:rPr>
          <w:szCs w:val="28"/>
        </w:rPr>
        <w:t xml:space="preserve">5 </w:t>
      </w:r>
      <w:r w:rsidRPr="005C2213">
        <w:rPr>
          <w:szCs w:val="28"/>
          <w:lang w:val="it-IT"/>
        </w:rPr>
        <w:t>(</w:t>
      </w:r>
      <w:r w:rsidRPr="005C2213">
        <w:rPr>
          <w:i/>
          <w:szCs w:val="28"/>
          <w:lang w:val="it-IT"/>
        </w:rPr>
        <w:t xml:space="preserve">GV văn hóa: 03, TA: 01; Tin học: 01 </w:t>
      </w:r>
      <w:r w:rsidRPr="005C2213">
        <w:rPr>
          <w:i/>
          <w:szCs w:val="28"/>
        </w:rPr>
        <w:t>)</w:t>
      </w:r>
    </w:p>
    <w:p w14:paraId="1BD4F85E" w14:textId="77777777" w:rsidR="008470FA" w:rsidRPr="005C2213" w:rsidRDefault="008470FA" w:rsidP="00EF0EA7">
      <w:pPr>
        <w:widowControl w:val="0"/>
        <w:spacing w:beforeLines="20" w:before="48" w:afterLines="20" w:after="48" w:line="240" w:lineRule="auto"/>
        <w:ind w:firstLine="720"/>
        <w:jc w:val="both"/>
        <w:rPr>
          <w:i/>
          <w:szCs w:val="28"/>
          <w:lang w:val="it-IT"/>
        </w:rPr>
      </w:pPr>
      <w:r w:rsidRPr="005C2213">
        <w:rPr>
          <w:szCs w:val="28"/>
          <w:lang w:val="it-IT"/>
        </w:rPr>
        <w:t>- HĐ phục vụ:</w:t>
      </w:r>
      <w:r w:rsidRPr="005C2213">
        <w:rPr>
          <w:i/>
          <w:szCs w:val="28"/>
          <w:lang w:val="it-IT"/>
        </w:rPr>
        <w:t xml:space="preserve"> </w:t>
      </w:r>
      <w:r w:rsidRPr="005C2213">
        <w:rPr>
          <w:szCs w:val="28"/>
          <w:lang w:val="it-IT"/>
        </w:rPr>
        <w:t>09 người</w:t>
      </w:r>
      <w:r w:rsidRPr="005C2213">
        <w:rPr>
          <w:i/>
          <w:szCs w:val="28"/>
          <w:lang w:val="it-IT"/>
        </w:rPr>
        <w:t xml:space="preserve"> </w:t>
      </w:r>
      <w:r w:rsidRPr="005C2213">
        <w:rPr>
          <w:szCs w:val="28"/>
          <w:lang w:val="it-IT"/>
        </w:rPr>
        <w:t>(</w:t>
      </w:r>
      <w:r w:rsidRPr="005C2213">
        <w:rPr>
          <w:i/>
          <w:szCs w:val="28"/>
        </w:rPr>
        <w:t>Bảo vệ:</w:t>
      </w:r>
      <w:r w:rsidRPr="005C2213">
        <w:rPr>
          <w:i/>
          <w:szCs w:val="28"/>
          <w:lang w:val="it-IT"/>
        </w:rPr>
        <w:t xml:space="preserve"> 0</w:t>
      </w:r>
      <w:r w:rsidRPr="005C2213">
        <w:rPr>
          <w:i/>
          <w:szCs w:val="28"/>
        </w:rPr>
        <w:t>1</w:t>
      </w:r>
      <w:r w:rsidRPr="005C2213">
        <w:rPr>
          <w:i/>
          <w:szCs w:val="28"/>
          <w:lang w:val="it-IT"/>
        </w:rPr>
        <w:t xml:space="preserve">; </w:t>
      </w:r>
      <w:r w:rsidRPr="005C2213">
        <w:rPr>
          <w:i/>
          <w:szCs w:val="28"/>
        </w:rPr>
        <w:t>Lao công</w:t>
      </w:r>
      <w:r w:rsidRPr="005C2213">
        <w:rPr>
          <w:i/>
          <w:szCs w:val="28"/>
          <w:lang w:val="it-IT"/>
        </w:rPr>
        <w:t>; 0</w:t>
      </w:r>
      <w:r w:rsidRPr="005C2213">
        <w:rPr>
          <w:i/>
          <w:szCs w:val="28"/>
        </w:rPr>
        <w:t>1; Nhà bếp: 0</w:t>
      </w:r>
      <w:r w:rsidRPr="005C2213">
        <w:rPr>
          <w:i/>
          <w:szCs w:val="28"/>
          <w:lang w:val="it-IT"/>
        </w:rPr>
        <w:t>7</w:t>
      </w:r>
      <w:r w:rsidRPr="005C2213">
        <w:rPr>
          <w:i/>
          <w:szCs w:val="28"/>
        </w:rPr>
        <w:t>)</w:t>
      </w:r>
    </w:p>
    <w:p w14:paraId="5448FE3F" w14:textId="77777777" w:rsidR="008470FA" w:rsidRPr="005C2213" w:rsidRDefault="008470FA" w:rsidP="00EF0EA7">
      <w:pPr>
        <w:widowControl w:val="0"/>
        <w:spacing w:beforeLines="20" w:before="48" w:afterLines="20" w:after="48" w:line="240" w:lineRule="auto"/>
        <w:ind w:firstLine="720"/>
        <w:contextualSpacing/>
        <w:jc w:val="both"/>
        <w:outlineLvl w:val="0"/>
        <w:rPr>
          <w:b/>
          <w:i/>
          <w:w w:val="90"/>
          <w:szCs w:val="28"/>
          <w:lang w:val="pt-BR"/>
        </w:rPr>
      </w:pPr>
      <w:r w:rsidRPr="005C2213">
        <w:rPr>
          <w:b/>
          <w:i/>
          <w:w w:val="90"/>
          <w:szCs w:val="28"/>
          <w:lang w:val="pt-BR"/>
        </w:rPr>
        <w:t xml:space="preserve"> * Thuận lợi:</w:t>
      </w:r>
    </w:p>
    <w:p w14:paraId="0F4E9766" w14:textId="77777777" w:rsidR="008470FA" w:rsidRDefault="008470FA" w:rsidP="00EF0EA7">
      <w:pPr>
        <w:widowControl w:val="0"/>
        <w:spacing w:beforeLines="20" w:before="48" w:afterLines="20" w:after="48" w:line="240" w:lineRule="auto"/>
        <w:ind w:firstLine="720"/>
        <w:jc w:val="both"/>
        <w:rPr>
          <w:szCs w:val="28"/>
          <w:lang w:val="nl-NL"/>
        </w:rPr>
      </w:pPr>
      <w:r w:rsidRPr="005C2213">
        <w:rPr>
          <w:szCs w:val="28"/>
          <w:lang w:val="nl-NL"/>
        </w:rPr>
        <w:t>- Dưới sự lãnh đạo, chỉ đạo của phòng GD&amp;ĐT TP Vinh; sự quan tâm của Đảng uỷ, HĐND, UBND, UBMT Tổ Quốc và các đoàn thể xã Nghi Ân, toàn trường đã nỗ lực cố gắng phát huy những thành tựu đã đạt được, khắc phục những khó khăn phấn đấu hoàn thành tốt nhiệm vụ năm học 2023 - 2024</w:t>
      </w:r>
      <w:r>
        <w:rPr>
          <w:szCs w:val="28"/>
          <w:lang w:val="nl-NL"/>
        </w:rPr>
        <w:t>.</w:t>
      </w:r>
    </w:p>
    <w:p w14:paraId="5512D5BB" w14:textId="77777777" w:rsidR="008470FA" w:rsidRDefault="008470FA" w:rsidP="00CF5008">
      <w:pPr>
        <w:widowControl w:val="0"/>
        <w:spacing w:beforeLines="20" w:before="48" w:afterLines="20" w:after="48" w:line="240" w:lineRule="auto"/>
        <w:ind w:firstLine="720"/>
        <w:jc w:val="both"/>
        <w:rPr>
          <w:szCs w:val="28"/>
        </w:rPr>
      </w:pPr>
      <w:r w:rsidRPr="005C2213">
        <w:rPr>
          <w:szCs w:val="28"/>
        </w:rPr>
        <w:t>- BGH nhà trường là những nhà giáo nhiệt huyết, có tầm nhìn, dám nghĩ dám làm, lãnh đạo sát sao các hoạt động GD của nhà trường đạt hiệu quả cao</w:t>
      </w:r>
      <w:r>
        <w:rPr>
          <w:szCs w:val="28"/>
        </w:rPr>
        <w:t>.</w:t>
      </w:r>
    </w:p>
    <w:p w14:paraId="4E9E512E" w14:textId="77777777" w:rsidR="008470FA" w:rsidRPr="005C2213" w:rsidRDefault="008470FA" w:rsidP="00EF0EA7">
      <w:pPr>
        <w:widowControl w:val="0"/>
        <w:spacing w:beforeLines="20" w:before="48" w:afterLines="20" w:after="48" w:line="240" w:lineRule="auto"/>
        <w:ind w:firstLine="720"/>
        <w:jc w:val="both"/>
        <w:rPr>
          <w:szCs w:val="28"/>
        </w:rPr>
      </w:pPr>
      <w:r w:rsidRPr="005C2213">
        <w:rPr>
          <w:szCs w:val="28"/>
        </w:rPr>
        <w:t xml:space="preserve">- Tập thể cán bộ giáo viên, nhân viên của trường đa số trẻ, nhiệt tình, có tinh thần tự học tự bồi dưỡng cao; luôn tâm huyết, trách nhiệm, có ý thức vượt khó. Chất lượng chuyên môn nghiệp vụ đáp ứng được yêu cầu đổi mới giáo dục. </w:t>
      </w:r>
    </w:p>
    <w:p w14:paraId="2A9D4148" w14:textId="77777777" w:rsidR="008470FA" w:rsidRDefault="008470FA" w:rsidP="00EF0EA7">
      <w:pPr>
        <w:widowControl w:val="0"/>
        <w:spacing w:beforeLines="20" w:before="48" w:afterLines="20" w:after="48" w:line="240" w:lineRule="auto"/>
        <w:ind w:firstLine="709"/>
        <w:jc w:val="both"/>
        <w:rPr>
          <w:szCs w:val="28"/>
        </w:rPr>
      </w:pPr>
      <w:r w:rsidRPr="005C2213">
        <w:rPr>
          <w:szCs w:val="28"/>
        </w:rPr>
        <w:t>- Học sinh của nhà trường đa số ngoan, có ý thức phấn đấu học tập và tu dưỡng tốt. Chất lượng GD của nhà trường được nâng cao qua từng năm học</w:t>
      </w:r>
      <w:r>
        <w:rPr>
          <w:szCs w:val="28"/>
        </w:rPr>
        <w:t>.</w:t>
      </w:r>
    </w:p>
    <w:p w14:paraId="6DDE2C63" w14:textId="77777777" w:rsidR="008470FA" w:rsidRPr="005C2213" w:rsidRDefault="008470FA" w:rsidP="00EF0EA7">
      <w:pPr>
        <w:widowControl w:val="0"/>
        <w:spacing w:beforeLines="20" w:before="48" w:afterLines="20" w:after="48" w:line="240" w:lineRule="auto"/>
        <w:ind w:firstLine="709"/>
        <w:jc w:val="both"/>
        <w:rPr>
          <w:szCs w:val="28"/>
          <w:lang w:val="it-IT"/>
        </w:rPr>
      </w:pPr>
      <w:r w:rsidRPr="005C2213">
        <w:rPr>
          <w:bCs/>
          <w:noProof/>
          <w:szCs w:val="28"/>
        </w:rPr>
        <w:t>- Phương tiện dạy học hiện đại được nhà trường rất quan tâm, chú trọng nhằm cơ bản đáp ứng được yêu cầu tổ chức thực hiện hoạt động dạy học theo CTGDPT 2018.</w:t>
      </w:r>
      <w:r w:rsidRPr="005C2213">
        <w:rPr>
          <w:szCs w:val="28"/>
          <w:lang w:val="it-IT"/>
        </w:rPr>
        <w:t xml:space="preserve"> </w:t>
      </w:r>
    </w:p>
    <w:p w14:paraId="7F59CBDF" w14:textId="2E7D5E63" w:rsidR="008470FA" w:rsidRDefault="008470FA" w:rsidP="00EF0EA7">
      <w:pPr>
        <w:widowControl w:val="0"/>
        <w:spacing w:beforeLines="20" w:before="48" w:afterLines="20" w:after="48" w:line="240" w:lineRule="auto"/>
        <w:ind w:firstLine="709"/>
        <w:contextualSpacing/>
        <w:jc w:val="both"/>
        <w:outlineLvl w:val="0"/>
        <w:rPr>
          <w:szCs w:val="28"/>
          <w:lang w:val="it-IT"/>
        </w:rPr>
      </w:pPr>
      <w:r w:rsidRPr="005C2213">
        <w:rPr>
          <w:szCs w:val="28"/>
          <w:lang w:val="it-IT"/>
        </w:rPr>
        <w:t xml:space="preserve">- Hội CMHS của nhà trường luôn đồng hành, động viên đội ngũ các thầy cô giáo thực hiện tốt nhiệm vụ giảng dạy, giáo dục học sinh; hỗ trợ bổ sung </w:t>
      </w:r>
      <w:r w:rsidR="00CF5008">
        <w:rPr>
          <w:szCs w:val="28"/>
          <w:lang w:val="it-IT"/>
        </w:rPr>
        <w:t>CSVC</w:t>
      </w:r>
      <w:r w:rsidRPr="005C2213">
        <w:rPr>
          <w:szCs w:val="28"/>
          <w:lang w:val="it-IT"/>
        </w:rPr>
        <w:t>, thiết bị dạy học hiện đại, tạo điều kiện để nhà trường tổ chức và thực hiện tốt các hoạt động GD</w:t>
      </w:r>
      <w:r>
        <w:rPr>
          <w:szCs w:val="28"/>
          <w:lang w:val="it-IT"/>
        </w:rPr>
        <w:t>.</w:t>
      </w:r>
    </w:p>
    <w:p w14:paraId="32EF183B" w14:textId="77777777" w:rsidR="008470FA" w:rsidRPr="005C2213" w:rsidRDefault="008470FA" w:rsidP="00EF0EA7">
      <w:pPr>
        <w:widowControl w:val="0"/>
        <w:spacing w:beforeLines="20" w:before="48" w:afterLines="20" w:after="48" w:line="240" w:lineRule="auto"/>
        <w:ind w:firstLine="709"/>
        <w:contextualSpacing/>
        <w:jc w:val="both"/>
        <w:outlineLvl w:val="0"/>
        <w:rPr>
          <w:b/>
          <w:i/>
          <w:w w:val="90"/>
          <w:szCs w:val="28"/>
          <w:lang w:val="pt-BR"/>
        </w:rPr>
      </w:pPr>
      <w:r w:rsidRPr="005C2213">
        <w:rPr>
          <w:b/>
          <w:i/>
          <w:w w:val="90"/>
          <w:szCs w:val="28"/>
          <w:lang w:val="pt-BR"/>
        </w:rPr>
        <w:lastRenderedPageBreak/>
        <w:t>* Khó khăn:</w:t>
      </w:r>
    </w:p>
    <w:p w14:paraId="198170C5" w14:textId="77777777" w:rsidR="008470FA" w:rsidRPr="0022078D" w:rsidRDefault="008470FA" w:rsidP="00EF0EA7">
      <w:pPr>
        <w:widowControl w:val="0"/>
        <w:tabs>
          <w:tab w:val="left" w:pos="567"/>
        </w:tabs>
        <w:spacing w:beforeLines="20" w:before="48" w:afterLines="20" w:after="48" w:line="240" w:lineRule="auto"/>
        <w:ind w:firstLine="709"/>
        <w:jc w:val="both"/>
        <w:rPr>
          <w:spacing w:val="4"/>
          <w:szCs w:val="28"/>
          <w:lang w:val="it-IT"/>
        </w:rPr>
      </w:pPr>
      <w:r w:rsidRPr="005C2213">
        <w:rPr>
          <w:szCs w:val="28"/>
          <w:lang w:val="it-IT"/>
        </w:rPr>
        <w:t xml:space="preserve">- Phòng thư viện hẹp chưa có kinh phí để đầu tư các đầu sách, trang thiết bị hiện đại phục vụ cho nhu cầu đọc sách của HS và GV. Sân chơi HS tương đối rộng, song chưa </w:t>
      </w:r>
      <w:r w:rsidRPr="0022078D">
        <w:rPr>
          <w:spacing w:val="4"/>
          <w:szCs w:val="28"/>
          <w:lang w:val="it-IT"/>
        </w:rPr>
        <w:t>có các thiết bị phục vụ cho hoạt động vui chơi và hoạt động TDTT.</w:t>
      </w:r>
    </w:p>
    <w:p w14:paraId="15CFE72C" w14:textId="77777777" w:rsidR="008470FA" w:rsidRPr="0022078D" w:rsidRDefault="008470FA" w:rsidP="00EF0EA7">
      <w:pPr>
        <w:widowControl w:val="0"/>
        <w:spacing w:after="0" w:line="240" w:lineRule="auto"/>
        <w:ind w:firstLine="709"/>
        <w:jc w:val="both"/>
        <w:rPr>
          <w:lang w:val="pt-BR"/>
        </w:rPr>
      </w:pPr>
      <w:r w:rsidRPr="0022078D">
        <w:rPr>
          <w:lang w:val="pt-BR"/>
        </w:rPr>
        <w:t>- Đội ngũ GV không ổn định, không xác định gắn bó lâu dài với trường nên đội ngũ cốt cán của trường gặp nhiều khó khăn. Đa số GV trẻ, chưa có nhiều kinh nghiệm trong giảng dạy và công tác chủ nhiệm, phần nào ảnh hưởng đến phong trào chung của nhà trường.</w:t>
      </w:r>
    </w:p>
    <w:p w14:paraId="63E43FE6" w14:textId="77777777" w:rsidR="008470FA" w:rsidRPr="005C2213" w:rsidRDefault="008470FA" w:rsidP="00EF0EA7">
      <w:pPr>
        <w:widowControl w:val="0"/>
        <w:tabs>
          <w:tab w:val="left" w:pos="567"/>
        </w:tabs>
        <w:spacing w:beforeLines="20" w:before="48" w:afterLines="20" w:after="48" w:line="240" w:lineRule="auto"/>
        <w:ind w:firstLine="709"/>
        <w:jc w:val="both"/>
        <w:rPr>
          <w:b/>
          <w:color w:val="000000"/>
          <w:szCs w:val="28"/>
          <w:lang w:val="it-IT"/>
        </w:rPr>
      </w:pPr>
      <w:r w:rsidRPr="005C2213">
        <w:rPr>
          <w:b/>
          <w:color w:val="000000"/>
          <w:szCs w:val="28"/>
        </w:rPr>
        <w:t xml:space="preserve"> I</w:t>
      </w:r>
      <w:r w:rsidRPr="005C2213">
        <w:rPr>
          <w:b/>
          <w:color w:val="000000"/>
          <w:szCs w:val="28"/>
          <w:lang w:val="it-IT"/>
        </w:rPr>
        <w:t>II. Kết quả thực hiện nhiệm vụ</w:t>
      </w:r>
    </w:p>
    <w:p w14:paraId="46744E3E" w14:textId="77777777" w:rsidR="008470FA" w:rsidRPr="005C2213" w:rsidRDefault="008470FA" w:rsidP="00EF0EA7">
      <w:pPr>
        <w:widowControl w:val="0"/>
        <w:tabs>
          <w:tab w:val="left" w:pos="567"/>
        </w:tabs>
        <w:spacing w:beforeLines="20" w:before="48" w:afterLines="20" w:after="48" w:line="240" w:lineRule="auto"/>
        <w:ind w:firstLine="709"/>
        <w:jc w:val="both"/>
        <w:rPr>
          <w:b/>
          <w:color w:val="000000"/>
          <w:szCs w:val="28"/>
          <w:lang w:val="it-IT"/>
        </w:rPr>
      </w:pPr>
      <w:r w:rsidRPr="005C2213">
        <w:rPr>
          <w:b/>
          <w:i/>
          <w:iCs/>
          <w:color w:val="000000"/>
          <w:szCs w:val="28"/>
          <w:lang w:val="it-IT"/>
        </w:rPr>
        <w:t>1.</w:t>
      </w:r>
      <w:r w:rsidRPr="005C2213">
        <w:rPr>
          <w:b/>
          <w:color w:val="000000"/>
          <w:szCs w:val="28"/>
          <w:lang w:val="it-IT"/>
        </w:rPr>
        <w:t xml:space="preserve"> </w:t>
      </w:r>
      <w:r w:rsidRPr="005C2213">
        <w:rPr>
          <w:b/>
          <w:i/>
          <w:color w:val="000000"/>
          <w:szCs w:val="28"/>
          <w:lang w:val="it-IT"/>
        </w:rPr>
        <w:t>Thực hiện chương trình, kế hoạch giáo dục</w:t>
      </w:r>
    </w:p>
    <w:p w14:paraId="76EA8BBE" w14:textId="77777777" w:rsidR="008470FA" w:rsidRPr="005C2213" w:rsidRDefault="008470FA" w:rsidP="00EF0EA7">
      <w:pPr>
        <w:widowControl w:val="0"/>
        <w:tabs>
          <w:tab w:val="left" w:pos="567"/>
        </w:tabs>
        <w:spacing w:beforeLines="20" w:before="48" w:afterLines="20" w:after="48" w:line="240" w:lineRule="auto"/>
        <w:ind w:firstLine="709"/>
        <w:jc w:val="both"/>
        <w:rPr>
          <w:b/>
          <w:color w:val="000000"/>
          <w:szCs w:val="28"/>
          <w:lang w:val="it-IT"/>
        </w:rPr>
      </w:pPr>
      <w:r w:rsidRPr="005C2213">
        <w:rPr>
          <w:b/>
          <w:color w:val="000000"/>
          <w:szCs w:val="28"/>
          <w:lang w:val="it-IT"/>
        </w:rPr>
        <w:t xml:space="preserve">- </w:t>
      </w:r>
      <w:r w:rsidRPr="005C2213">
        <w:rPr>
          <w:color w:val="000000"/>
          <w:szCs w:val="28"/>
          <w:lang w:val="it-IT"/>
        </w:rPr>
        <w:t xml:space="preserve">Xây dựng kế hoạch giáo dục </w:t>
      </w:r>
      <w:r w:rsidRPr="005C2213">
        <w:rPr>
          <w:color w:val="000000"/>
          <w:szCs w:val="28"/>
        </w:rPr>
        <w:t xml:space="preserve">linh hoạt, bài bản </w:t>
      </w:r>
      <w:r w:rsidRPr="005C2213">
        <w:rPr>
          <w:color w:val="000000"/>
          <w:szCs w:val="28"/>
          <w:lang w:val="it-IT"/>
        </w:rPr>
        <w:t>đảm bảo</w:t>
      </w:r>
      <w:r w:rsidRPr="005C2213">
        <w:rPr>
          <w:color w:val="000000"/>
          <w:szCs w:val="28"/>
        </w:rPr>
        <w:t xml:space="preserve"> kịp thời kế hoạch dạy học. Chủ động trong tổ chức các hình thức dạy học. Quan tâm việc phối kết hợp với cha mẹ học sinh để hướng dẫn các em học tập. </w:t>
      </w:r>
    </w:p>
    <w:p w14:paraId="1EFFF575" w14:textId="77777777" w:rsidR="008470FA" w:rsidRPr="005C2213" w:rsidRDefault="008470FA" w:rsidP="00EF0EA7">
      <w:pPr>
        <w:widowControl w:val="0"/>
        <w:spacing w:beforeLines="20" w:before="48" w:afterLines="20" w:after="48" w:line="240" w:lineRule="auto"/>
        <w:ind w:firstLine="709"/>
        <w:jc w:val="both"/>
        <w:rPr>
          <w:szCs w:val="28"/>
        </w:rPr>
      </w:pPr>
      <w:r w:rsidRPr="005C2213">
        <w:rPr>
          <w:szCs w:val="28"/>
        </w:rPr>
        <w:t>* Tổ chức các HĐGDNGCK:</w:t>
      </w:r>
    </w:p>
    <w:p w14:paraId="5C783FAD" w14:textId="77777777" w:rsidR="008470FA" w:rsidRPr="005C2213" w:rsidRDefault="008470FA" w:rsidP="00EF0EA7">
      <w:pPr>
        <w:widowControl w:val="0"/>
        <w:spacing w:beforeLines="20" w:before="48" w:afterLines="20" w:after="48" w:line="240" w:lineRule="auto"/>
        <w:ind w:firstLine="709"/>
        <w:jc w:val="both"/>
        <w:rPr>
          <w:szCs w:val="28"/>
        </w:rPr>
      </w:pPr>
      <w:r w:rsidRPr="005C2213">
        <w:rPr>
          <w:szCs w:val="28"/>
        </w:rPr>
        <w:t xml:space="preserve">- Nhà trường đã ký kết và phối hợp với Trung tâm Việt- Úc 3 và trung tâm Clever Learn tổ chức dạy học chương tình TATC cho học sinh khối từ khối 1 đến 3 với 5 lớp. </w:t>
      </w:r>
    </w:p>
    <w:p w14:paraId="0C2FB634" w14:textId="77777777" w:rsidR="008470FA" w:rsidRDefault="008470FA" w:rsidP="00EF0EA7">
      <w:pPr>
        <w:widowControl w:val="0"/>
        <w:shd w:val="clear" w:color="auto" w:fill="FFFFFF"/>
        <w:spacing w:beforeLines="20" w:before="48" w:afterLines="20" w:after="48" w:line="240" w:lineRule="auto"/>
        <w:ind w:firstLine="709"/>
        <w:jc w:val="both"/>
        <w:rPr>
          <w:szCs w:val="28"/>
        </w:rPr>
      </w:pPr>
      <w:r w:rsidRPr="005C2213">
        <w:rPr>
          <w:szCs w:val="28"/>
        </w:rPr>
        <w:t>- Triển khai chương trình giáo dục stem cho 08 lớp</w:t>
      </w:r>
      <w:r>
        <w:rPr>
          <w:szCs w:val="28"/>
        </w:rPr>
        <w:t>.</w:t>
      </w:r>
    </w:p>
    <w:p w14:paraId="1D6DA104" w14:textId="77777777" w:rsidR="008470FA" w:rsidRDefault="008470FA" w:rsidP="00EF0EA7">
      <w:pPr>
        <w:widowControl w:val="0"/>
        <w:shd w:val="clear" w:color="auto" w:fill="FFFFFF"/>
        <w:spacing w:beforeLines="20" w:before="48" w:afterLines="20" w:after="48" w:line="240" w:lineRule="auto"/>
        <w:ind w:firstLine="709"/>
        <w:jc w:val="both"/>
        <w:rPr>
          <w:color w:val="000000"/>
          <w:szCs w:val="28"/>
          <w:lang w:val="de-DE"/>
        </w:rPr>
      </w:pPr>
      <w:r w:rsidRPr="005C2213">
        <w:rPr>
          <w:szCs w:val="28"/>
        </w:rPr>
        <w:t xml:space="preserve">- </w:t>
      </w:r>
      <w:r w:rsidRPr="005C2213">
        <w:rPr>
          <w:color w:val="000000"/>
          <w:szCs w:val="28"/>
          <w:lang w:val="de-DE"/>
        </w:rPr>
        <w:t xml:space="preserve">Thực hiện xây dựng ma trận đề, ra đề kiểm tra, quy trình coi chấm kiểm tra </w:t>
      </w:r>
      <w:r w:rsidRPr="005C2213">
        <w:rPr>
          <w:color w:val="000000"/>
          <w:szCs w:val="28"/>
        </w:rPr>
        <w:t>và bàn giao chất lượng</w:t>
      </w:r>
      <w:r w:rsidRPr="005C2213">
        <w:rPr>
          <w:color w:val="000000"/>
          <w:szCs w:val="28"/>
          <w:lang w:val="de-DE"/>
        </w:rPr>
        <w:t xml:space="preserve"> </w:t>
      </w:r>
      <w:r w:rsidRPr="005C2213">
        <w:rPr>
          <w:color w:val="000000"/>
          <w:szCs w:val="28"/>
        </w:rPr>
        <w:t>nghiêm túc,</w:t>
      </w:r>
      <w:r w:rsidRPr="005C2213">
        <w:rPr>
          <w:color w:val="000000"/>
          <w:szCs w:val="28"/>
          <w:lang w:val="de-DE"/>
        </w:rPr>
        <w:t xml:space="preserve"> </w:t>
      </w:r>
      <w:r w:rsidRPr="005C2213">
        <w:rPr>
          <w:color w:val="000000"/>
          <w:szCs w:val="28"/>
        </w:rPr>
        <w:t xml:space="preserve">đúng quy định, </w:t>
      </w:r>
      <w:r w:rsidRPr="005C2213">
        <w:rPr>
          <w:color w:val="000000"/>
          <w:szCs w:val="28"/>
          <w:lang w:val="de-DE"/>
        </w:rPr>
        <w:t>không chạy theo thành tích</w:t>
      </w:r>
      <w:r>
        <w:rPr>
          <w:color w:val="000000"/>
          <w:szCs w:val="28"/>
          <w:lang w:val="de-DE"/>
        </w:rPr>
        <w:t>.</w:t>
      </w:r>
    </w:p>
    <w:p w14:paraId="11C6CBCE" w14:textId="77777777" w:rsidR="008470FA" w:rsidRDefault="008470FA" w:rsidP="00EF0EA7">
      <w:pPr>
        <w:widowControl w:val="0"/>
        <w:shd w:val="clear" w:color="auto" w:fill="FFFFFF"/>
        <w:spacing w:beforeLines="20" w:before="48" w:afterLines="20" w:after="48" w:line="240" w:lineRule="auto"/>
        <w:ind w:firstLine="709"/>
        <w:jc w:val="both"/>
        <w:rPr>
          <w:color w:val="000000"/>
          <w:szCs w:val="28"/>
          <w:lang w:val="de-DE"/>
        </w:rPr>
      </w:pPr>
      <w:r w:rsidRPr="005C2213">
        <w:rPr>
          <w:b/>
          <w:bCs/>
          <w:color w:val="000000"/>
          <w:szCs w:val="28"/>
          <w:lang w:val="de-DE"/>
        </w:rPr>
        <w:t xml:space="preserve">* Đánh giá việc thực hiện so với nghị quyết: </w:t>
      </w:r>
      <w:r w:rsidRPr="005C2213">
        <w:rPr>
          <w:color w:val="000000"/>
          <w:szCs w:val="28"/>
          <w:lang w:val="de-DE"/>
        </w:rPr>
        <w:t>Hoàn thành chỉ tiêu đề ra</w:t>
      </w:r>
      <w:r>
        <w:rPr>
          <w:color w:val="000000"/>
          <w:szCs w:val="28"/>
          <w:lang w:val="de-DE"/>
        </w:rPr>
        <w:t>.</w:t>
      </w:r>
    </w:p>
    <w:p w14:paraId="12855DE7" w14:textId="77777777" w:rsidR="008470FA" w:rsidRDefault="008470FA" w:rsidP="00EF0EA7">
      <w:pPr>
        <w:widowControl w:val="0"/>
        <w:shd w:val="clear" w:color="auto" w:fill="FFFFFF"/>
        <w:spacing w:beforeLines="20" w:before="48" w:afterLines="20" w:after="48" w:line="240" w:lineRule="auto"/>
        <w:ind w:firstLine="709"/>
        <w:jc w:val="both"/>
        <w:rPr>
          <w:b/>
          <w:i/>
          <w:iCs/>
          <w:color w:val="000000"/>
          <w:szCs w:val="28"/>
          <w:lang w:val="sv-SE"/>
        </w:rPr>
      </w:pPr>
      <w:r w:rsidRPr="005C2213">
        <w:rPr>
          <w:b/>
          <w:i/>
          <w:iCs/>
          <w:color w:val="000000"/>
          <w:szCs w:val="28"/>
        </w:rPr>
        <w:t>2</w:t>
      </w:r>
      <w:r w:rsidRPr="005C2213">
        <w:rPr>
          <w:b/>
          <w:i/>
          <w:iCs/>
          <w:color w:val="000000"/>
          <w:szCs w:val="28"/>
          <w:lang w:val="sv-SE"/>
        </w:rPr>
        <w:t>. Triển khai chương trình giáo dục phổ thông 2018</w:t>
      </w:r>
      <w:r>
        <w:rPr>
          <w:b/>
          <w:i/>
          <w:iCs/>
          <w:color w:val="000000"/>
          <w:szCs w:val="28"/>
          <w:lang w:val="sv-SE"/>
        </w:rPr>
        <w:t>.</w:t>
      </w:r>
    </w:p>
    <w:p w14:paraId="666EF251" w14:textId="7E3F1D2F" w:rsidR="008470FA" w:rsidRPr="005C2213" w:rsidRDefault="008167F2" w:rsidP="00EF0EA7">
      <w:pPr>
        <w:widowControl w:val="0"/>
        <w:shd w:val="clear" w:color="auto" w:fill="FFFFFF"/>
        <w:spacing w:beforeLines="20" w:before="48" w:afterLines="20" w:after="48" w:line="240" w:lineRule="auto"/>
        <w:ind w:firstLine="709"/>
        <w:jc w:val="both"/>
        <w:rPr>
          <w:szCs w:val="28"/>
          <w:shd w:val="clear" w:color="auto" w:fill="FFFFFF"/>
          <w:lang w:val="it-IT"/>
        </w:rPr>
      </w:pPr>
      <w:r>
        <w:rPr>
          <w:szCs w:val="28"/>
          <w:lang w:val="it-IT"/>
        </w:rPr>
        <w:t>-</w:t>
      </w:r>
      <w:r w:rsidR="008470FA" w:rsidRPr="005C2213">
        <w:rPr>
          <w:szCs w:val="28"/>
          <w:lang w:val="it-IT"/>
        </w:rPr>
        <w:t xml:space="preserve"> Năm học 2023-2024, </w:t>
      </w:r>
      <w:r w:rsidR="008470FA" w:rsidRPr="005C2213">
        <w:rPr>
          <w:rFonts w:eastAsia="Times New Roman"/>
          <w:szCs w:val="28"/>
          <w:lang w:val="it-IT"/>
        </w:rPr>
        <w:t>n</w:t>
      </w:r>
      <w:r w:rsidR="008470FA" w:rsidRPr="005C2213">
        <w:rPr>
          <w:rFonts w:eastAsia="Times New Roman"/>
          <w:szCs w:val="28"/>
          <w:lang w:val="sv-SE"/>
        </w:rPr>
        <w:t>hà trường đã đầu tư CSVC, thiết bị đồ dùng dạy học theo</w:t>
      </w:r>
      <w:r w:rsidR="008470FA" w:rsidRPr="005C2213">
        <w:rPr>
          <w:rFonts w:ascii="Arial" w:eastAsia="Times New Roman" w:hAnsi="Arial" w:cs="Arial"/>
          <w:b/>
          <w:bCs/>
          <w:color w:val="2E2E2E"/>
          <w:kern w:val="36"/>
          <w:szCs w:val="28"/>
        </w:rPr>
        <w:t xml:space="preserve"> </w:t>
      </w:r>
      <w:r w:rsidR="008470FA" w:rsidRPr="005C2213">
        <w:rPr>
          <w:rFonts w:eastAsia="Times New Roman" w:cs="Times New Roman"/>
          <w:color w:val="2E2E2E"/>
          <w:kern w:val="36"/>
          <w:szCs w:val="28"/>
        </w:rPr>
        <w:t>hướng dẫn của</w:t>
      </w:r>
      <w:r w:rsidR="008470FA" w:rsidRPr="005C2213">
        <w:rPr>
          <w:rFonts w:ascii="Arial" w:eastAsia="Times New Roman" w:hAnsi="Arial" w:cs="Arial"/>
          <w:b/>
          <w:bCs/>
          <w:color w:val="2E2E2E"/>
          <w:kern w:val="36"/>
          <w:szCs w:val="28"/>
        </w:rPr>
        <w:t xml:space="preserve"> </w:t>
      </w:r>
      <w:r w:rsidR="008470FA" w:rsidRPr="005C2213">
        <w:rPr>
          <w:rFonts w:eastAsia="Times New Roman" w:cs="Times New Roman"/>
          <w:color w:val="2E2E2E"/>
          <w:kern w:val="36"/>
          <w:szCs w:val="28"/>
        </w:rPr>
        <w:t xml:space="preserve">CV </w:t>
      </w:r>
      <w:r w:rsidR="008470FA" w:rsidRPr="005C2213">
        <w:rPr>
          <w:rFonts w:eastAsia="Times New Roman" w:cs="Times New Roman"/>
          <w:szCs w:val="28"/>
        </w:rPr>
        <w:t>4470/BGDĐT-CSVC năm 2018 </w:t>
      </w:r>
      <w:r w:rsidR="008470FA" w:rsidRPr="005C2213">
        <w:rPr>
          <w:rFonts w:eastAsia="Times New Roman"/>
          <w:szCs w:val="28"/>
          <w:lang w:val="sv-SE"/>
        </w:rPr>
        <w:t xml:space="preserve">để đáp ứng đủ nhu cầu dạy học. Bên cạnh đó, ưu tiên </w:t>
      </w:r>
      <w:r w:rsidR="008470FA" w:rsidRPr="005C2213">
        <w:rPr>
          <w:szCs w:val="28"/>
          <w:shd w:val="clear" w:color="auto" w:fill="FFFFFF"/>
          <w:lang w:val="it-IT"/>
        </w:rPr>
        <w:t xml:space="preserve">bố trí  giáo viên có trình độ đào tạo chuẩn, chuyên môn vững vàng, có kinh nghiệm để chủ nhiệm và giảng dạy lớp thay sách. </w:t>
      </w:r>
    </w:p>
    <w:p w14:paraId="4952F43A" w14:textId="564F854A" w:rsidR="008470FA" w:rsidRPr="005C2213" w:rsidRDefault="008470FA" w:rsidP="00EF0EA7">
      <w:pPr>
        <w:widowControl w:val="0"/>
        <w:shd w:val="clear" w:color="auto" w:fill="FFFFFF"/>
        <w:spacing w:beforeLines="20" w:before="48" w:afterLines="20" w:after="48" w:line="240" w:lineRule="auto"/>
        <w:ind w:firstLine="709"/>
        <w:jc w:val="both"/>
        <w:rPr>
          <w:iCs/>
          <w:szCs w:val="28"/>
          <w:lang w:val="it-IT"/>
        </w:rPr>
      </w:pPr>
      <w:r w:rsidRPr="005C2213">
        <w:rPr>
          <w:iCs/>
          <w:szCs w:val="28"/>
        </w:rPr>
        <w:t>- G</w:t>
      </w:r>
      <w:r w:rsidRPr="005C2213">
        <w:rPr>
          <w:iCs/>
          <w:szCs w:val="28"/>
          <w:lang w:val="it-IT"/>
        </w:rPr>
        <w:t xml:space="preserve">iáo viên  tích cực, chủ động trong xây dựng nội dung, kế hoạch bài dạy; chủ động xây dựng các hoạt động giáo dục phù hợp với đối tượng học sinh và điều kiện </w:t>
      </w:r>
      <w:r w:rsidRPr="005C2213">
        <w:rPr>
          <w:iCs/>
          <w:szCs w:val="28"/>
        </w:rPr>
        <w:t xml:space="preserve">thực tiễn </w:t>
      </w:r>
      <w:r w:rsidRPr="005C2213">
        <w:rPr>
          <w:iCs/>
          <w:szCs w:val="28"/>
          <w:lang w:val="it-IT"/>
        </w:rPr>
        <w:t xml:space="preserve">của nhà trường, địa phương. </w:t>
      </w:r>
    </w:p>
    <w:p w14:paraId="0E703701" w14:textId="77777777" w:rsidR="008470FA" w:rsidRPr="000B3555" w:rsidRDefault="008470FA" w:rsidP="00EF0EA7">
      <w:pPr>
        <w:pStyle w:val="NormalWeb"/>
        <w:widowControl w:val="0"/>
        <w:spacing w:beforeLines="20" w:before="48" w:beforeAutospacing="0" w:afterLines="20" w:after="48" w:afterAutospacing="0"/>
        <w:ind w:firstLine="709"/>
        <w:jc w:val="both"/>
        <w:rPr>
          <w:color w:val="000000"/>
          <w:sz w:val="28"/>
          <w:szCs w:val="28"/>
          <w:lang w:val="de-DE"/>
        </w:rPr>
      </w:pPr>
      <w:r w:rsidRPr="000B3555">
        <w:rPr>
          <w:b/>
          <w:bCs/>
          <w:color w:val="000000"/>
          <w:sz w:val="28"/>
          <w:szCs w:val="28"/>
          <w:lang w:val="de-DE"/>
        </w:rPr>
        <w:t xml:space="preserve">* Đánh giá việc thực hiện so với nghị quyết: </w:t>
      </w:r>
      <w:r w:rsidRPr="000B3555">
        <w:rPr>
          <w:color w:val="000000"/>
          <w:sz w:val="28"/>
          <w:szCs w:val="28"/>
          <w:lang w:val="de-DE"/>
        </w:rPr>
        <w:t>Hoàn thành chỉ tiêu đề ra.</w:t>
      </w:r>
    </w:p>
    <w:p w14:paraId="01FAE45A" w14:textId="77777777" w:rsidR="008470FA" w:rsidRPr="0022078D" w:rsidRDefault="008470FA" w:rsidP="00EF0EA7">
      <w:pPr>
        <w:pStyle w:val="NormalWeb"/>
        <w:widowControl w:val="0"/>
        <w:spacing w:beforeLines="20" w:before="48" w:beforeAutospacing="0" w:afterLines="20" w:after="48" w:afterAutospacing="0"/>
        <w:ind w:firstLine="709"/>
        <w:jc w:val="both"/>
        <w:rPr>
          <w:b/>
          <w:i/>
          <w:sz w:val="28"/>
          <w:szCs w:val="28"/>
          <w:lang w:val="nl-NL"/>
        </w:rPr>
      </w:pPr>
      <w:r w:rsidRPr="0022078D">
        <w:rPr>
          <w:b/>
          <w:bCs/>
          <w:i/>
          <w:sz w:val="28"/>
          <w:szCs w:val="28"/>
          <w:lang w:val="it-IT"/>
        </w:rPr>
        <w:t>3.</w:t>
      </w:r>
      <w:r w:rsidRPr="0022078D">
        <w:rPr>
          <w:i/>
          <w:sz w:val="28"/>
          <w:szCs w:val="28"/>
          <w:lang w:val="it-IT"/>
        </w:rPr>
        <w:t xml:space="preserve"> </w:t>
      </w:r>
      <w:r w:rsidRPr="0022078D">
        <w:rPr>
          <w:b/>
          <w:i/>
          <w:sz w:val="28"/>
          <w:szCs w:val="28"/>
          <w:lang w:val="nl-NL"/>
        </w:rPr>
        <w:t>Về chất lượng giáo dục toàn diện.</w:t>
      </w:r>
    </w:p>
    <w:p w14:paraId="02454CC7" w14:textId="77777777" w:rsidR="008470FA" w:rsidRPr="0022078D" w:rsidRDefault="008470FA" w:rsidP="00EF0EA7">
      <w:pPr>
        <w:pStyle w:val="NormalWeb"/>
        <w:widowControl w:val="0"/>
        <w:spacing w:beforeLines="20" w:before="48" w:beforeAutospacing="0" w:afterLines="20" w:after="48" w:afterAutospacing="0"/>
        <w:ind w:firstLine="709"/>
        <w:jc w:val="both"/>
        <w:rPr>
          <w:sz w:val="28"/>
          <w:szCs w:val="28"/>
          <w:lang w:val="nl-NL"/>
        </w:rPr>
      </w:pPr>
      <w:r w:rsidRPr="0022078D">
        <w:rPr>
          <w:sz w:val="28"/>
          <w:szCs w:val="28"/>
          <w:lang w:val="nl-NL"/>
        </w:rPr>
        <w:t>- Nhà trường đã thực hiện nghiêm túc việc nâng cao chất lượng giáo dục toàn diện, tập trung đổi mới phương pháp dạy học, đổi mới cách thức kiểm tra, đánh giá học sinh theo Thông tư 27 của Bộ GD&amp;ĐT, rà soát phân loại các đối tượng học sinh để phụ đạo và bồi dưỡng sao cho có hiệu quả, tham gia tốt các cuộc thi do ngành và cấp trên tổ chức.</w:t>
      </w:r>
    </w:p>
    <w:p w14:paraId="379F30E8" w14:textId="77777777" w:rsidR="008470FA" w:rsidRPr="005C2213" w:rsidRDefault="008470FA" w:rsidP="00EF0EA7">
      <w:pPr>
        <w:pStyle w:val="NormalWeb"/>
        <w:widowControl w:val="0"/>
        <w:spacing w:beforeLines="20" w:before="48" w:beforeAutospacing="0" w:afterLines="20" w:after="48" w:afterAutospacing="0"/>
        <w:ind w:firstLine="709"/>
        <w:jc w:val="both"/>
        <w:rPr>
          <w:b/>
          <w:sz w:val="28"/>
          <w:szCs w:val="28"/>
          <w:lang w:val="nl-NL"/>
        </w:rPr>
      </w:pPr>
      <w:r w:rsidRPr="005C2213">
        <w:rPr>
          <w:b/>
          <w:sz w:val="28"/>
          <w:szCs w:val="28"/>
          <w:lang w:val="nl-NL"/>
        </w:rPr>
        <w:t>Kết quả</w:t>
      </w:r>
    </w:p>
    <w:p w14:paraId="7123FA1D" w14:textId="77777777" w:rsidR="008470FA" w:rsidRPr="005C2213" w:rsidRDefault="008470FA" w:rsidP="00EF0EA7">
      <w:pPr>
        <w:widowControl w:val="0"/>
        <w:spacing w:beforeLines="20" w:before="48" w:afterLines="20" w:after="48" w:line="240" w:lineRule="auto"/>
        <w:ind w:firstLine="709"/>
        <w:jc w:val="both"/>
        <w:rPr>
          <w:szCs w:val="28"/>
          <w:lang w:val="vi-VN"/>
        </w:rPr>
      </w:pPr>
      <w:r w:rsidRPr="005C2213">
        <w:rPr>
          <w:szCs w:val="28"/>
        </w:rPr>
        <w:t>+ HS xuất sắc (HTXS các nội dung HT&amp;RL): 356/1163 em</w:t>
      </w:r>
      <w:r w:rsidRPr="005C2213">
        <w:rPr>
          <w:szCs w:val="28"/>
          <w:lang w:val="vi-VN"/>
        </w:rPr>
        <w:t xml:space="preserve"> = 30,</w:t>
      </w:r>
      <w:r w:rsidRPr="005C2213">
        <w:rPr>
          <w:szCs w:val="28"/>
        </w:rPr>
        <w:t>6</w:t>
      </w:r>
      <w:r w:rsidRPr="005C2213">
        <w:rPr>
          <w:szCs w:val="28"/>
          <w:lang w:val="vi-VN"/>
        </w:rPr>
        <w:t>%</w:t>
      </w:r>
    </w:p>
    <w:p w14:paraId="0C3F2678" w14:textId="77777777" w:rsidR="008470FA" w:rsidRPr="005C2213" w:rsidRDefault="008470FA" w:rsidP="00EF0EA7">
      <w:pPr>
        <w:widowControl w:val="0"/>
        <w:spacing w:beforeLines="20" w:before="48" w:afterLines="20" w:after="48" w:line="240" w:lineRule="auto"/>
        <w:ind w:firstLine="709"/>
        <w:jc w:val="both"/>
        <w:rPr>
          <w:szCs w:val="28"/>
          <w:lang w:val="vi-VN"/>
        </w:rPr>
      </w:pPr>
      <w:r w:rsidRPr="005C2213">
        <w:rPr>
          <w:szCs w:val="28"/>
        </w:rPr>
        <w:t xml:space="preserve">+ HS </w:t>
      </w:r>
      <w:r w:rsidRPr="005C2213">
        <w:rPr>
          <w:szCs w:val="28"/>
          <w:lang w:val="vi-VN"/>
        </w:rPr>
        <w:t xml:space="preserve">tiêu biểu, HS </w:t>
      </w:r>
      <w:r w:rsidRPr="005C2213">
        <w:rPr>
          <w:szCs w:val="28"/>
        </w:rPr>
        <w:t>có thành tích vượt trội hoặc tiến bộ vượt bậc một trong các môn học và</w:t>
      </w:r>
      <w:r w:rsidRPr="005C2213">
        <w:rPr>
          <w:szCs w:val="28"/>
          <w:lang w:val="vi-VN"/>
        </w:rPr>
        <w:t xml:space="preserve"> </w:t>
      </w:r>
      <w:r w:rsidRPr="005C2213">
        <w:rPr>
          <w:szCs w:val="28"/>
        </w:rPr>
        <w:t>HĐGD: 310/1163 em</w:t>
      </w:r>
      <w:r w:rsidRPr="005C2213">
        <w:rPr>
          <w:szCs w:val="28"/>
          <w:lang w:val="vi-VN"/>
        </w:rPr>
        <w:t xml:space="preserve"> = 26,</w:t>
      </w:r>
      <w:r w:rsidRPr="005C2213">
        <w:rPr>
          <w:szCs w:val="28"/>
        </w:rPr>
        <w:t>6</w:t>
      </w:r>
      <w:r w:rsidRPr="005C2213">
        <w:rPr>
          <w:szCs w:val="28"/>
          <w:lang w:val="vi-VN"/>
        </w:rPr>
        <w:t>%</w:t>
      </w:r>
    </w:p>
    <w:p w14:paraId="6DB38DDA" w14:textId="77777777" w:rsidR="008470FA" w:rsidRPr="005C2213" w:rsidRDefault="008470FA" w:rsidP="00EF0EA7">
      <w:pPr>
        <w:widowControl w:val="0"/>
        <w:spacing w:beforeLines="20" w:before="48" w:afterLines="20" w:after="48" w:line="240" w:lineRule="auto"/>
        <w:ind w:firstLine="709"/>
        <w:jc w:val="both"/>
        <w:rPr>
          <w:szCs w:val="28"/>
        </w:rPr>
      </w:pPr>
      <w:r w:rsidRPr="005C2213">
        <w:rPr>
          <w:szCs w:val="28"/>
        </w:rPr>
        <w:t>+ HS được lên lớp thẳng: 1141/1163 em, đạt tỷ lệ 99,5 %</w:t>
      </w:r>
    </w:p>
    <w:p w14:paraId="1C55D03F" w14:textId="77777777" w:rsidR="008470FA" w:rsidRPr="005C2213" w:rsidRDefault="008470FA" w:rsidP="00EF0EA7">
      <w:pPr>
        <w:widowControl w:val="0"/>
        <w:spacing w:beforeLines="20" w:before="48" w:afterLines="20" w:after="48" w:line="240" w:lineRule="auto"/>
        <w:ind w:firstLine="709"/>
        <w:jc w:val="both"/>
        <w:rPr>
          <w:szCs w:val="28"/>
        </w:rPr>
      </w:pPr>
      <w:r w:rsidRPr="005C2213">
        <w:rPr>
          <w:szCs w:val="28"/>
        </w:rPr>
        <w:t>+ HS ôn tập và thi lại sau hè: 06/1163 em, tỷ lệ: 0,5 %</w:t>
      </w:r>
    </w:p>
    <w:p w14:paraId="2322B1AB" w14:textId="77777777" w:rsidR="008470FA" w:rsidRPr="005C2213" w:rsidRDefault="008470FA" w:rsidP="00EF0EA7">
      <w:pPr>
        <w:widowControl w:val="0"/>
        <w:spacing w:beforeLines="20" w:before="48" w:afterLines="20" w:after="48" w:line="240" w:lineRule="auto"/>
        <w:ind w:firstLine="709"/>
        <w:jc w:val="both"/>
        <w:rPr>
          <w:szCs w:val="28"/>
        </w:rPr>
      </w:pPr>
      <w:r w:rsidRPr="005C2213">
        <w:rPr>
          <w:szCs w:val="28"/>
        </w:rPr>
        <w:t>+ HS lớp 5 hoàn thành CTTH: 269/269 em, đạt tỷ lệ 100 %</w:t>
      </w:r>
    </w:p>
    <w:p w14:paraId="0506AA1E" w14:textId="6FDEFA45" w:rsidR="008470FA" w:rsidRPr="005C2213" w:rsidRDefault="008470FA" w:rsidP="00EF0EA7">
      <w:pPr>
        <w:widowControl w:val="0"/>
        <w:spacing w:beforeLines="20" w:before="48" w:afterLines="20" w:after="48" w:line="240" w:lineRule="auto"/>
        <w:ind w:firstLine="709"/>
        <w:jc w:val="both"/>
        <w:rPr>
          <w:szCs w:val="28"/>
        </w:rPr>
      </w:pPr>
      <w:r w:rsidRPr="005C2213">
        <w:rPr>
          <w:szCs w:val="28"/>
        </w:rPr>
        <w:t>+ HS đậu vào trường Đặng Thai Mai: 05 em</w:t>
      </w:r>
      <w:r w:rsidR="003F4B07">
        <w:rPr>
          <w:szCs w:val="28"/>
        </w:rPr>
        <w:t xml:space="preserve"> (Trong đó có 03 em đậu thi tuyển </w:t>
      </w:r>
      <w:r w:rsidR="003F4B07">
        <w:rPr>
          <w:szCs w:val="28"/>
        </w:rPr>
        <w:lastRenderedPageBreak/>
        <w:t>và 02 em đậu lớp TT)</w:t>
      </w:r>
    </w:p>
    <w:p w14:paraId="6BB8EED4" w14:textId="77777777" w:rsidR="008470FA" w:rsidRDefault="008470FA" w:rsidP="00EF0EA7">
      <w:pPr>
        <w:widowControl w:val="0"/>
        <w:spacing w:beforeLines="20" w:before="48" w:afterLines="20" w:after="48" w:line="240" w:lineRule="auto"/>
        <w:ind w:left="142" w:firstLine="709"/>
        <w:jc w:val="both"/>
        <w:rPr>
          <w:szCs w:val="28"/>
        </w:rPr>
      </w:pPr>
      <w:r w:rsidRPr="005C2213">
        <w:rPr>
          <w:szCs w:val="28"/>
        </w:rPr>
        <w:t>- Tham gia cuộc thi Toán quốc tế TIMO với 03 huy chương Bạc; 23 huy chương Đồng và 05 giải Khuyến Khích</w:t>
      </w:r>
      <w:r>
        <w:rPr>
          <w:szCs w:val="28"/>
        </w:rPr>
        <w:t>.</w:t>
      </w:r>
    </w:p>
    <w:p w14:paraId="30AF221E" w14:textId="77777777" w:rsidR="008470FA" w:rsidRDefault="008470FA" w:rsidP="00EF0EA7">
      <w:pPr>
        <w:widowControl w:val="0"/>
        <w:spacing w:beforeLines="20" w:before="48" w:afterLines="20" w:after="48" w:line="240" w:lineRule="auto"/>
        <w:ind w:left="142" w:firstLine="709"/>
        <w:jc w:val="both"/>
        <w:rPr>
          <w:szCs w:val="28"/>
        </w:rPr>
      </w:pPr>
      <w:r w:rsidRPr="005C2213">
        <w:rPr>
          <w:szCs w:val="28"/>
        </w:rPr>
        <w:t>- Tham gia cuộc thi Toán quốc tế HKIMO với 02 huy chương Đồng và 01 giải Khuyến Khích</w:t>
      </w:r>
      <w:r>
        <w:rPr>
          <w:szCs w:val="28"/>
        </w:rPr>
        <w:t>.</w:t>
      </w:r>
    </w:p>
    <w:p w14:paraId="49BCB057" w14:textId="77777777" w:rsidR="008470FA" w:rsidRDefault="008470FA" w:rsidP="00EF0EA7">
      <w:pPr>
        <w:widowControl w:val="0"/>
        <w:spacing w:beforeLines="20" w:before="48" w:afterLines="20" w:after="48" w:line="240" w:lineRule="auto"/>
        <w:ind w:left="142" w:firstLine="709"/>
        <w:jc w:val="both"/>
        <w:rPr>
          <w:szCs w:val="28"/>
        </w:rPr>
      </w:pPr>
      <w:r w:rsidRPr="005C2213">
        <w:rPr>
          <w:szCs w:val="28"/>
        </w:rPr>
        <w:t>- Toán học Vioedu cấp Tỉnh: 2 giải Vàng, 5 giải Bạc, 5 giải Đồng và 7 giải Khuyến khích</w:t>
      </w:r>
      <w:r>
        <w:rPr>
          <w:szCs w:val="28"/>
        </w:rPr>
        <w:t>.</w:t>
      </w:r>
    </w:p>
    <w:p w14:paraId="66C5D278" w14:textId="77777777" w:rsidR="008470FA" w:rsidRPr="005C2213" w:rsidRDefault="008470FA" w:rsidP="00EF0EA7">
      <w:pPr>
        <w:widowControl w:val="0"/>
        <w:spacing w:beforeLines="20" w:before="48" w:afterLines="20" w:after="48" w:line="240" w:lineRule="auto"/>
        <w:ind w:left="142" w:firstLine="709"/>
        <w:jc w:val="both"/>
        <w:rPr>
          <w:szCs w:val="28"/>
        </w:rPr>
      </w:pPr>
      <w:r w:rsidRPr="005C2213">
        <w:rPr>
          <w:szCs w:val="28"/>
        </w:rPr>
        <w:t xml:space="preserve">- Olympic toán tuổi thơ thành phố cấp tiểu học: 01 giải Nhì, 01giải </w:t>
      </w:r>
      <w:r>
        <w:rPr>
          <w:szCs w:val="28"/>
        </w:rPr>
        <w:t>KK</w:t>
      </w:r>
    </w:p>
    <w:p w14:paraId="4E282FC4" w14:textId="77777777" w:rsidR="008470FA" w:rsidRPr="005C2213" w:rsidRDefault="008470FA" w:rsidP="00EF0EA7">
      <w:pPr>
        <w:widowControl w:val="0"/>
        <w:spacing w:beforeLines="20" w:before="48" w:afterLines="20" w:after="48" w:line="240" w:lineRule="auto"/>
        <w:ind w:left="142" w:firstLine="709"/>
        <w:jc w:val="both"/>
        <w:rPr>
          <w:szCs w:val="28"/>
        </w:rPr>
      </w:pPr>
      <w:r w:rsidRPr="005C2213">
        <w:rPr>
          <w:szCs w:val="28"/>
        </w:rPr>
        <w:t xml:space="preserve">- Nhà toán học nhí :4 giải Nhất, 12 giải Nhì, 10 giải Ba và 19 giải </w:t>
      </w:r>
      <w:r>
        <w:rPr>
          <w:szCs w:val="28"/>
        </w:rPr>
        <w:t>KK</w:t>
      </w:r>
    </w:p>
    <w:p w14:paraId="76BD5ACD" w14:textId="77777777" w:rsidR="008470FA" w:rsidRDefault="008470FA" w:rsidP="00EF0EA7">
      <w:pPr>
        <w:widowControl w:val="0"/>
        <w:spacing w:beforeLines="20" w:before="48" w:afterLines="20" w:after="48" w:line="240" w:lineRule="auto"/>
        <w:ind w:firstLine="709"/>
        <w:jc w:val="both"/>
        <w:rPr>
          <w:szCs w:val="28"/>
        </w:rPr>
      </w:pPr>
      <w:r w:rsidRPr="005C2213">
        <w:rPr>
          <w:szCs w:val="28"/>
        </w:rPr>
        <w:t>- “Ngày hội Sáng tạo Thanh Thiếu nhi tỉnh Nghệ An mở rộng’’:  với 21 giải Vàng, 29 giải Bạc và 32 giải Đồng</w:t>
      </w:r>
      <w:r>
        <w:rPr>
          <w:szCs w:val="28"/>
        </w:rPr>
        <w:t>.</w:t>
      </w:r>
    </w:p>
    <w:p w14:paraId="59515A31" w14:textId="77777777" w:rsidR="008470FA" w:rsidRDefault="008470FA" w:rsidP="00EF0EA7">
      <w:pPr>
        <w:widowControl w:val="0"/>
        <w:spacing w:beforeLines="20" w:before="48" w:afterLines="20" w:after="48" w:line="240" w:lineRule="auto"/>
        <w:ind w:firstLine="709"/>
        <w:jc w:val="both"/>
        <w:rPr>
          <w:szCs w:val="28"/>
        </w:rPr>
      </w:pPr>
      <w:r w:rsidRPr="005C2213">
        <w:rPr>
          <w:szCs w:val="28"/>
        </w:rPr>
        <w:t>- Ngày hội Tiếng Anh - Tin học cấp thành phố: 02 giải Ba sân chơi Tin học</w:t>
      </w:r>
      <w:r>
        <w:rPr>
          <w:szCs w:val="28"/>
        </w:rPr>
        <w:t>.</w:t>
      </w:r>
    </w:p>
    <w:p w14:paraId="20FDDD0C" w14:textId="77777777" w:rsidR="008470FA" w:rsidRDefault="008470FA" w:rsidP="00EF0EA7">
      <w:pPr>
        <w:widowControl w:val="0"/>
        <w:spacing w:beforeLines="20" w:before="48" w:afterLines="20" w:after="48" w:line="240" w:lineRule="auto"/>
        <w:ind w:firstLine="709"/>
        <w:jc w:val="both"/>
        <w:rPr>
          <w:szCs w:val="28"/>
        </w:rPr>
      </w:pPr>
      <w:r w:rsidRPr="005C2213">
        <w:rPr>
          <w:szCs w:val="28"/>
        </w:rPr>
        <w:t>- Ngày hội Stem cấp Thành phố: 03 giải  “Sản phẩm sáng tạo” cuộc thi Thiết kế và chế tạo xe đua</w:t>
      </w:r>
      <w:r>
        <w:rPr>
          <w:szCs w:val="28"/>
        </w:rPr>
        <w:t>.</w:t>
      </w:r>
    </w:p>
    <w:p w14:paraId="4615E7A1" w14:textId="77777777" w:rsidR="008470FA" w:rsidRPr="005C2213" w:rsidRDefault="008470FA" w:rsidP="00EF0EA7">
      <w:pPr>
        <w:widowControl w:val="0"/>
        <w:spacing w:beforeLines="20" w:before="48" w:afterLines="20" w:after="48" w:line="240" w:lineRule="auto"/>
        <w:ind w:firstLine="709"/>
        <w:jc w:val="both"/>
        <w:rPr>
          <w:szCs w:val="28"/>
        </w:rPr>
      </w:pPr>
      <w:r w:rsidRPr="005C2213">
        <w:rPr>
          <w:szCs w:val="28"/>
        </w:rPr>
        <w:t>- Phụ trách Sao giỏi cấp Tỉnh: 01 em</w:t>
      </w:r>
    </w:p>
    <w:p w14:paraId="5163F643" w14:textId="77777777" w:rsidR="008470FA" w:rsidRPr="005C2213" w:rsidRDefault="008470FA" w:rsidP="00EF0EA7">
      <w:pPr>
        <w:widowControl w:val="0"/>
        <w:spacing w:beforeLines="20" w:before="48" w:afterLines="20" w:after="48" w:line="240" w:lineRule="auto"/>
        <w:ind w:left="142" w:firstLine="709"/>
        <w:jc w:val="both"/>
        <w:rPr>
          <w:szCs w:val="28"/>
        </w:rPr>
      </w:pPr>
      <w:r w:rsidRPr="005C2213">
        <w:rPr>
          <w:szCs w:val="28"/>
        </w:rPr>
        <w:t>- Hội đồng Đội thành phố Vinh tuyên dương đội viên tiêu biểu, có nhiều thành tích trong công tác Đội và phong trào thiếu nhi năm học 2023 – 2024: 02 em</w:t>
      </w:r>
    </w:p>
    <w:p w14:paraId="02EB3BF7" w14:textId="77777777" w:rsidR="008470FA" w:rsidRDefault="008470FA" w:rsidP="00EF0EA7">
      <w:pPr>
        <w:widowControl w:val="0"/>
        <w:spacing w:beforeLines="20" w:before="48" w:afterLines="20" w:after="48" w:line="240" w:lineRule="auto"/>
        <w:ind w:left="142" w:firstLine="709"/>
        <w:jc w:val="both"/>
        <w:rPr>
          <w:szCs w:val="28"/>
        </w:rPr>
      </w:pPr>
      <w:r w:rsidRPr="005C2213">
        <w:rPr>
          <w:szCs w:val="28"/>
        </w:rPr>
        <w:t>- Cuộc thi “Ý tưởng trẻ thơ” năm 2023 cấp Quốc gia: 02 giải Ba; 02 giải KK</w:t>
      </w:r>
      <w:r>
        <w:rPr>
          <w:szCs w:val="28"/>
        </w:rPr>
        <w:t>.</w:t>
      </w:r>
    </w:p>
    <w:p w14:paraId="15681B1F" w14:textId="77777777" w:rsidR="008470FA" w:rsidRPr="005C2213" w:rsidRDefault="008470FA" w:rsidP="00EF0EA7">
      <w:pPr>
        <w:widowControl w:val="0"/>
        <w:spacing w:beforeLines="20" w:before="48" w:afterLines="20" w:after="48" w:line="240" w:lineRule="auto"/>
        <w:ind w:left="142" w:firstLine="709"/>
        <w:jc w:val="both"/>
        <w:rPr>
          <w:szCs w:val="28"/>
        </w:rPr>
      </w:pPr>
      <w:r w:rsidRPr="005C2213">
        <w:rPr>
          <w:szCs w:val="28"/>
        </w:rPr>
        <w:t xml:space="preserve">- Cuộc thi vẽ tranh thiếu nhi Cathay lần thứ 15 - năm 2023 “Em vẽ ước mơ của em”: 01 giải Khuyến Khích </w:t>
      </w:r>
    </w:p>
    <w:p w14:paraId="55E52411" w14:textId="77777777" w:rsidR="008470FA" w:rsidRDefault="008470FA" w:rsidP="00EF0EA7">
      <w:pPr>
        <w:widowControl w:val="0"/>
        <w:spacing w:beforeLines="20" w:before="48" w:afterLines="20" w:after="48" w:line="240" w:lineRule="auto"/>
        <w:ind w:firstLine="709"/>
        <w:rPr>
          <w:szCs w:val="28"/>
        </w:rPr>
      </w:pPr>
      <w:r w:rsidRPr="005C2213">
        <w:rPr>
          <w:szCs w:val="28"/>
        </w:rPr>
        <w:t>- Cuộc thi vẽ tranh “Thành Vinh trong trái tim em”: 01  giải Khuyến Khích, 01 em đạt giải tác phẩm được bình chọn nhiều nhất</w:t>
      </w:r>
      <w:r>
        <w:rPr>
          <w:szCs w:val="28"/>
        </w:rPr>
        <w:t>.</w:t>
      </w:r>
    </w:p>
    <w:p w14:paraId="52A58CAC" w14:textId="77777777" w:rsidR="008470FA" w:rsidRPr="005C2213" w:rsidRDefault="008470FA" w:rsidP="00EF0EA7">
      <w:pPr>
        <w:widowControl w:val="0"/>
        <w:spacing w:beforeLines="20" w:before="48" w:afterLines="20" w:after="48" w:line="240" w:lineRule="auto"/>
        <w:ind w:firstLine="709"/>
        <w:rPr>
          <w:szCs w:val="28"/>
        </w:rPr>
      </w:pPr>
      <w:r w:rsidRPr="005C2213">
        <w:rPr>
          <w:szCs w:val="28"/>
        </w:rPr>
        <w:t>- Cuộc thi vẽ tranh " Sáng kiến  bảo đảm trật tự trường học về phòng chống bạo lực và lao động trẻ em" cấp tỉnh: 01 giải nhất</w:t>
      </w:r>
    </w:p>
    <w:p w14:paraId="34127CED" w14:textId="77777777" w:rsidR="008470FA" w:rsidRPr="005C2213" w:rsidRDefault="008470FA" w:rsidP="00EF0EA7">
      <w:pPr>
        <w:widowControl w:val="0"/>
        <w:spacing w:beforeLines="20" w:before="48" w:afterLines="20" w:after="48" w:line="240" w:lineRule="auto"/>
        <w:ind w:firstLine="709"/>
        <w:rPr>
          <w:szCs w:val="28"/>
        </w:rPr>
      </w:pPr>
      <w:r w:rsidRPr="005C2213">
        <w:rPr>
          <w:szCs w:val="28"/>
        </w:rPr>
        <w:t>- Cuộc thi nha học đường " Hãy vẽ tương lai cùng với nụ cười rạng rỡ " của Colgate tổ chức, cấp quốc gia: 01 giải danh dự</w:t>
      </w:r>
    </w:p>
    <w:p w14:paraId="444F4CCA" w14:textId="77777777" w:rsidR="008470FA" w:rsidRDefault="008470FA" w:rsidP="00EF0EA7">
      <w:pPr>
        <w:widowControl w:val="0"/>
        <w:spacing w:beforeLines="20" w:before="48" w:afterLines="20" w:after="48" w:line="240" w:lineRule="auto"/>
        <w:ind w:firstLine="709"/>
        <w:jc w:val="both"/>
        <w:rPr>
          <w:szCs w:val="28"/>
        </w:rPr>
      </w:pPr>
      <w:r w:rsidRPr="005C2213">
        <w:rPr>
          <w:szCs w:val="28"/>
        </w:rPr>
        <w:t>- Cuộc thi vẽ tranh " Tuổi trẻ Thành Vinh chung tay phòng chống tội phạm, đẩy lùi tệ nạn ma túy " cấp TP: 01 giải nhì</w:t>
      </w:r>
      <w:r>
        <w:rPr>
          <w:szCs w:val="28"/>
        </w:rPr>
        <w:t>.</w:t>
      </w:r>
    </w:p>
    <w:p w14:paraId="3141C02B" w14:textId="77777777" w:rsidR="008470FA" w:rsidRDefault="008470FA" w:rsidP="00EF0EA7">
      <w:pPr>
        <w:widowControl w:val="0"/>
        <w:spacing w:beforeLines="20" w:before="48" w:afterLines="20" w:after="48" w:line="240" w:lineRule="auto"/>
        <w:ind w:firstLine="709"/>
        <w:jc w:val="both"/>
        <w:rPr>
          <w:szCs w:val="28"/>
        </w:rPr>
      </w:pPr>
      <w:r w:rsidRPr="005C2213">
        <w:rPr>
          <w:szCs w:val="28"/>
        </w:rPr>
        <w:t>- Cuộc thi TOEFL Primary : 01 giải 3 cấp Tỉnh</w:t>
      </w:r>
      <w:r>
        <w:rPr>
          <w:szCs w:val="28"/>
        </w:rPr>
        <w:t>.</w:t>
      </w:r>
    </w:p>
    <w:p w14:paraId="427602D8" w14:textId="77777777" w:rsidR="008470FA" w:rsidRDefault="008470FA" w:rsidP="00EF0EA7">
      <w:pPr>
        <w:widowControl w:val="0"/>
        <w:spacing w:beforeLines="20" w:before="48" w:afterLines="20" w:after="48" w:line="240" w:lineRule="auto"/>
        <w:ind w:firstLine="709"/>
        <w:jc w:val="both"/>
        <w:rPr>
          <w:szCs w:val="28"/>
        </w:rPr>
      </w:pPr>
      <w:r w:rsidRPr="005C2213">
        <w:rPr>
          <w:szCs w:val="28"/>
        </w:rPr>
        <w:t>Thi TOEFL: 03 em đạt chứng chỉ B1, 17 em đạt chứng chỉ KET (A2), 14 em đạt chứng chỉ Flyers (A1)</w:t>
      </w:r>
      <w:r>
        <w:rPr>
          <w:szCs w:val="28"/>
        </w:rPr>
        <w:t>.</w:t>
      </w:r>
    </w:p>
    <w:p w14:paraId="4457EE69" w14:textId="77777777" w:rsidR="008470FA" w:rsidRPr="005C2213" w:rsidRDefault="008470FA" w:rsidP="00EF0EA7">
      <w:pPr>
        <w:widowControl w:val="0"/>
        <w:spacing w:beforeLines="20" w:before="48" w:afterLines="20" w:after="48" w:line="240" w:lineRule="auto"/>
        <w:ind w:firstLine="709"/>
        <w:jc w:val="both"/>
        <w:rPr>
          <w:b/>
          <w:bCs/>
          <w:i/>
          <w:iCs/>
          <w:szCs w:val="28"/>
          <w:lang w:val="nl-NL"/>
        </w:rPr>
      </w:pPr>
      <w:r w:rsidRPr="005C2213">
        <w:rPr>
          <w:b/>
          <w:bCs/>
          <w:i/>
          <w:iCs/>
          <w:szCs w:val="28"/>
          <w:lang w:val="nl-NL"/>
        </w:rPr>
        <w:t xml:space="preserve">- Năm học 2023 – 2024, ngoài nhiệm vụ trọng tâm là công tác dạy và học, nhà trường còn tổ chức cho HS tham gia các phong trào khác, như: </w:t>
      </w:r>
    </w:p>
    <w:p w14:paraId="7C621918" w14:textId="77777777" w:rsidR="008470FA" w:rsidRPr="005C2213" w:rsidRDefault="008470FA" w:rsidP="00EF0EA7">
      <w:pPr>
        <w:widowControl w:val="0"/>
        <w:spacing w:beforeLines="20" w:before="48" w:afterLines="20" w:after="48" w:line="240" w:lineRule="auto"/>
        <w:ind w:firstLine="709"/>
        <w:jc w:val="both"/>
        <w:rPr>
          <w:szCs w:val="28"/>
        </w:rPr>
      </w:pPr>
      <w:r w:rsidRPr="005C2213">
        <w:rPr>
          <w:szCs w:val="28"/>
        </w:rPr>
        <w:t>- Tổ chức chương trình “Vui tết trung thu 2023” với hội thi Làm đèn lồng</w:t>
      </w:r>
    </w:p>
    <w:p w14:paraId="5A699D96" w14:textId="77777777" w:rsidR="008470FA" w:rsidRPr="005C2213" w:rsidRDefault="008470FA" w:rsidP="00EF0EA7">
      <w:pPr>
        <w:widowControl w:val="0"/>
        <w:spacing w:beforeLines="20" w:before="48" w:afterLines="20" w:after="48" w:line="240" w:lineRule="auto"/>
        <w:ind w:firstLine="709"/>
        <w:jc w:val="both"/>
        <w:rPr>
          <w:bCs/>
          <w:color w:val="000000"/>
          <w:szCs w:val="28"/>
          <w:lang w:val="nl-NL"/>
        </w:rPr>
      </w:pPr>
      <w:r w:rsidRPr="005C2213">
        <w:rPr>
          <w:bCs/>
          <w:color w:val="000000"/>
          <w:szCs w:val="28"/>
          <w:lang w:val="nl-NL"/>
        </w:rPr>
        <w:t xml:space="preserve">- Tổ chức thành công các hoạt động thi đua lập thành tích chào mừng ngày nhà giáo Việt Nam 20/11, để lại nhiều ấn tượng trong HS và PH là “Hội diễn văn nghệ” và “Trình diễn thời trang tái chế” do giáo viên, phụ huynh và học sinh các khối tham gia. </w:t>
      </w:r>
    </w:p>
    <w:p w14:paraId="20CF64AD" w14:textId="77777777" w:rsidR="008470FA" w:rsidRPr="005C2213" w:rsidRDefault="008470FA" w:rsidP="00EF0EA7">
      <w:pPr>
        <w:widowControl w:val="0"/>
        <w:spacing w:beforeLines="20" w:before="48" w:afterLines="20" w:after="48" w:line="240" w:lineRule="auto"/>
        <w:ind w:firstLine="709"/>
        <w:jc w:val="both"/>
        <w:rPr>
          <w:szCs w:val="28"/>
          <w:lang w:val="nl-NL"/>
        </w:rPr>
      </w:pPr>
      <w:r w:rsidRPr="005C2213">
        <w:rPr>
          <w:szCs w:val="28"/>
          <w:lang w:val="nl-NL"/>
        </w:rPr>
        <w:t>- Tổ chức thành công các hoạt động thi đua lập thành tích chào mừng ngày thành lập QĐND Việt Nam 22/12, nổi bật là màn đồng diễn “Cảm ơn chú bộ đội”</w:t>
      </w:r>
    </w:p>
    <w:p w14:paraId="4F560AE0" w14:textId="77777777" w:rsidR="008470FA" w:rsidRDefault="008470FA" w:rsidP="00EF0EA7">
      <w:pPr>
        <w:widowControl w:val="0"/>
        <w:tabs>
          <w:tab w:val="left" w:pos="567"/>
        </w:tabs>
        <w:spacing w:beforeLines="20" w:before="48" w:afterLines="20" w:after="48" w:line="240" w:lineRule="auto"/>
        <w:ind w:firstLine="709"/>
        <w:jc w:val="both"/>
        <w:rPr>
          <w:szCs w:val="28"/>
          <w:lang w:val="nl-NL"/>
        </w:rPr>
      </w:pPr>
      <w:r w:rsidRPr="005C2213">
        <w:rPr>
          <w:szCs w:val="28"/>
          <w:lang w:val="nl-NL"/>
        </w:rPr>
        <w:t>- Tổ chức thành công các hoạt động chào mừng chào đón Tết cổ truyền dân tộc với hoạt động ý nghĩa: Bố mẹ trải nghiệm cùng con trong chương trình “Xuân yêu thương - Tết sum vầy” với nội dung “Em làm bánh ngày Tết”</w:t>
      </w:r>
      <w:r>
        <w:rPr>
          <w:szCs w:val="28"/>
          <w:lang w:val="nl-NL"/>
        </w:rPr>
        <w:t>.</w:t>
      </w:r>
    </w:p>
    <w:p w14:paraId="32EC1EE6" w14:textId="77777777" w:rsidR="008470FA" w:rsidRPr="005C2213" w:rsidRDefault="008470FA" w:rsidP="00EF0EA7">
      <w:pPr>
        <w:widowControl w:val="0"/>
        <w:tabs>
          <w:tab w:val="left" w:pos="567"/>
        </w:tabs>
        <w:spacing w:beforeLines="20" w:before="48" w:afterLines="20" w:after="48" w:line="240" w:lineRule="auto"/>
        <w:ind w:firstLine="709"/>
        <w:jc w:val="both"/>
        <w:rPr>
          <w:szCs w:val="28"/>
          <w:lang w:val="nl-NL"/>
        </w:rPr>
      </w:pPr>
      <w:r w:rsidRPr="005C2213">
        <w:rPr>
          <w:szCs w:val="28"/>
          <w:lang w:val="vi-VN"/>
        </w:rPr>
        <w:tab/>
      </w:r>
      <w:r w:rsidRPr="005C2213">
        <w:rPr>
          <w:szCs w:val="28"/>
          <w:lang w:val="nl-NL"/>
        </w:rPr>
        <w:t xml:space="preserve">- Tổ chức tốt các hoạt động trải nghiệm cho học sinh từ khối 1 đến khối 5 an </w:t>
      </w:r>
      <w:r w:rsidRPr="005C2213">
        <w:rPr>
          <w:szCs w:val="28"/>
          <w:lang w:val="nl-NL"/>
        </w:rPr>
        <w:lastRenderedPageBreak/>
        <w:t xml:space="preserve">toàn, ý nghĩa, gắn kết với nội dung chương trình học. </w:t>
      </w:r>
    </w:p>
    <w:p w14:paraId="276A2A22" w14:textId="77777777" w:rsidR="008470FA" w:rsidRDefault="008470FA" w:rsidP="00EF0EA7">
      <w:pPr>
        <w:widowControl w:val="0"/>
        <w:spacing w:beforeLines="20" w:before="48" w:afterLines="20" w:after="48" w:line="240" w:lineRule="auto"/>
        <w:ind w:firstLine="567"/>
        <w:jc w:val="both"/>
        <w:rPr>
          <w:szCs w:val="28"/>
        </w:rPr>
      </w:pPr>
      <w:r w:rsidRPr="005C2213">
        <w:rPr>
          <w:szCs w:val="28"/>
          <w:lang w:val="nl-NL"/>
        </w:rPr>
        <w:tab/>
      </w:r>
      <w:r w:rsidRPr="005C2213">
        <w:rPr>
          <w:szCs w:val="28"/>
        </w:rPr>
        <w:t>- Hưởng ứng Tuần lễ hưởng ứng học tập suốt đời năm 2023, quyên góp 602 quyển sách truyện về thư viện trường</w:t>
      </w:r>
      <w:r>
        <w:rPr>
          <w:szCs w:val="28"/>
        </w:rPr>
        <w:t>.</w:t>
      </w:r>
    </w:p>
    <w:p w14:paraId="2EDF2641" w14:textId="77777777" w:rsidR="008470FA" w:rsidRDefault="008470FA" w:rsidP="00EF0EA7">
      <w:pPr>
        <w:widowControl w:val="0"/>
        <w:spacing w:beforeLines="20" w:before="48" w:afterLines="20" w:after="48" w:line="240" w:lineRule="auto"/>
        <w:ind w:firstLine="709"/>
        <w:jc w:val="both"/>
        <w:rPr>
          <w:szCs w:val="28"/>
        </w:rPr>
      </w:pPr>
      <w:r w:rsidRPr="005C2213">
        <w:rPr>
          <w:szCs w:val="28"/>
        </w:rPr>
        <w:t>- Phối hợp với thư viện tỉnh Nghệ An Tổ chức Ngày hội đọc sách với phần thi trưng bày và thuyết trình gian sách của các khối tổ</w:t>
      </w:r>
      <w:r>
        <w:rPr>
          <w:szCs w:val="28"/>
        </w:rPr>
        <w:t>.</w:t>
      </w:r>
    </w:p>
    <w:p w14:paraId="41CB6587" w14:textId="77777777" w:rsidR="008470FA" w:rsidRDefault="008470FA" w:rsidP="00EF0EA7">
      <w:pPr>
        <w:widowControl w:val="0"/>
        <w:spacing w:beforeLines="20" w:before="48" w:afterLines="20" w:after="48" w:line="240" w:lineRule="auto"/>
        <w:ind w:firstLine="709"/>
        <w:jc w:val="both"/>
        <w:rPr>
          <w:szCs w:val="28"/>
        </w:rPr>
      </w:pPr>
      <w:r w:rsidRPr="005C2213">
        <w:rPr>
          <w:szCs w:val="28"/>
        </w:rPr>
        <w:t>- Tổ chức HKPĐ cấp trường, với các nội dung: điền kinh, cờ vua, đá cầu, bóng đá. Tham gia KHPĐ cấp thành với 2 nội dung: điền kinh và aerobic</w:t>
      </w:r>
      <w:r>
        <w:rPr>
          <w:szCs w:val="28"/>
        </w:rPr>
        <w:t>.</w:t>
      </w:r>
    </w:p>
    <w:p w14:paraId="3302C4AF" w14:textId="77777777" w:rsidR="008470FA" w:rsidRPr="005C2213" w:rsidRDefault="008470FA" w:rsidP="00EF0EA7">
      <w:pPr>
        <w:widowControl w:val="0"/>
        <w:spacing w:beforeLines="20" w:before="48" w:afterLines="20" w:after="48" w:line="240" w:lineRule="auto"/>
        <w:ind w:firstLine="709"/>
        <w:jc w:val="both"/>
        <w:rPr>
          <w:szCs w:val="28"/>
          <w:lang w:val="nl-NL"/>
        </w:rPr>
      </w:pPr>
      <w:r w:rsidRPr="005C2213">
        <w:rPr>
          <w:szCs w:val="28"/>
          <w:lang w:val="nl-NL"/>
        </w:rPr>
        <w:t xml:space="preserve">- Tổ chức </w:t>
      </w:r>
      <w:r w:rsidRPr="005C2213">
        <w:rPr>
          <w:szCs w:val="28"/>
        </w:rPr>
        <w:t xml:space="preserve">Câu lạc bộ </w:t>
      </w:r>
      <w:r w:rsidRPr="005C2213">
        <w:rPr>
          <w:szCs w:val="28"/>
          <w:lang w:val="nl-NL"/>
        </w:rPr>
        <w:t xml:space="preserve">Tin học - Nghệ thuật với chủ đề “Vui Xuân - Đón Tết”; </w:t>
      </w:r>
      <w:r w:rsidRPr="005C2213">
        <w:rPr>
          <w:szCs w:val="28"/>
        </w:rPr>
        <w:t>Câu lạc bộ các môn học Khối 4</w:t>
      </w:r>
    </w:p>
    <w:p w14:paraId="0C4042D9" w14:textId="77777777" w:rsidR="008470FA" w:rsidRDefault="008470FA" w:rsidP="00EF0EA7">
      <w:pPr>
        <w:widowControl w:val="0"/>
        <w:spacing w:beforeLines="20" w:before="48" w:afterLines="20" w:after="48" w:line="240" w:lineRule="auto"/>
        <w:ind w:firstLine="709"/>
        <w:jc w:val="both"/>
        <w:rPr>
          <w:szCs w:val="28"/>
        </w:rPr>
      </w:pPr>
      <w:r w:rsidRPr="005C2213">
        <w:rPr>
          <w:szCs w:val="28"/>
        </w:rPr>
        <w:t>- Tổ chức Ngày hội Stem với chủ đề “Học điều hay từ bàn tay khởi tạo”</w:t>
      </w:r>
      <w:r>
        <w:rPr>
          <w:szCs w:val="28"/>
        </w:rPr>
        <w:t>.</w:t>
      </w:r>
    </w:p>
    <w:p w14:paraId="18512712" w14:textId="77777777" w:rsidR="008470FA" w:rsidRPr="005C2213" w:rsidRDefault="008470FA" w:rsidP="00EF0EA7">
      <w:pPr>
        <w:widowControl w:val="0"/>
        <w:spacing w:beforeLines="20" w:before="48" w:afterLines="20" w:after="48" w:line="240" w:lineRule="auto"/>
        <w:ind w:firstLine="709"/>
        <w:jc w:val="both"/>
        <w:rPr>
          <w:szCs w:val="28"/>
        </w:rPr>
      </w:pPr>
      <w:r w:rsidRPr="005C2213">
        <w:rPr>
          <w:szCs w:val="28"/>
        </w:rPr>
        <w:t xml:space="preserve">- Phối hợp với nhãn hàng Kun tổ chức chương trình "Thiếu Nhi Việt Nam Học tập tốt - Rèn luyện chăm" </w:t>
      </w:r>
    </w:p>
    <w:p w14:paraId="7C54A5C4" w14:textId="77777777" w:rsidR="008470FA" w:rsidRDefault="008470FA" w:rsidP="00EF0EA7">
      <w:pPr>
        <w:widowControl w:val="0"/>
        <w:tabs>
          <w:tab w:val="num" w:pos="763"/>
        </w:tabs>
        <w:spacing w:beforeLines="20" w:before="48" w:afterLines="20" w:after="48" w:line="240" w:lineRule="auto"/>
        <w:ind w:firstLine="709"/>
        <w:jc w:val="both"/>
        <w:rPr>
          <w:szCs w:val="28"/>
        </w:rPr>
      </w:pPr>
      <w:r w:rsidRPr="005C2213">
        <w:rPr>
          <w:szCs w:val="28"/>
        </w:rPr>
        <w:t>- Phối hợp với công ty cổ phần Hưng Phát tổ chức chương trình “An toàn giao thông cho nụ cười trẻ thơ”</w:t>
      </w:r>
      <w:r>
        <w:rPr>
          <w:szCs w:val="28"/>
        </w:rPr>
        <w:t>.</w:t>
      </w:r>
    </w:p>
    <w:p w14:paraId="5668544D" w14:textId="77777777" w:rsidR="008470FA" w:rsidRDefault="008470FA" w:rsidP="00EF0EA7">
      <w:pPr>
        <w:widowControl w:val="0"/>
        <w:tabs>
          <w:tab w:val="num" w:pos="763"/>
        </w:tabs>
        <w:spacing w:beforeLines="20" w:before="48" w:afterLines="20" w:after="48" w:line="240" w:lineRule="auto"/>
        <w:ind w:firstLine="709"/>
        <w:jc w:val="both"/>
        <w:rPr>
          <w:szCs w:val="28"/>
        </w:rPr>
      </w:pPr>
      <w:r w:rsidRPr="005C2213">
        <w:rPr>
          <w:szCs w:val="28"/>
        </w:rPr>
        <w:t>- Phối hợp với bệnh viện Thái Thượng Hoàng tổ chức chương trình "Nha khoa học đường" với các nội dung "Tuyên truyền, khám và tư vấn sức khỏe răng miệng" miễn phí cho tất cả các em học sinh</w:t>
      </w:r>
      <w:r>
        <w:rPr>
          <w:szCs w:val="28"/>
        </w:rPr>
        <w:t>.</w:t>
      </w:r>
    </w:p>
    <w:p w14:paraId="7B76F0CD" w14:textId="77777777" w:rsidR="008470FA" w:rsidRDefault="008470FA" w:rsidP="00EF0EA7">
      <w:pPr>
        <w:widowControl w:val="0"/>
        <w:tabs>
          <w:tab w:val="num" w:pos="763"/>
        </w:tabs>
        <w:spacing w:beforeLines="20" w:before="48" w:afterLines="20" w:after="48" w:line="240" w:lineRule="auto"/>
        <w:ind w:firstLine="709"/>
        <w:jc w:val="both"/>
        <w:rPr>
          <w:szCs w:val="28"/>
        </w:rPr>
      </w:pPr>
      <w:r w:rsidRPr="005C2213">
        <w:rPr>
          <w:szCs w:val="28"/>
        </w:rPr>
        <w:t>- Duy trì hoạt động của các CLB: CLB nhảy hiện đại, CLB võ Vovinam, CLB Võ Karate và CLB Mĩ thuật sáng tạo</w:t>
      </w:r>
      <w:r>
        <w:rPr>
          <w:szCs w:val="28"/>
        </w:rPr>
        <w:t>.</w:t>
      </w:r>
    </w:p>
    <w:p w14:paraId="1D00D8B8" w14:textId="77777777" w:rsidR="008470FA" w:rsidRDefault="008470FA" w:rsidP="00EF0EA7">
      <w:pPr>
        <w:widowControl w:val="0"/>
        <w:tabs>
          <w:tab w:val="num" w:pos="763"/>
        </w:tabs>
        <w:spacing w:beforeLines="20" w:before="48" w:afterLines="20" w:after="48" w:line="240" w:lineRule="auto"/>
        <w:ind w:firstLine="709"/>
        <w:jc w:val="both"/>
        <w:rPr>
          <w:bCs/>
          <w:szCs w:val="28"/>
        </w:rPr>
      </w:pPr>
      <w:r w:rsidRPr="005C2213">
        <w:rPr>
          <w:bCs/>
          <w:szCs w:val="28"/>
        </w:rPr>
        <w:t>- Phối hợp Chi đoàn GV, Đoàn xã Nghi Ân, TĐ 3 - Lữ đoàn 283 và Tiểu đoàn 9 tổ chức  chương trình "Cắt tóc miễn phí" cho 120 học sinh</w:t>
      </w:r>
      <w:r>
        <w:rPr>
          <w:bCs/>
          <w:szCs w:val="28"/>
        </w:rPr>
        <w:t>.</w:t>
      </w:r>
    </w:p>
    <w:p w14:paraId="4486C237" w14:textId="77777777" w:rsidR="008470FA" w:rsidRPr="005C2213" w:rsidRDefault="008470FA" w:rsidP="00EF0EA7">
      <w:pPr>
        <w:widowControl w:val="0"/>
        <w:tabs>
          <w:tab w:val="num" w:pos="763"/>
        </w:tabs>
        <w:spacing w:beforeLines="20" w:before="48" w:afterLines="20" w:after="48" w:line="240" w:lineRule="auto"/>
        <w:ind w:firstLine="709"/>
        <w:jc w:val="both"/>
        <w:rPr>
          <w:b/>
          <w:bCs/>
          <w:color w:val="000000"/>
          <w:szCs w:val="28"/>
          <w:lang w:val="de-DE"/>
        </w:rPr>
      </w:pPr>
      <w:r w:rsidRPr="005C2213">
        <w:rPr>
          <w:b/>
          <w:bCs/>
          <w:color w:val="000000"/>
          <w:szCs w:val="28"/>
          <w:lang w:val="de-DE"/>
        </w:rPr>
        <w:t>* Đánh giá việc thực hiện so với nghị quyết:</w:t>
      </w:r>
    </w:p>
    <w:p w14:paraId="00D59ABD" w14:textId="77777777" w:rsidR="008470FA" w:rsidRPr="005C2213" w:rsidRDefault="008470FA" w:rsidP="00EF0EA7">
      <w:pPr>
        <w:widowControl w:val="0"/>
        <w:spacing w:beforeLines="20" w:before="48" w:afterLines="20" w:after="48" w:line="240" w:lineRule="auto"/>
        <w:ind w:firstLine="709"/>
        <w:jc w:val="both"/>
        <w:rPr>
          <w:color w:val="000000"/>
          <w:szCs w:val="28"/>
          <w:lang w:val="de-DE"/>
        </w:rPr>
      </w:pPr>
      <w:r w:rsidRPr="000B3555">
        <w:rPr>
          <w:i/>
          <w:iCs/>
          <w:color w:val="000000"/>
          <w:szCs w:val="28"/>
          <w:lang w:val="de-DE"/>
        </w:rPr>
        <w:t>- Ưu điểm:</w:t>
      </w:r>
      <w:r w:rsidRPr="005C2213">
        <w:rPr>
          <w:color w:val="000000"/>
          <w:szCs w:val="28"/>
          <w:lang w:val="de-DE"/>
        </w:rPr>
        <w:t xml:space="preserve"> Hoàn thành vượt chỉ tiêu đề ra: </w:t>
      </w:r>
    </w:p>
    <w:p w14:paraId="1D9E0793" w14:textId="77777777" w:rsidR="008470FA" w:rsidRPr="005C2213" w:rsidRDefault="008470FA" w:rsidP="00EF0EA7">
      <w:pPr>
        <w:widowControl w:val="0"/>
        <w:spacing w:beforeLines="20" w:before="48" w:afterLines="20" w:after="48" w:line="240" w:lineRule="auto"/>
        <w:ind w:firstLine="709"/>
        <w:jc w:val="both"/>
        <w:rPr>
          <w:szCs w:val="28"/>
          <w:lang w:val="de-DE"/>
        </w:rPr>
      </w:pPr>
      <w:r w:rsidRPr="005C2213">
        <w:rPr>
          <w:szCs w:val="28"/>
          <w:lang w:val="de-DE"/>
        </w:rPr>
        <w:t>+ Tỉ lệ học sinh HT chương trình vượt 0,5%</w:t>
      </w:r>
    </w:p>
    <w:p w14:paraId="52954DBF" w14:textId="77777777" w:rsidR="008470FA" w:rsidRPr="005C2213" w:rsidRDefault="008470FA" w:rsidP="00EF0EA7">
      <w:pPr>
        <w:widowControl w:val="0"/>
        <w:spacing w:beforeLines="20" w:before="48" w:afterLines="20" w:after="48" w:line="240" w:lineRule="auto"/>
        <w:ind w:firstLine="709"/>
        <w:jc w:val="both"/>
        <w:rPr>
          <w:szCs w:val="28"/>
          <w:lang w:val="de-DE"/>
        </w:rPr>
      </w:pPr>
      <w:r w:rsidRPr="005C2213">
        <w:rPr>
          <w:szCs w:val="28"/>
          <w:lang w:val="de-DE"/>
        </w:rPr>
        <w:t>+ Tỉ lệ học sinh CHT giảm 0,5%</w:t>
      </w:r>
    </w:p>
    <w:p w14:paraId="44D47855" w14:textId="77777777" w:rsidR="008470FA" w:rsidRPr="005C2213" w:rsidRDefault="008470FA" w:rsidP="00EF0EA7">
      <w:pPr>
        <w:widowControl w:val="0"/>
        <w:tabs>
          <w:tab w:val="num" w:pos="763"/>
        </w:tabs>
        <w:spacing w:beforeLines="20" w:before="48" w:afterLines="20" w:after="48" w:line="240" w:lineRule="auto"/>
        <w:ind w:firstLine="709"/>
        <w:jc w:val="both"/>
        <w:rPr>
          <w:szCs w:val="28"/>
          <w:lang w:val="nl-NL"/>
        </w:rPr>
      </w:pPr>
      <w:r w:rsidRPr="005C2213">
        <w:rPr>
          <w:szCs w:val="28"/>
          <w:lang w:val="nl-NL"/>
        </w:rPr>
        <w:t>+ Số lượng học sinh tham gia và đạt giải cao trong các sân chơi trí tuệ tăng, HS đậu trường Đặng Thai Mai tăng 05 em</w:t>
      </w:r>
    </w:p>
    <w:p w14:paraId="2619323E" w14:textId="77777777" w:rsidR="008470FA" w:rsidRPr="000B3555" w:rsidRDefault="008470FA" w:rsidP="00EF0EA7">
      <w:pPr>
        <w:widowControl w:val="0"/>
        <w:tabs>
          <w:tab w:val="num" w:pos="763"/>
        </w:tabs>
        <w:spacing w:beforeLines="20" w:before="48" w:afterLines="20" w:after="48" w:line="240" w:lineRule="auto"/>
        <w:ind w:firstLine="709"/>
        <w:jc w:val="both"/>
        <w:rPr>
          <w:i/>
          <w:iCs/>
          <w:szCs w:val="28"/>
          <w:lang w:val="nl-NL"/>
        </w:rPr>
      </w:pPr>
      <w:r w:rsidRPr="000B3555">
        <w:rPr>
          <w:i/>
          <w:iCs/>
          <w:szCs w:val="28"/>
          <w:lang w:val="nl-NL"/>
        </w:rPr>
        <w:t>- Tồn tại:</w:t>
      </w:r>
    </w:p>
    <w:p w14:paraId="2FA93470" w14:textId="77777777" w:rsidR="008470FA" w:rsidRDefault="008470FA" w:rsidP="00EF0EA7">
      <w:pPr>
        <w:widowControl w:val="0"/>
        <w:spacing w:beforeLines="20" w:before="48" w:afterLines="20" w:after="48" w:line="240" w:lineRule="auto"/>
        <w:ind w:firstLine="709"/>
        <w:jc w:val="both"/>
        <w:rPr>
          <w:rFonts w:eastAsia="Times New Roman"/>
          <w:szCs w:val="28"/>
        </w:rPr>
      </w:pPr>
      <w:r w:rsidRPr="005C2213">
        <w:rPr>
          <w:szCs w:val="28"/>
          <w:lang w:val="nl-NL"/>
        </w:rPr>
        <w:t xml:space="preserve">+ Một số chỉ tiêu trong các cuộc thi, sân chơi chưa đạt: </w:t>
      </w:r>
      <w:r w:rsidRPr="005C2213">
        <w:rPr>
          <w:rFonts w:eastAsia="Times New Roman"/>
          <w:szCs w:val="28"/>
          <w:lang w:val="nl-NL"/>
        </w:rPr>
        <w:t xml:space="preserve">Tin học trẻ, </w:t>
      </w:r>
      <w:r w:rsidRPr="005C2213">
        <w:rPr>
          <w:rFonts w:eastAsia="Times New Roman"/>
          <w:szCs w:val="28"/>
        </w:rPr>
        <w:t>Chương trình English Challenge do Đài phát thanh truyền hình Nghệ An tổ chức</w:t>
      </w:r>
      <w:r>
        <w:rPr>
          <w:rFonts w:eastAsia="Times New Roman"/>
          <w:szCs w:val="28"/>
        </w:rPr>
        <w:t>.</w:t>
      </w:r>
    </w:p>
    <w:p w14:paraId="094D8435" w14:textId="67B03E7F" w:rsidR="008470FA" w:rsidRDefault="008470FA" w:rsidP="00EF0EA7">
      <w:pPr>
        <w:widowControl w:val="0"/>
        <w:spacing w:beforeLines="20" w:before="48" w:afterLines="20" w:after="48" w:line="240" w:lineRule="auto"/>
        <w:ind w:firstLine="709"/>
        <w:jc w:val="both"/>
        <w:rPr>
          <w:rFonts w:eastAsia="Times New Roman"/>
          <w:szCs w:val="28"/>
        </w:rPr>
      </w:pPr>
      <w:r w:rsidRPr="005C2213">
        <w:rPr>
          <w:rFonts w:eastAsia="Times New Roman"/>
          <w:szCs w:val="28"/>
        </w:rPr>
        <w:t>+ Cam kết Đảm bảo chất l</w:t>
      </w:r>
      <w:r w:rsidR="0009076E">
        <w:rPr>
          <w:rFonts w:eastAsia="Times New Roman"/>
          <w:szCs w:val="28"/>
        </w:rPr>
        <w:t>ượ</w:t>
      </w:r>
      <w:r w:rsidRPr="005C2213">
        <w:rPr>
          <w:rFonts w:eastAsia="Times New Roman"/>
          <w:szCs w:val="28"/>
        </w:rPr>
        <w:t>ng một số lớp chưa đạt theo đăng ký đầu năm học, kéo theo chất lượng cam kết toàn trường với PGD chưa đạt</w:t>
      </w:r>
      <w:r>
        <w:rPr>
          <w:rFonts w:eastAsia="Times New Roman"/>
          <w:szCs w:val="28"/>
        </w:rPr>
        <w:t>.</w:t>
      </w:r>
    </w:p>
    <w:p w14:paraId="7DD59EB8" w14:textId="77777777" w:rsidR="008470FA" w:rsidRPr="005C2213" w:rsidRDefault="008470FA" w:rsidP="00EF0EA7">
      <w:pPr>
        <w:widowControl w:val="0"/>
        <w:spacing w:beforeLines="20" w:before="48" w:afterLines="20" w:after="48" w:line="240" w:lineRule="auto"/>
        <w:ind w:firstLine="709"/>
        <w:jc w:val="both"/>
        <w:rPr>
          <w:rFonts w:eastAsia="Times New Roman"/>
          <w:i/>
          <w:iCs/>
          <w:szCs w:val="28"/>
        </w:rPr>
      </w:pPr>
      <w:r w:rsidRPr="005C2213">
        <w:rPr>
          <w:rFonts w:eastAsia="Times New Roman"/>
          <w:i/>
          <w:iCs/>
          <w:szCs w:val="28"/>
        </w:rPr>
        <w:t xml:space="preserve">* Nguyên nhân: </w:t>
      </w:r>
    </w:p>
    <w:p w14:paraId="07370543" w14:textId="77777777" w:rsidR="008470FA" w:rsidRDefault="008470FA" w:rsidP="00EF0EA7">
      <w:pPr>
        <w:widowControl w:val="0"/>
        <w:spacing w:beforeLines="20" w:before="48" w:afterLines="20" w:after="48" w:line="240" w:lineRule="auto"/>
        <w:ind w:firstLine="709"/>
        <w:jc w:val="both"/>
        <w:rPr>
          <w:rFonts w:eastAsia="Times New Roman"/>
          <w:szCs w:val="28"/>
        </w:rPr>
      </w:pPr>
      <w:r w:rsidRPr="005C2213">
        <w:rPr>
          <w:rFonts w:eastAsia="Times New Roman"/>
          <w:szCs w:val="28"/>
        </w:rPr>
        <w:t>- HS chưa được sự động viên, đầu tư của PH trong môn tin học và ngoại ngữ nên kiến thức về các môn này chưa có chiều sâu</w:t>
      </w:r>
      <w:r>
        <w:rPr>
          <w:rFonts w:eastAsia="Times New Roman"/>
          <w:szCs w:val="28"/>
        </w:rPr>
        <w:t>.</w:t>
      </w:r>
    </w:p>
    <w:p w14:paraId="64D19E19" w14:textId="5FFFCD54" w:rsidR="008470FA" w:rsidRDefault="008470FA" w:rsidP="00EF0EA7">
      <w:pPr>
        <w:widowControl w:val="0"/>
        <w:spacing w:beforeLines="20" w:before="48" w:afterLines="20" w:after="48" w:line="240" w:lineRule="auto"/>
        <w:ind w:firstLine="709"/>
        <w:jc w:val="both"/>
        <w:rPr>
          <w:rFonts w:eastAsia="Times New Roman"/>
          <w:szCs w:val="28"/>
        </w:rPr>
      </w:pPr>
      <w:r w:rsidRPr="005C2213">
        <w:rPr>
          <w:rFonts w:eastAsia="Times New Roman"/>
          <w:szCs w:val="28"/>
        </w:rPr>
        <w:t>- Một số GV còn hạn chế về năng lực CM, sự đầu tư, tâm huyết với trò còn chưa được chú trọng</w:t>
      </w:r>
      <w:r>
        <w:rPr>
          <w:rFonts w:eastAsia="Times New Roman"/>
          <w:szCs w:val="28"/>
        </w:rPr>
        <w:t>.</w:t>
      </w:r>
      <w:r w:rsidR="00F76180">
        <w:rPr>
          <w:rFonts w:eastAsia="Times New Roman"/>
          <w:szCs w:val="28"/>
        </w:rPr>
        <w:t xml:space="preserve"> GV khối 4,5 cần sát hơn trong đăng ký chất lượng </w:t>
      </w:r>
      <w:r w:rsidR="00A00233">
        <w:rPr>
          <w:rFonts w:eastAsia="Times New Roman"/>
          <w:szCs w:val="28"/>
        </w:rPr>
        <w:t>đ</w:t>
      </w:r>
      <w:r w:rsidR="00F76180">
        <w:rPr>
          <w:rFonts w:eastAsia="Times New Roman"/>
          <w:szCs w:val="28"/>
        </w:rPr>
        <w:t>ầu năm học.</w:t>
      </w:r>
    </w:p>
    <w:p w14:paraId="58AB1F37" w14:textId="77777777" w:rsidR="008470FA" w:rsidRPr="005C2213" w:rsidRDefault="008470FA" w:rsidP="00EF0EA7">
      <w:pPr>
        <w:widowControl w:val="0"/>
        <w:spacing w:beforeLines="20" w:before="48" w:afterLines="20" w:after="48" w:line="240" w:lineRule="auto"/>
        <w:ind w:firstLine="709"/>
        <w:jc w:val="both"/>
        <w:rPr>
          <w:b/>
          <w:i/>
          <w:iCs/>
          <w:szCs w:val="28"/>
          <w:lang w:val="nb-NO"/>
        </w:rPr>
      </w:pPr>
      <w:r w:rsidRPr="005C2213">
        <w:rPr>
          <w:b/>
          <w:i/>
          <w:iCs/>
          <w:szCs w:val="28"/>
          <w:lang w:val="nb-NO"/>
        </w:rPr>
        <w:t>4.Về chất lượng đội ngũ:</w:t>
      </w:r>
    </w:p>
    <w:p w14:paraId="37D95DAB" w14:textId="77777777" w:rsidR="008470FA" w:rsidRPr="005C2213" w:rsidRDefault="008470FA" w:rsidP="00EF0EA7">
      <w:pPr>
        <w:widowControl w:val="0"/>
        <w:spacing w:beforeLines="20" w:before="48" w:afterLines="20" w:after="48" w:line="240" w:lineRule="auto"/>
        <w:ind w:firstLine="709"/>
        <w:jc w:val="both"/>
        <w:rPr>
          <w:bCs/>
          <w:szCs w:val="28"/>
          <w:lang w:val="nb-NO"/>
        </w:rPr>
      </w:pPr>
      <w:r w:rsidRPr="005C2213">
        <w:rPr>
          <w:bCs/>
          <w:szCs w:val="28"/>
          <w:lang w:val="nb-NO"/>
        </w:rPr>
        <w:t>- 100% CBGVCNV tư cách đạo đức tốt</w:t>
      </w:r>
    </w:p>
    <w:p w14:paraId="28EB370C" w14:textId="77777777" w:rsidR="008470FA" w:rsidRPr="005C2213" w:rsidRDefault="008470FA" w:rsidP="00EF0EA7">
      <w:pPr>
        <w:widowControl w:val="0"/>
        <w:spacing w:beforeLines="20" w:before="48" w:afterLines="20" w:after="48" w:line="240" w:lineRule="auto"/>
        <w:ind w:firstLine="709"/>
        <w:jc w:val="both"/>
        <w:rPr>
          <w:bCs/>
          <w:szCs w:val="28"/>
          <w:lang w:val="nb-NO"/>
        </w:rPr>
      </w:pPr>
      <w:r w:rsidRPr="005C2213">
        <w:rPr>
          <w:bCs/>
          <w:szCs w:val="28"/>
          <w:lang w:val="nb-NO"/>
        </w:rPr>
        <w:t xml:space="preserve">- 100% GV có trình độ chuyên môn đạt chuẩn và trên chuẩn. </w:t>
      </w:r>
    </w:p>
    <w:p w14:paraId="62AB9D9A" w14:textId="77777777" w:rsidR="008470FA" w:rsidRDefault="008470FA" w:rsidP="00EF0EA7">
      <w:pPr>
        <w:widowControl w:val="0"/>
        <w:spacing w:beforeLines="20" w:before="48" w:afterLines="20" w:after="48" w:line="240" w:lineRule="auto"/>
        <w:ind w:firstLine="709"/>
        <w:jc w:val="both"/>
        <w:rPr>
          <w:szCs w:val="28"/>
          <w:lang w:val="nl-NL"/>
        </w:rPr>
      </w:pPr>
      <w:r w:rsidRPr="005C2213">
        <w:rPr>
          <w:bCs/>
          <w:szCs w:val="28"/>
          <w:lang w:val="nb-NO"/>
        </w:rPr>
        <w:t xml:space="preserve">- Xếp loại Gv theo Thông tư TT20/BGD&amp;ĐT: </w:t>
      </w:r>
      <w:r w:rsidRPr="005C2213">
        <w:rPr>
          <w:szCs w:val="28"/>
          <w:lang w:val="nl-NL"/>
        </w:rPr>
        <w:t>Tốt: 19/40, đạt tỉ lệ 47,5%. Khá: 21/40, đạt tỉ lệ: 52,5%</w:t>
      </w:r>
      <w:r>
        <w:rPr>
          <w:szCs w:val="28"/>
          <w:lang w:val="nl-NL"/>
        </w:rPr>
        <w:t>.</w:t>
      </w:r>
    </w:p>
    <w:p w14:paraId="6CC9F968" w14:textId="77777777" w:rsidR="008470FA" w:rsidRPr="005C2213" w:rsidRDefault="008470FA" w:rsidP="00EF0EA7">
      <w:pPr>
        <w:widowControl w:val="0"/>
        <w:spacing w:beforeLines="20" w:before="48" w:afterLines="20" w:after="48" w:line="240" w:lineRule="auto"/>
        <w:ind w:firstLine="709"/>
        <w:jc w:val="both"/>
        <w:rPr>
          <w:szCs w:val="28"/>
          <w:lang w:val="nl-NL"/>
        </w:rPr>
      </w:pPr>
      <w:r w:rsidRPr="005C2213">
        <w:rPr>
          <w:szCs w:val="28"/>
          <w:lang w:val="nl-NL"/>
        </w:rPr>
        <w:lastRenderedPageBreak/>
        <w:t>- Đánh giá Viên chức: Số giáo viên HTXSV: 8/43, đạt tỉ lệ 18,6%. Số giáo viên HTTNV: 31/43, đạt tỉ lệ 72,1%. Số giáo viên HTNV: 4/43, tỉ lệ: 9,3%</w:t>
      </w:r>
    </w:p>
    <w:p w14:paraId="1B71EA2B" w14:textId="77777777" w:rsidR="008470FA" w:rsidRPr="005C2213" w:rsidRDefault="008470FA" w:rsidP="00EF0EA7">
      <w:pPr>
        <w:widowControl w:val="0"/>
        <w:spacing w:beforeLines="20" w:before="48" w:afterLines="20" w:after="48" w:line="240" w:lineRule="auto"/>
        <w:ind w:firstLine="709"/>
        <w:jc w:val="both"/>
        <w:rPr>
          <w:szCs w:val="28"/>
          <w:lang w:val="vi-VN"/>
        </w:rPr>
      </w:pPr>
      <w:r w:rsidRPr="005C2213">
        <w:rPr>
          <w:bCs/>
          <w:szCs w:val="28"/>
          <w:lang w:val="nb-NO"/>
        </w:rPr>
        <w:t xml:space="preserve">- Kết quả BDTX: </w:t>
      </w:r>
      <w:r w:rsidRPr="005C2213">
        <w:rPr>
          <w:szCs w:val="28"/>
          <w:lang w:val="nl-NL"/>
        </w:rPr>
        <w:t>Hoàn thành: 40/40, tỉ lệ 100%</w:t>
      </w:r>
      <w:r w:rsidRPr="005C2213">
        <w:rPr>
          <w:szCs w:val="28"/>
          <w:lang w:val="vi-VN"/>
        </w:rPr>
        <w:t xml:space="preserve"> (có </w:t>
      </w:r>
      <w:r w:rsidRPr="005C2213">
        <w:rPr>
          <w:szCs w:val="28"/>
        </w:rPr>
        <w:t>0</w:t>
      </w:r>
      <w:r w:rsidRPr="005C2213">
        <w:rPr>
          <w:szCs w:val="28"/>
          <w:lang w:val="vi-VN"/>
        </w:rPr>
        <w:t xml:space="preserve">3 GV nghỉ sinh, </w:t>
      </w:r>
      <w:r w:rsidRPr="005C2213">
        <w:rPr>
          <w:szCs w:val="28"/>
        </w:rPr>
        <w:t>03</w:t>
      </w:r>
      <w:r w:rsidRPr="005C2213">
        <w:rPr>
          <w:szCs w:val="28"/>
          <w:lang w:val="vi-VN"/>
        </w:rPr>
        <w:t xml:space="preserve"> GV nghỉ hưu nă</w:t>
      </w:r>
      <w:r w:rsidRPr="005C2213">
        <w:rPr>
          <w:szCs w:val="28"/>
        </w:rPr>
        <w:t>m</w:t>
      </w:r>
      <w:r w:rsidRPr="005C2213">
        <w:rPr>
          <w:szCs w:val="28"/>
          <w:lang w:val="vi-VN"/>
        </w:rPr>
        <w:t xml:space="preserve"> 2023 và 2024</w:t>
      </w:r>
      <w:r w:rsidRPr="005C2213">
        <w:rPr>
          <w:szCs w:val="28"/>
        </w:rPr>
        <w:t xml:space="preserve"> không đánh giá về công tác BDTX</w:t>
      </w:r>
      <w:r w:rsidRPr="005C2213">
        <w:rPr>
          <w:szCs w:val="28"/>
          <w:lang w:val="vi-VN"/>
        </w:rPr>
        <w:t>)</w:t>
      </w:r>
    </w:p>
    <w:p w14:paraId="7C312FEF" w14:textId="77777777" w:rsidR="008470FA" w:rsidRPr="005C2213" w:rsidRDefault="008470FA" w:rsidP="00EF0EA7">
      <w:pPr>
        <w:widowControl w:val="0"/>
        <w:spacing w:beforeLines="20" w:before="48" w:afterLines="20" w:after="48" w:line="240" w:lineRule="auto"/>
        <w:ind w:firstLine="709"/>
        <w:jc w:val="both"/>
        <w:rPr>
          <w:szCs w:val="28"/>
          <w:lang w:val="nl-NL"/>
        </w:rPr>
      </w:pPr>
      <w:r w:rsidRPr="005C2213">
        <w:rPr>
          <w:szCs w:val="28"/>
          <w:lang w:val="nl-NL"/>
        </w:rPr>
        <w:t>- GVDG cấp trường: 10 đ/c</w:t>
      </w:r>
    </w:p>
    <w:p w14:paraId="0608EC7F" w14:textId="77777777" w:rsidR="008470FA" w:rsidRPr="005C2213" w:rsidRDefault="008470FA" w:rsidP="00EF0EA7">
      <w:pPr>
        <w:widowControl w:val="0"/>
        <w:spacing w:beforeLines="20" w:before="48" w:afterLines="20" w:after="48" w:line="240" w:lineRule="auto"/>
        <w:ind w:firstLine="709"/>
        <w:jc w:val="both"/>
        <w:rPr>
          <w:szCs w:val="28"/>
          <w:lang w:val="nl-NL"/>
        </w:rPr>
      </w:pPr>
      <w:r w:rsidRPr="005C2213">
        <w:rPr>
          <w:szCs w:val="28"/>
          <w:lang w:val="nl-NL"/>
        </w:rPr>
        <w:t>- GVDG cấp thành: 03 đ/c</w:t>
      </w:r>
    </w:p>
    <w:p w14:paraId="1F65839A" w14:textId="77777777" w:rsidR="008470FA" w:rsidRPr="005C2213" w:rsidRDefault="008470FA" w:rsidP="00EF0EA7">
      <w:pPr>
        <w:widowControl w:val="0"/>
        <w:spacing w:beforeLines="20" w:before="48" w:afterLines="20" w:after="48" w:line="240" w:lineRule="auto"/>
        <w:ind w:firstLine="709"/>
        <w:jc w:val="both"/>
        <w:rPr>
          <w:szCs w:val="28"/>
          <w:lang w:val="nl-NL"/>
        </w:rPr>
      </w:pPr>
      <w:r w:rsidRPr="005C2213">
        <w:rPr>
          <w:szCs w:val="28"/>
          <w:lang w:val="nl-NL"/>
        </w:rPr>
        <w:t>- GV-TPT Đội giỏi cấp tỉnh:  01 đ/c</w:t>
      </w:r>
    </w:p>
    <w:p w14:paraId="14767F05" w14:textId="77777777" w:rsidR="008470FA" w:rsidRPr="005C2213" w:rsidRDefault="008470FA" w:rsidP="00EF0EA7">
      <w:pPr>
        <w:widowControl w:val="0"/>
        <w:spacing w:beforeLines="20" w:before="48" w:afterLines="20" w:after="48" w:line="240" w:lineRule="auto"/>
        <w:ind w:firstLine="709"/>
        <w:jc w:val="both"/>
        <w:rPr>
          <w:szCs w:val="28"/>
          <w:lang w:val="nl-NL"/>
        </w:rPr>
      </w:pPr>
      <w:r w:rsidRPr="005C2213">
        <w:rPr>
          <w:szCs w:val="28"/>
          <w:lang w:val="nl-NL"/>
        </w:rPr>
        <w:t>- Chủ tịch UBND TP tặng Giấy khen: 01 đ/c</w:t>
      </w:r>
    </w:p>
    <w:p w14:paraId="20F38EA7" w14:textId="77777777" w:rsidR="008470FA" w:rsidRPr="005C2213" w:rsidRDefault="008470FA" w:rsidP="00EF0EA7">
      <w:pPr>
        <w:widowControl w:val="0"/>
        <w:spacing w:beforeLines="20" w:before="48" w:afterLines="20" w:after="48" w:line="240" w:lineRule="auto"/>
        <w:ind w:firstLine="709"/>
        <w:jc w:val="both"/>
        <w:rPr>
          <w:szCs w:val="28"/>
          <w:lang w:val="nl-NL"/>
        </w:rPr>
      </w:pPr>
      <w:r w:rsidRPr="005C2213">
        <w:rPr>
          <w:szCs w:val="28"/>
          <w:lang w:val="nl-NL"/>
        </w:rPr>
        <w:t>- Liên đoàn Lao động TP tặng giấy khen: 01 đ/c</w:t>
      </w:r>
    </w:p>
    <w:p w14:paraId="3AB45A1C" w14:textId="77777777" w:rsidR="008470FA" w:rsidRPr="005C2213" w:rsidRDefault="008470FA" w:rsidP="00EF0EA7">
      <w:pPr>
        <w:widowControl w:val="0"/>
        <w:spacing w:beforeLines="20" w:before="48" w:afterLines="20" w:after="48" w:line="240" w:lineRule="auto"/>
        <w:ind w:firstLine="709"/>
        <w:jc w:val="both"/>
        <w:rPr>
          <w:szCs w:val="28"/>
          <w:lang w:val="nl-NL"/>
        </w:rPr>
      </w:pPr>
      <w:r w:rsidRPr="005C2213">
        <w:rPr>
          <w:szCs w:val="28"/>
          <w:lang w:val="nl-NL"/>
        </w:rPr>
        <w:t xml:space="preserve">- SKKN cấp cơ sở: 08 đ/c </w:t>
      </w:r>
    </w:p>
    <w:p w14:paraId="33F1BBEA" w14:textId="77777777" w:rsidR="008470FA" w:rsidRPr="005C2213" w:rsidRDefault="008470FA" w:rsidP="00EF0EA7">
      <w:pPr>
        <w:widowControl w:val="0"/>
        <w:spacing w:beforeLines="20" w:before="48" w:afterLines="20" w:after="48" w:line="240" w:lineRule="auto"/>
        <w:ind w:firstLine="709"/>
        <w:jc w:val="both"/>
        <w:rPr>
          <w:szCs w:val="28"/>
          <w:lang w:val="nl-NL"/>
        </w:rPr>
      </w:pPr>
      <w:r w:rsidRPr="005C2213">
        <w:rPr>
          <w:szCs w:val="28"/>
          <w:lang w:val="nl-NL"/>
        </w:rPr>
        <w:t>- CSTĐCS: 09 đ/c</w:t>
      </w:r>
    </w:p>
    <w:p w14:paraId="5BC2CE62" w14:textId="77777777" w:rsidR="008470FA" w:rsidRPr="005C2213" w:rsidRDefault="008470FA" w:rsidP="00EF0EA7">
      <w:pPr>
        <w:widowControl w:val="0"/>
        <w:spacing w:beforeLines="20" w:before="48" w:afterLines="20" w:after="48" w:line="240" w:lineRule="auto"/>
        <w:ind w:firstLine="709"/>
        <w:jc w:val="both"/>
        <w:rPr>
          <w:szCs w:val="28"/>
          <w:lang w:val="nl-NL"/>
        </w:rPr>
      </w:pPr>
      <w:r w:rsidRPr="005C2213">
        <w:rPr>
          <w:szCs w:val="28"/>
          <w:lang w:val="nl-NL"/>
        </w:rPr>
        <w:t>- LĐTT: 43/43, tỉ lệ: 100%</w:t>
      </w:r>
    </w:p>
    <w:p w14:paraId="5B745F4A" w14:textId="77777777" w:rsidR="008470FA" w:rsidRPr="005C2213" w:rsidRDefault="008470FA" w:rsidP="00EF0EA7">
      <w:pPr>
        <w:widowControl w:val="0"/>
        <w:spacing w:beforeLines="20" w:before="48" w:afterLines="20" w:after="48" w:line="240" w:lineRule="auto"/>
        <w:ind w:firstLine="709"/>
        <w:jc w:val="both"/>
        <w:rPr>
          <w:b/>
          <w:bCs/>
          <w:color w:val="000000"/>
          <w:szCs w:val="28"/>
          <w:lang w:val="de-DE"/>
        </w:rPr>
      </w:pPr>
      <w:r w:rsidRPr="005C2213">
        <w:rPr>
          <w:b/>
          <w:bCs/>
          <w:color w:val="000000"/>
          <w:szCs w:val="28"/>
          <w:lang w:val="de-DE"/>
        </w:rPr>
        <w:t>* Đánh giá việc thực hiện so với nghị quyết:</w:t>
      </w:r>
    </w:p>
    <w:p w14:paraId="1A7883FC" w14:textId="77777777" w:rsidR="008470FA" w:rsidRPr="005C2213" w:rsidRDefault="008470FA" w:rsidP="00EF0EA7">
      <w:pPr>
        <w:widowControl w:val="0"/>
        <w:spacing w:beforeLines="20" w:before="48" w:afterLines="20" w:after="48" w:line="240" w:lineRule="auto"/>
        <w:ind w:firstLine="709"/>
        <w:jc w:val="both"/>
        <w:rPr>
          <w:color w:val="000000"/>
          <w:szCs w:val="28"/>
          <w:lang w:val="de-DE"/>
        </w:rPr>
      </w:pPr>
      <w:r w:rsidRPr="000B3555">
        <w:rPr>
          <w:i/>
          <w:iCs/>
          <w:color w:val="000000"/>
          <w:szCs w:val="28"/>
          <w:lang w:val="de-DE"/>
        </w:rPr>
        <w:t>- Ưu điểm:</w:t>
      </w:r>
      <w:r w:rsidRPr="005C2213">
        <w:rPr>
          <w:color w:val="000000"/>
          <w:szCs w:val="28"/>
          <w:lang w:val="de-DE"/>
        </w:rPr>
        <w:t xml:space="preserve"> Hoàn thành chỉ tiêu đề ra và vượt một số nội dung: </w:t>
      </w:r>
    </w:p>
    <w:p w14:paraId="1C6C15D1" w14:textId="77777777" w:rsidR="008470FA" w:rsidRPr="005C2213" w:rsidRDefault="008470FA" w:rsidP="00EF0EA7">
      <w:pPr>
        <w:widowControl w:val="0"/>
        <w:spacing w:beforeLines="20" w:before="48" w:afterLines="20" w:after="48" w:line="240" w:lineRule="auto"/>
        <w:ind w:firstLine="709"/>
        <w:jc w:val="both"/>
        <w:rPr>
          <w:bCs/>
          <w:szCs w:val="28"/>
          <w:lang w:val="nb-NO"/>
        </w:rPr>
      </w:pPr>
      <w:r w:rsidRPr="005C2213">
        <w:rPr>
          <w:color w:val="000000"/>
          <w:szCs w:val="28"/>
          <w:lang w:val="de-DE"/>
        </w:rPr>
        <w:t xml:space="preserve">+ </w:t>
      </w:r>
      <w:r w:rsidRPr="005C2213">
        <w:rPr>
          <w:bCs/>
          <w:szCs w:val="28"/>
          <w:lang w:val="nb-NO"/>
        </w:rPr>
        <w:t>Trình độ chuyên môn đạt chuẩn và trên chuẩn vượt 0,2 % (01 GV đã chuẩn hoá)</w:t>
      </w:r>
    </w:p>
    <w:p w14:paraId="798DC066" w14:textId="77777777" w:rsidR="008470FA" w:rsidRPr="005C2213" w:rsidRDefault="008470FA" w:rsidP="00EF0EA7">
      <w:pPr>
        <w:widowControl w:val="0"/>
        <w:spacing w:beforeLines="20" w:before="48" w:afterLines="20" w:after="48" w:line="240" w:lineRule="auto"/>
        <w:ind w:firstLine="709"/>
        <w:jc w:val="both"/>
        <w:rPr>
          <w:szCs w:val="28"/>
          <w:lang w:val="nl-NL"/>
        </w:rPr>
      </w:pPr>
      <w:r w:rsidRPr="005C2213">
        <w:rPr>
          <w:bCs/>
          <w:szCs w:val="28"/>
          <w:lang w:val="nb-NO"/>
        </w:rPr>
        <w:t xml:space="preserve">+ </w:t>
      </w:r>
      <w:r w:rsidRPr="005C2213">
        <w:rPr>
          <w:szCs w:val="28"/>
          <w:lang w:val="nl-NL"/>
        </w:rPr>
        <w:t>SKKN cấp cơ sở tăng 01 đ/c</w:t>
      </w:r>
    </w:p>
    <w:p w14:paraId="4E1B0237" w14:textId="77777777" w:rsidR="008470FA" w:rsidRPr="005C2213" w:rsidRDefault="008470FA" w:rsidP="00EF0EA7">
      <w:pPr>
        <w:widowControl w:val="0"/>
        <w:spacing w:beforeLines="20" w:before="48" w:afterLines="20" w:after="48" w:line="240" w:lineRule="auto"/>
        <w:ind w:firstLine="709"/>
        <w:jc w:val="both"/>
        <w:rPr>
          <w:szCs w:val="28"/>
          <w:lang w:val="nl-NL"/>
        </w:rPr>
      </w:pPr>
      <w:r w:rsidRPr="005C2213">
        <w:rPr>
          <w:szCs w:val="28"/>
          <w:lang w:val="nl-NL"/>
        </w:rPr>
        <w:t>- CSTĐCS tăng 04 đ/c</w:t>
      </w:r>
    </w:p>
    <w:p w14:paraId="7D30C6E0" w14:textId="77777777" w:rsidR="008470FA" w:rsidRPr="000B3555" w:rsidRDefault="008470FA" w:rsidP="00EF0EA7">
      <w:pPr>
        <w:widowControl w:val="0"/>
        <w:spacing w:beforeLines="20" w:before="48" w:afterLines="20" w:after="48" w:line="240" w:lineRule="auto"/>
        <w:ind w:firstLine="709"/>
        <w:jc w:val="both"/>
        <w:rPr>
          <w:bCs/>
          <w:i/>
          <w:iCs/>
          <w:szCs w:val="28"/>
          <w:lang w:val="nb-NO"/>
        </w:rPr>
      </w:pPr>
      <w:r w:rsidRPr="000B3555">
        <w:rPr>
          <w:i/>
          <w:iCs/>
          <w:szCs w:val="28"/>
          <w:lang w:val="nl-NL"/>
        </w:rPr>
        <w:t xml:space="preserve"> </w:t>
      </w:r>
      <w:r w:rsidRPr="000B3555">
        <w:rPr>
          <w:bCs/>
          <w:i/>
          <w:iCs/>
          <w:szCs w:val="28"/>
          <w:lang w:val="nb-NO"/>
        </w:rPr>
        <w:t>- Tồn tại:</w:t>
      </w:r>
    </w:p>
    <w:p w14:paraId="534A89D7" w14:textId="77777777" w:rsidR="008470FA" w:rsidRDefault="008470FA" w:rsidP="00EF0EA7">
      <w:pPr>
        <w:widowControl w:val="0"/>
        <w:spacing w:beforeLines="20" w:before="48" w:afterLines="20" w:after="48" w:line="240" w:lineRule="auto"/>
        <w:ind w:firstLine="709"/>
        <w:jc w:val="both"/>
        <w:rPr>
          <w:bCs/>
          <w:szCs w:val="28"/>
          <w:lang w:val="nb-NO"/>
        </w:rPr>
      </w:pPr>
      <w:r w:rsidRPr="005C2213">
        <w:rPr>
          <w:bCs/>
          <w:szCs w:val="28"/>
          <w:lang w:val="nb-NO"/>
        </w:rPr>
        <w:t>+ Một số chỉ têu mà nghị quyết đưa ra chưa đạt: Giáo viên giỏi cấp TP</w:t>
      </w:r>
      <w:r>
        <w:rPr>
          <w:bCs/>
          <w:szCs w:val="28"/>
          <w:lang w:val="nb-NO"/>
        </w:rPr>
        <w:t>.</w:t>
      </w:r>
    </w:p>
    <w:p w14:paraId="6D96F0B8" w14:textId="77777777" w:rsidR="008470FA" w:rsidRPr="005C2213" w:rsidRDefault="008470FA" w:rsidP="00EF0EA7">
      <w:pPr>
        <w:widowControl w:val="0"/>
        <w:spacing w:beforeLines="20" w:before="48" w:afterLines="20" w:after="48" w:line="240" w:lineRule="auto"/>
        <w:ind w:firstLine="709"/>
        <w:jc w:val="both"/>
        <w:rPr>
          <w:rFonts w:eastAsia="Times New Roman"/>
          <w:i/>
          <w:iCs/>
          <w:szCs w:val="28"/>
        </w:rPr>
      </w:pPr>
      <w:r w:rsidRPr="005C2213">
        <w:rPr>
          <w:rFonts w:eastAsia="Times New Roman"/>
          <w:i/>
          <w:iCs/>
          <w:szCs w:val="28"/>
        </w:rPr>
        <w:t xml:space="preserve">* Nguyên nhân: </w:t>
      </w:r>
    </w:p>
    <w:p w14:paraId="529DA719" w14:textId="77777777" w:rsidR="008470FA" w:rsidRPr="005C2213" w:rsidRDefault="008470FA" w:rsidP="00EF0EA7">
      <w:pPr>
        <w:widowControl w:val="0"/>
        <w:spacing w:beforeLines="20" w:before="48" w:afterLines="20" w:after="48" w:line="240" w:lineRule="auto"/>
        <w:ind w:firstLine="709"/>
        <w:jc w:val="both"/>
        <w:rPr>
          <w:bCs/>
          <w:szCs w:val="28"/>
          <w:lang w:val="nb-NO"/>
        </w:rPr>
      </w:pPr>
      <w:r w:rsidRPr="005C2213">
        <w:rPr>
          <w:bCs/>
          <w:szCs w:val="28"/>
          <w:lang w:val="nb-NO"/>
        </w:rPr>
        <w:t xml:space="preserve">- Giáo viên đủ điều kiện tham gia GVG cấp TP song kinh nghiệm chưa nhiều, còn thiếu tự tin, bị áp lực công việc. </w:t>
      </w:r>
    </w:p>
    <w:p w14:paraId="0520456C" w14:textId="77777777" w:rsidR="008470FA" w:rsidRDefault="008470FA" w:rsidP="00EF0EA7">
      <w:pPr>
        <w:widowControl w:val="0"/>
        <w:spacing w:beforeLines="20" w:before="48" w:afterLines="20" w:after="48" w:line="240" w:lineRule="auto"/>
        <w:ind w:firstLine="709"/>
        <w:jc w:val="both"/>
        <w:rPr>
          <w:b/>
          <w:bCs/>
          <w:i/>
          <w:szCs w:val="28"/>
          <w:lang w:val="nl-NL"/>
        </w:rPr>
      </w:pPr>
      <w:r w:rsidRPr="005C2213">
        <w:rPr>
          <w:b/>
          <w:szCs w:val="28"/>
          <w:lang w:val="nb-NO"/>
        </w:rPr>
        <w:t xml:space="preserve">5. </w:t>
      </w:r>
      <w:r w:rsidRPr="005C2213">
        <w:rPr>
          <w:b/>
          <w:bCs/>
          <w:i/>
          <w:szCs w:val="28"/>
          <w:lang w:val="nl-NL"/>
        </w:rPr>
        <w:t>Công tác bán trú, an ninh trường học và y tế học đường</w:t>
      </w:r>
      <w:r>
        <w:rPr>
          <w:b/>
          <w:bCs/>
          <w:i/>
          <w:szCs w:val="28"/>
          <w:lang w:val="nl-NL"/>
        </w:rPr>
        <w:t>.</w:t>
      </w:r>
    </w:p>
    <w:p w14:paraId="72593343" w14:textId="7F79016B" w:rsidR="008470FA" w:rsidRDefault="008470FA" w:rsidP="00EF0EA7">
      <w:pPr>
        <w:widowControl w:val="0"/>
        <w:spacing w:beforeLines="20" w:before="48" w:afterLines="20" w:after="48" w:line="240" w:lineRule="auto"/>
        <w:ind w:firstLine="709"/>
        <w:jc w:val="both"/>
        <w:rPr>
          <w:szCs w:val="28"/>
          <w:lang w:val="nl-NL"/>
        </w:rPr>
      </w:pPr>
      <w:r w:rsidRPr="000B3555">
        <w:rPr>
          <w:szCs w:val="28"/>
          <w:lang w:val="nl-NL"/>
        </w:rPr>
        <w:t xml:space="preserve">- </w:t>
      </w:r>
      <w:r w:rsidR="000B3555" w:rsidRPr="000B3555">
        <w:rPr>
          <w:szCs w:val="28"/>
          <w:lang w:val="nl-NL"/>
        </w:rPr>
        <w:t>Năm học 2023-2024 nhà trường đã làm tốt công tác bán trú, an ninh trường học và y tế học đường</w:t>
      </w:r>
      <w:r w:rsidR="000B3555" w:rsidRPr="005C2213">
        <w:rPr>
          <w:szCs w:val="28"/>
          <w:lang w:val="nl-NL"/>
        </w:rPr>
        <w:t xml:space="preserve"> </w:t>
      </w:r>
    </w:p>
    <w:p w14:paraId="631089BF" w14:textId="77777777" w:rsidR="008470FA" w:rsidRDefault="008470FA" w:rsidP="00EF0EA7">
      <w:pPr>
        <w:widowControl w:val="0"/>
        <w:spacing w:beforeLines="20" w:before="48" w:afterLines="20" w:after="48" w:line="240" w:lineRule="auto"/>
        <w:ind w:firstLine="709"/>
        <w:jc w:val="both"/>
        <w:rPr>
          <w:color w:val="000000"/>
          <w:szCs w:val="28"/>
          <w:lang w:val="de-DE"/>
        </w:rPr>
      </w:pPr>
      <w:r w:rsidRPr="005C2213">
        <w:rPr>
          <w:b/>
          <w:bCs/>
          <w:color w:val="000000"/>
          <w:szCs w:val="28"/>
          <w:lang w:val="de-DE"/>
        </w:rPr>
        <w:t xml:space="preserve">* Đánh giá việc thực hiện so với nghị quyết: </w:t>
      </w:r>
      <w:r w:rsidRPr="005C2213">
        <w:rPr>
          <w:color w:val="000000"/>
          <w:szCs w:val="28"/>
          <w:lang w:val="de-DE"/>
        </w:rPr>
        <w:t>Hoàn thành chỉ tiêu đề ra</w:t>
      </w:r>
      <w:r>
        <w:rPr>
          <w:color w:val="000000"/>
          <w:szCs w:val="28"/>
          <w:lang w:val="de-DE"/>
        </w:rPr>
        <w:t>.</w:t>
      </w:r>
    </w:p>
    <w:p w14:paraId="0C8160B2" w14:textId="77777777" w:rsidR="008470FA" w:rsidRDefault="008470FA" w:rsidP="00EF0EA7">
      <w:pPr>
        <w:widowControl w:val="0"/>
        <w:spacing w:beforeLines="20" w:before="48" w:afterLines="20" w:after="48" w:line="240" w:lineRule="auto"/>
        <w:ind w:firstLine="709"/>
        <w:jc w:val="both"/>
        <w:rPr>
          <w:b/>
          <w:i/>
          <w:iCs/>
          <w:szCs w:val="28"/>
        </w:rPr>
      </w:pPr>
      <w:r w:rsidRPr="005C2213">
        <w:rPr>
          <w:b/>
          <w:i/>
          <w:iCs/>
          <w:szCs w:val="28"/>
        </w:rPr>
        <w:t>6. Công tác vận động tài trợ giáo dục</w:t>
      </w:r>
      <w:r>
        <w:rPr>
          <w:b/>
          <w:i/>
          <w:iCs/>
          <w:szCs w:val="28"/>
        </w:rPr>
        <w:t>.</w:t>
      </w:r>
    </w:p>
    <w:p w14:paraId="5A674D40" w14:textId="77777777" w:rsidR="008470FA" w:rsidRPr="005C2213" w:rsidRDefault="008470FA" w:rsidP="00EF0EA7">
      <w:pPr>
        <w:widowControl w:val="0"/>
        <w:spacing w:beforeLines="20" w:before="48" w:afterLines="20" w:after="48" w:line="240" w:lineRule="auto"/>
        <w:ind w:firstLine="709"/>
        <w:jc w:val="both"/>
        <w:rPr>
          <w:szCs w:val="28"/>
        </w:rPr>
      </w:pPr>
      <w:r w:rsidRPr="005C2213">
        <w:rPr>
          <w:szCs w:val="28"/>
        </w:rPr>
        <w:t xml:space="preserve">- Thực hiện thu chi đúng quy định. Tất cả các khoản tiền đều nộp kho bạc đầy đủ, kịp thời. Đầu tư cơ sở vật chất, mua sắm theo đúng kế hoạch đã đề ra. </w:t>
      </w:r>
    </w:p>
    <w:p w14:paraId="480B801E" w14:textId="77777777" w:rsidR="008470FA" w:rsidRPr="005C2213" w:rsidRDefault="008470FA" w:rsidP="00EF0EA7">
      <w:pPr>
        <w:widowControl w:val="0"/>
        <w:spacing w:beforeLines="20" w:before="48" w:afterLines="20" w:after="48" w:line="240" w:lineRule="auto"/>
        <w:ind w:firstLine="709"/>
        <w:jc w:val="both"/>
        <w:rPr>
          <w:szCs w:val="28"/>
        </w:rPr>
      </w:pPr>
      <w:r w:rsidRPr="005C2213">
        <w:rPr>
          <w:szCs w:val="28"/>
        </w:rPr>
        <w:t xml:space="preserve">- Kết quả ủng hộ tài trợ giáo dục năm học 20232 - 2024: Tổng thu 346 740 000 đồng. </w:t>
      </w:r>
    </w:p>
    <w:p w14:paraId="7C3EE001" w14:textId="77777777" w:rsidR="008470FA" w:rsidRDefault="008470FA" w:rsidP="00EF0EA7">
      <w:pPr>
        <w:widowControl w:val="0"/>
        <w:spacing w:beforeLines="20" w:before="48" w:afterLines="20" w:after="48" w:line="240" w:lineRule="auto"/>
        <w:ind w:firstLine="709"/>
        <w:jc w:val="both"/>
        <w:rPr>
          <w:szCs w:val="28"/>
        </w:rPr>
      </w:pPr>
      <w:r w:rsidRPr="005C2213">
        <w:rPr>
          <w:szCs w:val="28"/>
        </w:rPr>
        <w:t>- Nhà trường đã tiến hành đầu tư, sửa chữa, bổ sung cơ sở vật chất theo chủ trương phê duyệt số 889/PGD-ĐT ngày 26/09/2023 của trưởng phòng GD&amp;ĐT thành phố Vinh. Tổng chi: 342 100 800 đồng. (Dư chuyển sang năm học 2024 - 2025: 5 759 600 đồng)</w:t>
      </w:r>
      <w:r>
        <w:rPr>
          <w:szCs w:val="28"/>
        </w:rPr>
        <w:t>.</w:t>
      </w:r>
    </w:p>
    <w:p w14:paraId="13246FCA" w14:textId="77777777" w:rsidR="008470FA" w:rsidRPr="005C2213" w:rsidRDefault="008470FA" w:rsidP="00EF0EA7">
      <w:pPr>
        <w:widowControl w:val="0"/>
        <w:spacing w:beforeLines="20" w:before="48" w:afterLines="20" w:after="48" w:line="240" w:lineRule="auto"/>
        <w:ind w:firstLine="709"/>
        <w:jc w:val="both"/>
        <w:rPr>
          <w:b/>
          <w:bCs/>
          <w:color w:val="000000"/>
          <w:szCs w:val="28"/>
          <w:lang w:val="de-DE"/>
        </w:rPr>
      </w:pPr>
      <w:r w:rsidRPr="005C2213">
        <w:rPr>
          <w:b/>
          <w:bCs/>
          <w:color w:val="000000"/>
          <w:szCs w:val="28"/>
          <w:lang w:val="de-DE"/>
        </w:rPr>
        <w:t>* Đánh giá việc thực hiện so với nghị quyết:</w:t>
      </w:r>
    </w:p>
    <w:p w14:paraId="77E161BC" w14:textId="77777777" w:rsidR="008470FA" w:rsidRPr="000B3555" w:rsidRDefault="008470FA" w:rsidP="00EF0EA7">
      <w:pPr>
        <w:widowControl w:val="0"/>
        <w:spacing w:beforeLines="20" w:before="48" w:afterLines="20" w:after="48" w:line="240" w:lineRule="auto"/>
        <w:ind w:firstLine="709"/>
        <w:jc w:val="both"/>
        <w:rPr>
          <w:i/>
          <w:iCs/>
          <w:color w:val="000000"/>
          <w:szCs w:val="28"/>
          <w:lang w:val="de-DE"/>
        </w:rPr>
      </w:pPr>
      <w:r w:rsidRPr="000B3555">
        <w:rPr>
          <w:i/>
          <w:iCs/>
          <w:color w:val="000000"/>
          <w:szCs w:val="28"/>
          <w:lang w:val="de-DE"/>
        </w:rPr>
        <w:t xml:space="preserve">- Ưu điểm: </w:t>
      </w:r>
    </w:p>
    <w:p w14:paraId="1C6F62D5" w14:textId="77777777" w:rsidR="008470FA" w:rsidRDefault="008470FA" w:rsidP="00EF0EA7">
      <w:pPr>
        <w:widowControl w:val="0"/>
        <w:spacing w:beforeLines="20" w:before="48" w:afterLines="20" w:after="48" w:line="240" w:lineRule="auto"/>
        <w:ind w:firstLine="709"/>
        <w:jc w:val="both"/>
        <w:rPr>
          <w:color w:val="000000"/>
          <w:szCs w:val="28"/>
          <w:lang w:val="de-DE"/>
        </w:rPr>
      </w:pPr>
      <w:r>
        <w:rPr>
          <w:color w:val="000000"/>
          <w:szCs w:val="28"/>
          <w:lang w:val="de-DE"/>
        </w:rPr>
        <w:t>+ Kết hợp tốt với địa phương trong việc định hướng các hạng mục cần VĐTT</w:t>
      </w:r>
    </w:p>
    <w:p w14:paraId="782F50D4" w14:textId="77777777" w:rsidR="008470FA" w:rsidRDefault="008470FA" w:rsidP="00EF0EA7">
      <w:pPr>
        <w:widowControl w:val="0"/>
        <w:spacing w:beforeLines="20" w:before="48" w:afterLines="20" w:after="48" w:line="240" w:lineRule="auto"/>
        <w:ind w:firstLine="709"/>
        <w:jc w:val="both"/>
        <w:rPr>
          <w:color w:val="000000"/>
          <w:szCs w:val="28"/>
          <w:lang w:val="de-DE"/>
        </w:rPr>
      </w:pPr>
      <w:r>
        <w:rPr>
          <w:color w:val="000000"/>
          <w:szCs w:val="28"/>
          <w:lang w:val="de-DE"/>
        </w:rPr>
        <w:t>+ Nhà trường và GV làm tốt công tác tuyên truyền đến phụ huynh học sinh.</w:t>
      </w:r>
    </w:p>
    <w:p w14:paraId="4A3CD1D9" w14:textId="77777777" w:rsidR="008470FA" w:rsidRPr="000B3555" w:rsidRDefault="008470FA" w:rsidP="00EF0EA7">
      <w:pPr>
        <w:widowControl w:val="0"/>
        <w:spacing w:beforeLines="20" w:before="48" w:afterLines="20" w:after="48" w:line="240" w:lineRule="auto"/>
        <w:ind w:firstLine="709"/>
        <w:jc w:val="both"/>
        <w:rPr>
          <w:i/>
          <w:iCs/>
          <w:color w:val="000000"/>
          <w:szCs w:val="28"/>
          <w:lang w:val="de-DE"/>
        </w:rPr>
      </w:pPr>
      <w:r w:rsidRPr="000B3555">
        <w:rPr>
          <w:i/>
          <w:iCs/>
          <w:color w:val="000000"/>
          <w:szCs w:val="28"/>
          <w:lang w:val="de-DE"/>
        </w:rPr>
        <w:t>- Tồn tại:</w:t>
      </w:r>
    </w:p>
    <w:p w14:paraId="1A4B3CFD" w14:textId="77777777" w:rsidR="008470FA" w:rsidRDefault="008470FA" w:rsidP="00EF0EA7">
      <w:pPr>
        <w:widowControl w:val="0"/>
        <w:tabs>
          <w:tab w:val="left" w:pos="1580"/>
        </w:tabs>
        <w:spacing w:beforeLines="20" w:before="48" w:afterLines="20" w:after="48" w:line="240" w:lineRule="auto"/>
        <w:ind w:right="173" w:firstLine="709"/>
        <w:jc w:val="both"/>
        <w:rPr>
          <w:color w:val="000000"/>
          <w:szCs w:val="28"/>
          <w:lang w:val="de-DE"/>
        </w:rPr>
      </w:pPr>
      <w:r>
        <w:rPr>
          <w:color w:val="000000"/>
          <w:szCs w:val="28"/>
          <w:lang w:val="de-DE"/>
        </w:rPr>
        <w:t>+ Công tác vận động tài trợ giáo dục chỉ đạt 88%</w:t>
      </w:r>
    </w:p>
    <w:p w14:paraId="536F7081" w14:textId="77777777" w:rsidR="008470FA" w:rsidRDefault="008470FA" w:rsidP="009E5F37">
      <w:pPr>
        <w:widowControl w:val="0"/>
        <w:tabs>
          <w:tab w:val="left" w:pos="1580"/>
        </w:tabs>
        <w:spacing w:beforeLines="20" w:before="48" w:afterLines="20" w:after="48" w:line="240" w:lineRule="auto"/>
        <w:ind w:right="173" w:firstLine="709"/>
        <w:jc w:val="both"/>
        <w:rPr>
          <w:i/>
          <w:iCs/>
          <w:color w:val="000000"/>
          <w:szCs w:val="28"/>
          <w:lang w:val="de-DE"/>
        </w:rPr>
      </w:pPr>
      <w:r w:rsidRPr="00D8172B">
        <w:rPr>
          <w:i/>
          <w:iCs/>
          <w:color w:val="000000"/>
          <w:szCs w:val="28"/>
          <w:lang w:val="de-DE"/>
        </w:rPr>
        <w:lastRenderedPageBreak/>
        <w:t>* Nguyên nhân:</w:t>
      </w:r>
    </w:p>
    <w:p w14:paraId="753BE059" w14:textId="77777777" w:rsidR="008470FA" w:rsidRDefault="008470FA" w:rsidP="009E5F37">
      <w:pPr>
        <w:widowControl w:val="0"/>
        <w:spacing w:beforeLines="20" w:before="48" w:afterLines="20" w:after="48" w:line="240" w:lineRule="auto"/>
        <w:ind w:firstLine="709"/>
        <w:jc w:val="both"/>
        <w:rPr>
          <w:color w:val="000000"/>
          <w:szCs w:val="28"/>
          <w:lang w:val="de-DE"/>
        </w:rPr>
      </w:pPr>
      <w:r>
        <w:rPr>
          <w:color w:val="000000"/>
          <w:szCs w:val="28"/>
          <w:lang w:val="de-DE"/>
        </w:rPr>
        <w:t>- Nhận thức của phụ huynh về sự đầu tư cho giáo dục còn thấp. Không có sự hỗ trợ của các mạnh thường quân và các tổ chức xã hội khác.</w:t>
      </w:r>
    </w:p>
    <w:p w14:paraId="151AAE38" w14:textId="77777777" w:rsidR="008470FA" w:rsidRDefault="008470FA" w:rsidP="009E5F37">
      <w:pPr>
        <w:widowControl w:val="0"/>
        <w:spacing w:beforeLines="20" w:before="48" w:afterLines="20" w:after="48" w:line="240" w:lineRule="auto"/>
        <w:ind w:firstLine="709"/>
        <w:jc w:val="both"/>
        <w:rPr>
          <w:b/>
          <w:i/>
          <w:iCs/>
          <w:szCs w:val="28"/>
        </w:rPr>
      </w:pPr>
      <w:r w:rsidRPr="00A7141C">
        <w:rPr>
          <w:b/>
          <w:i/>
          <w:iCs/>
          <w:szCs w:val="28"/>
        </w:rPr>
        <w:t>7. Công tác quản lý của nhà trường</w:t>
      </w:r>
      <w:r>
        <w:rPr>
          <w:b/>
          <w:i/>
          <w:iCs/>
          <w:szCs w:val="28"/>
        </w:rPr>
        <w:t>.</w:t>
      </w:r>
    </w:p>
    <w:p w14:paraId="3B9A65CC" w14:textId="77777777" w:rsidR="008470FA" w:rsidRDefault="008470FA" w:rsidP="009E5F37">
      <w:pPr>
        <w:widowControl w:val="0"/>
        <w:spacing w:beforeLines="20" w:before="48" w:afterLines="20" w:after="48" w:line="240" w:lineRule="auto"/>
        <w:ind w:firstLine="709"/>
        <w:jc w:val="both"/>
        <w:rPr>
          <w:szCs w:val="28"/>
          <w:bdr w:val="none" w:sz="0" w:space="0" w:color="auto" w:frame="1"/>
        </w:rPr>
      </w:pPr>
      <w:r w:rsidRPr="00A7141C">
        <w:rPr>
          <w:szCs w:val="28"/>
          <w:bdr w:val="none" w:sz="0" w:space="0" w:color="auto" w:frame="1"/>
        </w:rPr>
        <w:t>- Làm tốt công tác kiểm tra nội bộ trường học, đổi mới hình thức kiểm tra, tăng cường kiểm tra đột xuất</w:t>
      </w:r>
      <w:r>
        <w:rPr>
          <w:szCs w:val="28"/>
          <w:bdr w:val="none" w:sz="0" w:space="0" w:color="auto" w:frame="1"/>
        </w:rPr>
        <w:t>.</w:t>
      </w:r>
    </w:p>
    <w:p w14:paraId="2D401994" w14:textId="77777777" w:rsidR="008470FA" w:rsidRDefault="008470FA" w:rsidP="009E5F37">
      <w:pPr>
        <w:widowControl w:val="0"/>
        <w:spacing w:beforeLines="20" w:before="48" w:afterLines="20" w:after="48" w:line="240" w:lineRule="auto"/>
        <w:ind w:firstLine="709"/>
        <w:jc w:val="both"/>
        <w:rPr>
          <w:szCs w:val="28"/>
          <w:bdr w:val="none" w:sz="0" w:space="0" w:color="auto" w:frame="1"/>
        </w:rPr>
      </w:pPr>
      <w:r w:rsidRPr="00A7141C">
        <w:rPr>
          <w:szCs w:val="28"/>
          <w:bdr w:val="none" w:sz="0" w:space="0" w:color="auto" w:frame="1"/>
        </w:rPr>
        <w:t>- Tăng cường nhắc nhở, kiểm tra giám sát GV dạy thêm ngoài nhà trường, tổ chức 100% GV kí cam kết không dạy thêm ngoài nhà trường</w:t>
      </w:r>
      <w:r>
        <w:rPr>
          <w:szCs w:val="28"/>
          <w:bdr w:val="none" w:sz="0" w:space="0" w:color="auto" w:frame="1"/>
        </w:rPr>
        <w:t>.</w:t>
      </w:r>
    </w:p>
    <w:p w14:paraId="0F220DC6" w14:textId="141E3AB8" w:rsidR="008470FA" w:rsidRDefault="008470FA" w:rsidP="009E5F37">
      <w:pPr>
        <w:widowControl w:val="0"/>
        <w:spacing w:beforeLines="20" w:before="48" w:afterLines="20" w:after="48" w:line="240" w:lineRule="auto"/>
        <w:ind w:firstLine="709"/>
        <w:jc w:val="both"/>
        <w:rPr>
          <w:szCs w:val="28"/>
          <w:bdr w:val="none" w:sz="0" w:space="0" w:color="auto" w:frame="1"/>
        </w:rPr>
      </w:pPr>
      <w:r w:rsidRPr="00A7141C">
        <w:rPr>
          <w:szCs w:val="28"/>
          <w:bdr w:val="none" w:sz="0" w:space="0" w:color="auto" w:frame="1"/>
        </w:rPr>
        <w:t xml:space="preserve">- </w:t>
      </w:r>
      <w:r w:rsidR="000B3555">
        <w:rPr>
          <w:szCs w:val="28"/>
          <w:bdr w:val="none" w:sz="0" w:space="0" w:color="auto" w:frame="1"/>
        </w:rPr>
        <w:t>Mọi hoạt động trong nhà trường đều được đảm bảo, an toàn.</w:t>
      </w:r>
    </w:p>
    <w:p w14:paraId="28771197" w14:textId="77777777" w:rsidR="008470FA" w:rsidRDefault="008470FA" w:rsidP="009E5F37">
      <w:pPr>
        <w:widowControl w:val="0"/>
        <w:spacing w:beforeLines="20" w:before="48" w:afterLines="20" w:after="48" w:line="240" w:lineRule="auto"/>
        <w:ind w:firstLine="709"/>
        <w:jc w:val="both"/>
        <w:rPr>
          <w:color w:val="000000"/>
          <w:szCs w:val="28"/>
          <w:lang w:val="de-DE"/>
        </w:rPr>
      </w:pPr>
      <w:r w:rsidRPr="00DB6281">
        <w:rPr>
          <w:b/>
          <w:bCs/>
          <w:color w:val="000000"/>
          <w:szCs w:val="28"/>
          <w:lang w:val="de-DE"/>
        </w:rPr>
        <w:t xml:space="preserve">* Đánh giá </w:t>
      </w:r>
      <w:r>
        <w:rPr>
          <w:b/>
          <w:bCs/>
          <w:color w:val="000000"/>
          <w:szCs w:val="28"/>
          <w:lang w:val="de-DE"/>
        </w:rPr>
        <w:t xml:space="preserve">việc thực hiện </w:t>
      </w:r>
      <w:r w:rsidRPr="00DB6281">
        <w:rPr>
          <w:b/>
          <w:bCs/>
          <w:color w:val="000000"/>
          <w:szCs w:val="28"/>
          <w:lang w:val="de-DE"/>
        </w:rPr>
        <w:t xml:space="preserve">so với nghị quyết: </w:t>
      </w:r>
      <w:r w:rsidRPr="001B216B">
        <w:rPr>
          <w:color w:val="000000"/>
          <w:szCs w:val="28"/>
          <w:lang w:val="de-DE"/>
        </w:rPr>
        <w:t xml:space="preserve">Hoàn thành </w:t>
      </w:r>
      <w:r>
        <w:rPr>
          <w:color w:val="000000"/>
          <w:szCs w:val="28"/>
          <w:lang w:val="de-DE"/>
        </w:rPr>
        <w:t xml:space="preserve">chỉ </w:t>
      </w:r>
      <w:r w:rsidRPr="001B216B">
        <w:rPr>
          <w:color w:val="000000"/>
          <w:szCs w:val="28"/>
          <w:lang w:val="de-DE"/>
        </w:rPr>
        <w:t>tiêu đề ra</w:t>
      </w:r>
      <w:r>
        <w:rPr>
          <w:color w:val="000000"/>
          <w:szCs w:val="28"/>
          <w:lang w:val="de-DE"/>
        </w:rPr>
        <w:t xml:space="preserve">. </w:t>
      </w:r>
    </w:p>
    <w:p w14:paraId="7AEA8B38" w14:textId="77777777" w:rsidR="008470FA" w:rsidRPr="00DF7263" w:rsidRDefault="008470FA" w:rsidP="009E5F37">
      <w:pPr>
        <w:widowControl w:val="0"/>
        <w:spacing w:beforeLines="20" w:before="48" w:afterLines="20" w:after="48" w:line="240" w:lineRule="auto"/>
        <w:ind w:firstLine="709"/>
        <w:jc w:val="both"/>
        <w:rPr>
          <w:b/>
          <w:i/>
          <w:iCs/>
          <w:color w:val="000000"/>
          <w:szCs w:val="28"/>
          <w:lang w:val="sv-SE"/>
        </w:rPr>
      </w:pPr>
      <w:r w:rsidRPr="00DF7263">
        <w:rPr>
          <w:b/>
          <w:i/>
          <w:iCs/>
          <w:color w:val="000000"/>
          <w:szCs w:val="28"/>
          <w:lang w:val="sv-SE"/>
        </w:rPr>
        <w:t xml:space="preserve">8. Danh hiệu thi đua: </w:t>
      </w:r>
    </w:p>
    <w:p w14:paraId="12EBDA7C" w14:textId="77777777" w:rsidR="008470FA" w:rsidRPr="000B3555" w:rsidRDefault="008470FA" w:rsidP="009E5F37">
      <w:pPr>
        <w:widowControl w:val="0"/>
        <w:spacing w:beforeLines="20" w:before="48" w:afterLines="20" w:after="48" w:line="240" w:lineRule="auto"/>
        <w:ind w:firstLine="709"/>
        <w:jc w:val="both"/>
        <w:rPr>
          <w:i/>
          <w:iCs/>
          <w:lang w:val="nl-NL"/>
        </w:rPr>
      </w:pPr>
      <w:r w:rsidRPr="000B3555">
        <w:rPr>
          <w:i/>
          <w:iCs/>
          <w:lang w:val="nl-NL"/>
        </w:rPr>
        <w:t xml:space="preserve">+ Về tập thể: </w:t>
      </w:r>
    </w:p>
    <w:p w14:paraId="7D297353" w14:textId="77777777" w:rsidR="008470FA" w:rsidRDefault="008470FA" w:rsidP="009E5F37">
      <w:pPr>
        <w:widowControl w:val="0"/>
        <w:spacing w:beforeLines="20" w:before="48" w:afterLines="20" w:after="48" w:line="240" w:lineRule="auto"/>
        <w:ind w:firstLine="709"/>
        <w:jc w:val="both"/>
        <w:rPr>
          <w:lang w:val="nl-NL"/>
        </w:rPr>
      </w:pPr>
      <w:r>
        <w:rPr>
          <w:lang w:val="nl-NL"/>
        </w:rPr>
        <w:t>- Thực hiện nhiệm vụ năm học: Hoàn thành xuất sắc</w:t>
      </w:r>
    </w:p>
    <w:p w14:paraId="3A3A44C4" w14:textId="77777777" w:rsidR="008470FA" w:rsidRDefault="008470FA" w:rsidP="009E5F37">
      <w:pPr>
        <w:widowControl w:val="0"/>
        <w:spacing w:beforeLines="20" w:before="48" w:afterLines="20" w:after="48" w:line="240" w:lineRule="auto"/>
        <w:ind w:firstLine="709"/>
        <w:jc w:val="both"/>
        <w:rPr>
          <w:lang w:val="nl-NL"/>
        </w:rPr>
      </w:pPr>
      <w:r w:rsidRPr="006410C3">
        <w:rPr>
          <w:lang w:val="nl-NL"/>
        </w:rPr>
        <w:t>-</w:t>
      </w:r>
      <w:r>
        <w:rPr>
          <w:lang w:val="nl-NL"/>
        </w:rPr>
        <w:t xml:space="preserve"> Thi đua: Trường được  đạt tập thể LĐTT, được UBND TP tặng Giấy khen</w:t>
      </w:r>
    </w:p>
    <w:p w14:paraId="686CF8BB" w14:textId="77777777" w:rsidR="008470FA" w:rsidRDefault="008470FA" w:rsidP="009E5F37">
      <w:pPr>
        <w:widowControl w:val="0"/>
        <w:spacing w:beforeLines="20" w:before="48" w:afterLines="20" w:after="48" w:line="240" w:lineRule="auto"/>
        <w:ind w:firstLine="709"/>
        <w:jc w:val="both"/>
        <w:rPr>
          <w:lang w:val="nl-NL"/>
        </w:rPr>
      </w:pPr>
      <w:r>
        <w:rPr>
          <w:lang w:val="nl-NL"/>
        </w:rPr>
        <w:t>- Công đoàn: LĐLĐ tỉnh tặng bằng khen.</w:t>
      </w:r>
    </w:p>
    <w:p w14:paraId="378EFC7E" w14:textId="77777777" w:rsidR="008470FA" w:rsidRDefault="008470FA" w:rsidP="009E5F37">
      <w:pPr>
        <w:widowControl w:val="0"/>
        <w:spacing w:beforeLines="20" w:before="48" w:afterLines="20" w:after="48" w:line="240" w:lineRule="auto"/>
        <w:ind w:firstLine="709"/>
        <w:jc w:val="both"/>
        <w:rPr>
          <w:lang w:val="nl-NL"/>
        </w:rPr>
      </w:pPr>
      <w:r>
        <w:rPr>
          <w:lang w:val="nl-NL"/>
        </w:rPr>
        <w:t xml:space="preserve">- </w:t>
      </w:r>
      <w:r w:rsidRPr="00527704">
        <w:rPr>
          <w:lang w:val="nl-NL"/>
        </w:rPr>
        <w:t>Liên đội xuất sắc</w:t>
      </w:r>
      <w:r>
        <w:rPr>
          <w:lang w:val="nl-NL"/>
        </w:rPr>
        <w:t>.</w:t>
      </w:r>
    </w:p>
    <w:p w14:paraId="03795075" w14:textId="77777777" w:rsidR="008470FA" w:rsidRPr="000B3555" w:rsidRDefault="008470FA" w:rsidP="009E5F37">
      <w:pPr>
        <w:widowControl w:val="0"/>
        <w:spacing w:beforeLines="20" w:before="48" w:afterLines="20" w:after="48" w:line="240" w:lineRule="auto"/>
        <w:ind w:firstLine="709"/>
        <w:jc w:val="both"/>
        <w:rPr>
          <w:i/>
          <w:iCs/>
          <w:lang w:val="nl-NL"/>
        </w:rPr>
      </w:pPr>
      <w:r w:rsidRPr="000B3555">
        <w:rPr>
          <w:i/>
          <w:iCs/>
          <w:lang w:val="nl-NL"/>
        </w:rPr>
        <w:t xml:space="preserve">+ Về cá nhân: </w:t>
      </w:r>
    </w:p>
    <w:p w14:paraId="60105472" w14:textId="77777777" w:rsidR="008470FA" w:rsidRPr="0012484B" w:rsidRDefault="008470FA" w:rsidP="009E5F37">
      <w:pPr>
        <w:widowControl w:val="0"/>
        <w:spacing w:beforeLines="20" w:before="48" w:afterLines="20" w:after="48" w:line="240" w:lineRule="auto"/>
        <w:ind w:firstLine="709"/>
        <w:jc w:val="both"/>
        <w:rPr>
          <w:lang w:val="nl-NL"/>
        </w:rPr>
      </w:pPr>
      <w:r w:rsidRPr="0012484B">
        <w:rPr>
          <w:lang w:val="nl-NL"/>
        </w:rPr>
        <w:t>- GVDG cấp trường: 10</w:t>
      </w:r>
      <w:r>
        <w:rPr>
          <w:lang w:val="nl-NL"/>
        </w:rPr>
        <w:t xml:space="preserve"> </w:t>
      </w:r>
      <w:r w:rsidRPr="0012484B">
        <w:rPr>
          <w:lang w:val="nl-NL"/>
        </w:rPr>
        <w:t>đ/c</w:t>
      </w:r>
    </w:p>
    <w:p w14:paraId="6D847F3D" w14:textId="77777777" w:rsidR="008470FA" w:rsidRDefault="008470FA" w:rsidP="009E5F37">
      <w:pPr>
        <w:widowControl w:val="0"/>
        <w:spacing w:beforeLines="20" w:before="48" w:afterLines="20" w:after="48" w:line="240" w:lineRule="auto"/>
        <w:ind w:firstLine="709"/>
        <w:jc w:val="both"/>
        <w:rPr>
          <w:lang w:val="nl-NL"/>
        </w:rPr>
      </w:pPr>
      <w:r w:rsidRPr="0012484B">
        <w:rPr>
          <w:lang w:val="nl-NL"/>
        </w:rPr>
        <w:t>- GVDG cấp thành: 03 đ/c</w:t>
      </w:r>
    </w:p>
    <w:p w14:paraId="0F124199" w14:textId="77777777" w:rsidR="008470FA" w:rsidRDefault="008470FA" w:rsidP="009E5F37">
      <w:pPr>
        <w:widowControl w:val="0"/>
        <w:spacing w:beforeLines="20" w:before="48" w:afterLines="20" w:after="48" w:line="240" w:lineRule="auto"/>
        <w:ind w:firstLine="709"/>
        <w:jc w:val="both"/>
        <w:rPr>
          <w:lang w:val="nl-NL"/>
        </w:rPr>
      </w:pPr>
      <w:r>
        <w:rPr>
          <w:lang w:val="nl-NL"/>
        </w:rPr>
        <w:t>- GV-TPT Đội giỏi cấp tỉnh:  01 đ/c</w:t>
      </w:r>
    </w:p>
    <w:p w14:paraId="4A6B3691" w14:textId="77777777" w:rsidR="008470FA" w:rsidRDefault="008470FA" w:rsidP="009E5F37">
      <w:pPr>
        <w:widowControl w:val="0"/>
        <w:spacing w:beforeLines="20" w:before="48" w:afterLines="20" w:after="48" w:line="240" w:lineRule="auto"/>
        <w:ind w:firstLine="709"/>
        <w:jc w:val="both"/>
        <w:rPr>
          <w:lang w:val="nl-NL"/>
        </w:rPr>
      </w:pPr>
      <w:r>
        <w:rPr>
          <w:lang w:val="nl-NL"/>
        </w:rPr>
        <w:t>- Chủ tịch UBND TP tặng Giấy khen: 01 đ/c</w:t>
      </w:r>
    </w:p>
    <w:p w14:paraId="0E19240F" w14:textId="77777777" w:rsidR="008470FA" w:rsidRDefault="008470FA" w:rsidP="009E5F37">
      <w:pPr>
        <w:widowControl w:val="0"/>
        <w:spacing w:beforeLines="20" w:before="48" w:afterLines="20" w:after="48" w:line="240" w:lineRule="auto"/>
        <w:ind w:firstLine="709"/>
        <w:jc w:val="both"/>
        <w:rPr>
          <w:lang w:val="nl-NL"/>
        </w:rPr>
      </w:pPr>
      <w:r>
        <w:rPr>
          <w:lang w:val="nl-NL"/>
        </w:rPr>
        <w:t>- Liên đoàn Lao động TP tặng giấy khen: 01 đ/c</w:t>
      </w:r>
    </w:p>
    <w:p w14:paraId="7588FC95" w14:textId="77777777" w:rsidR="008470FA" w:rsidRDefault="008470FA" w:rsidP="009E5F37">
      <w:pPr>
        <w:widowControl w:val="0"/>
        <w:spacing w:beforeLines="20" w:before="48" w:afterLines="20" w:after="48" w:line="240" w:lineRule="auto"/>
        <w:ind w:firstLine="709"/>
        <w:jc w:val="both"/>
        <w:rPr>
          <w:lang w:val="nl-NL"/>
        </w:rPr>
      </w:pPr>
      <w:r>
        <w:rPr>
          <w:lang w:val="nl-NL"/>
        </w:rPr>
        <w:t xml:space="preserve">- SKKN cấp cơ sở: 08 đ/c </w:t>
      </w:r>
    </w:p>
    <w:p w14:paraId="234ED59E" w14:textId="77777777" w:rsidR="008470FA" w:rsidRPr="0012484B" w:rsidRDefault="008470FA" w:rsidP="009E5F37">
      <w:pPr>
        <w:widowControl w:val="0"/>
        <w:spacing w:beforeLines="20" w:before="48" w:afterLines="20" w:after="48" w:line="240" w:lineRule="auto"/>
        <w:ind w:firstLine="709"/>
        <w:jc w:val="both"/>
        <w:rPr>
          <w:lang w:val="nl-NL"/>
        </w:rPr>
      </w:pPr>
      <w:r>
        <w:rPr>
          <w:lang w:val="nl-NL"/>
        </w:rPr>
        <w:t>- CSTĐCS: 09 đ/c</w:t>
      </w:r>
    </w:p>
    <w:p w14:paraId="2265E10C" w14:textId="77777777" w:rsidR="008470FA" w:rsidRDefault="008470FA" w:rsidP="009E5F37">
      <w:pPr>
        <w:widowControl w:val="0"/>
        <w:spacing w:beforeLines="20" w:before="48" w:afterLines="20" w:after="48" w:line="240" w:lineRule="auto"/>
        <w:ind w:firstLine="709"/>
        <w:jc w:val="both"/>
        <w:rPr>
          <w:lang w:val="nl-NL"/>
        </w:rPr>
      </w:pPr>
      <w:r w:rsidRPr="0012484B">
        <w:rPr>
          <w:lang w:val="nl-NL"/>
        </w:rPr>
        <w:t>- LĐTT: 43/43, tỉ lệ: 100%</w:t>
      </w:r>
    </w:p>
    <w:p w14:paraId="39774A3F" w14:textId="426523D6" w:rsidR="008470FA" w:rsidRPr="000B3555" w:rsidRDefault="008470FA" w:rsidP="009E5F37">
      <w:pPr>
        <w:widowControl w:val="0"/>
        <w:spacing w:beforeLines="20" w:before="48" w:afterLines="20" w:after="48" w:line="240" w:lineRule="auto"/>
        <w:ind w:firstLine="709"/>
        <w:jc w:val="both"/>
        <w:rPr>
          <w:rFonts w:eastAsia="Times New Roman" w:cs="Times New Roman"/>
          <w:b/>
          <w:bCs/>
          <w:sz w:val="26"/>
          <w:szCs w:val="28"/>
          <w:lang w:val="pt-BR"/>
        </w:rPr>
      </w:pPr>
      <w:r w:rsidRPr="000B3555">
        <w:rPr>
          <w:rFonts w:eastAsia="Times New Roman" w:cs="Times New Roman"/>
          <w:b/>
          <w:bCs/>
          <w:sz w:val="26"/>
          <w:szCs w:val="28"/>
          <w:lang w:val="pt-BR"/>
        </w:rPr>
        <w:t xml:space="preserve"> </w:t>
      </w:r>
      <w:r w:rsidR="00B07C8B">
        <w:rPr>
          <w:rFonts w:eastAsia="Times New Roman" w:cs="Times New Roman"/>
          <w:b/>
          <w:bCs/>
          <w:sz w:val="26"/>
          <w:szCs w:val="28"/>
          <w:lang w:val="pt-BR"/>
        </w:rPr>
        <w:t>B</w:t>
      </w:r>
      <w:r w:rsidRPr="000B3555">
        <w:rPr>
          <w:rFonts w:eastAsia="Times New Roman" w:cs="Times New Roman"/>
          <w:b/>
          <w:bCs/>
          <w:sz w:val="26"/>
          <w:szCs w:val="28"/>
          <w:lang w:val="pt-BR"/>
        </w:rPr>
        <w:t>. KẾT QUẢ HOẠT ĐỘNG CỤ THỂ CỦA CÁC TỔ CHUYÊN MÔN</w:t>
      </w:r>
    </w:p>
    <w:p w14:paraId="30683844" w14:textId="0ED81CD4" w:rsidR="008470FA" w:rsidRDefault="00B07C8B" w:rsidP="009E5F37">
      <w:pPr>
        <w:widowControl w:val="0"/>
        <w:spacing w:after="0" w:line="240" w:lineRule="auto"/>
        <w:ind w:firstLine="709"/>
        <w:rPr>
          <w:b/>
        </w:rPr>
      </w:pPr>
      <w:r>
        <w:rPr>
          <w:b/>
        </w:rPr>
        <w:t>I</w:t>
      </w:r>
      <w:r w:rsidR="008470FA" w:rsidRPr="0072291B">
        <w:rPr>
          <w:b/>
        </w:rPr>
        <w:t>.</w:t>
      </w:r>
      <w:r w:rsidR="008470FA">
        <w:rPr>
          <w:b/>
        </w:rPr>
        <w:t xml:space="preserve"> </w:t>
      </w:r>
      <w:r w:rsidR="008470FA" w:rsidRPr="0072291B">
        <w:rPr>
          <w:b/>
        </w:rPr>
        <w:t>Kết quả Chất lượng Giáo dục Khối 1, 2, 3, 4</w:t>
      </w:r>
    </w:p>
    <w:p w14:paraId="29435954" w14:textId="77777777" w:rsidR="008470FA" w:rsidRPr="00EF0EA7" w:rsidRDefault="008470FA" w:rsidP="002B262A">
      <w:pPr>
        <w:widowControl w:val="0"/>
        <w:spacing w:before="20" w:after="20" w:line="276" w:lineRule="auto"/>
        <w:ind w:left="180"/>
        <w:jc w:val="center"/>
        <w:rPr>
          <w:b/>
          <w:sz w:val="6"/>
          <w:szCs w:val="2"/>
        </w:rPr>
      </w:pPr>
    </w:p>
    <w:tbl>
      <w:tblPr>
        <w:tblW w:w="9627" w:type="dxa"/>
        <w:tblInd w:w="-5" w:type="dxa"/>
        <w:tblLayout w:type="fixed"/>
        <w:tblLook w:val="04A0" w:firstRow="1" w:lastRow="0" w:firstColumn="1" w:lastColumn="0" w:noHBand="0" w:noVBand="1"/>
      </w:tblPr>
      <w:tblGrid>
        <w:gridCol w:w="279"/>
        <w:gridCol w:w="1395"/>
        <w:gridCol w:w="574"/>
        <w:gridCol w:w="759"/>
        <w:gridCol w:w="307"/>
        <w:gridCol w:w="533"/>
        <w:gridCol w:w="757"/>
        <w:gridCol w:w="358"/>
        <w:gridCol w:w="574"/>
        <w:gridCol w:w="741"/>
        <w:gridCol w:w="386"/>
        <w:gridCol w:w="546"/>
        <w:gridCol w:w="741"/>
        <w:gridCol w:w="414"/>
        <w:gridCol w:w="518"/>
        <w:gridCol w:w="745"/>
      </w:tblGrid>
      <w:tr w:rsidR="008470FA" w:rsidRPr="00827EC3" w14:paraId="7FD81243" w14:textId="77777777" w:rsidTr="00EF0EA7">
        <w:trPr>
          <w:trHeight w:val="259"/>
        </w:trPr>
        <w:tc>
          <w:tcPr>
            <w:tcW w:w="1674"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tcPr>
          <w:p w14:paraId="17C6B014" w14:textId="77777777" w:rsidR="008470FA" w:rsidRPr="00827EC3" w:rsidRDefault="008470FA" w:rsidP="002B262A">
            <w:pPr>
              <w:widowControl w:val="0"/>
              <w:spacing w:after="0" w:line="276" w:lineRule="auto"/>
              <w:rPr>
                <w:rFonts w:eastAsia="Times New Roman" w:cs="Times New Roman"/>
                <w:b/>
                <w:bCs/>
                <w:color w:val="000000"/>
                <w:sz w:val="20"/>
                <w:szCs w:val="20"/>
              </w:rPr>
            </w:pPr>
            <w:r w:rsidRPr="00827EC3">
              <w:rPr>
                <w:rFonts w:eastAsia="Times New Roman" w:cs="Times New Roman"/>
                <w:b/>
                <w:bCs/>
                <w:color w:val="000000"/>
                <w:sz w:val="20"/>
                <w:szCs w:val="20"/>
              </w:rPr>
              <w:t>Nội  dung</w:t>
            </w:r>
          </w:p>
        </w:tc>
        <w:tc>
          <w:tcPr>
            <w:tcW w:w="1640" w:type="dxa"/>
            <w:gridSpan w:val="3"/>
            <w:tcBorders>
              <w:top w:val="single" w:sz="4" w:space="0" w:color="auto"/>
              <w:left w:val="nil"/>
              <w:bottom w:val="single" w:sz="4" w:space="0" w:color="000000"/>
              <w:right w:val="single" w:sz="4" w:space="0" w:color="000000"/>
            </w:tcBorders>
            <w:shd w:val="clear" w:color="FFFFFF" w:fill="FFFFFF"/>
            <w:vAlign w:val="center"/>
          </w:tcPr>
          <w:p w14:paraId="3C5DAA76" w14:textId="77777777" w:rsidR="008470FA" w:rsidRPr="00827EC3" w:rsidRDefault="008470FA" w:rsidP="002B262A">
            <w:pPr>
              <w:widowControl w:val="0"/>
              <w:spacing w:after="0" w:line="276" w:lineRule="auto"/>
              <w:jc w:val="center"/>
              <w:rPr>
                <w:rFonts w:eastAsia="Times New Roman" w:cs="Times New Roman"/>
                <w:b/>
                <w:bCs/>
                <w:color w:val="000000"/>
                <w:sz w:val="20"/>
                <w:szCs w:val="20"/>
              </w:rPr>
            </w:pPr>
            <w:r w:rsidRPr="00827EC3">
              <w:rPr>
                <w:rFonts w:eastAsia="Times New Roman" w:cs="Times New Roman"/>
                <w:b/>
                <w:bCs/>
                <w:color w:val="000000"/>
                <w:sz w:val="20"/>
                <w:szCs w:val="20"/>
              </w:rPr>
              <w:t>Khối 1</w:t>
            </w:r>
          </w:p>
        </w:tc>
        <w:tc>
          <w:tcPr>
            <w:tcW w:w="1648" w:type="dxa"/>
            <w:gridSpan w:val="3"/>
            <w:tcBorders>
              <w:top w:val="single" w:sz="4" w:space="0" w:color="auto"/>
              <w:left w:val="nil"/>
              <w:bottom w:val="single" w:sz="4" w:space="0" w:color="000000"/>
              <w:right w:val="single" w:sz="4" w:space="0" w:color="000000"/>
            </w:tcBorders>
            <w:shd w:val="clear" w:color="FFFFFF" w:fill="FFFFFF"/>
            <w:vAlign w:val="center"/>
          </w:tcPr>
          <w:p w14:paraId="7061375F" w14:textId="77777777" w:rsidR="008470FA" w:rsidRPr="00827EC3" w:rsidRDefault="008470FA" w:rsidP="002B262A">
            <w:pPr>
              <w:widowControl w:val="0"/>
              <w:spacing w:after="0" w:line="276" w:lineRule="auto"/>
              <w:jc w:val="center"/>
              <w:rPr>
                <w:rFonts w:eastAsia="Times New Roman" w:cs="Times New Roman"/>
                <w:b/>
                <w:bCs/>
                <w:color w:val="000000"/>
                <w:sz w:val="20"/>
                <w:szCs w:val="20"/>
              </w:rPr>
            </w:pPr>
            <w:r w:rsidRPr="00827EC3">
              <w:rPr>
                <w:rFonts w:eastAsia="Times New Roman" w:cs="Times New Roman"/>
                <w:b/>
                <w:bCs/>
                <w:color w:val="000000"/>
                <w:sz w:val="20"/>
                <w:szCs w:val="20"/>
              </w:rPr>
              <w:t>Khối 2</w:t>
            </w:r>
          </w:p>
        </w:tc>
        <w:tc>
          <w:tcPr>
            <w:tcW w:w="1701" w:type="dxa"/>
            <w:gridSpan w:val="3"/>
            <w:tcBorders>
              <w:top w:val="single" w:sz="4" w:space="0" w:color="auto"/>
              <w:left w:val="nil"/>
              <w:bottom w:val="single" w:sz="4" w:space="0" w:color="000000"/>
              <w:right w:val="single" w:sz="4" w:space="0" w:color="000000"/>
            </w:tcBorders>
            <w:shd w:val="clear" w:color="FFFFFF" w:fill="FFFFFF"/>
            <w:vAlign w:val="center"/>
          </w:tcPr>
          <w:p w14:paraId="5C9634CA" w14:textId="77777777" w:rsidR="008470FA" w:rsidRPr="00827EC3" w:rsidRDefault="008470FA" w:rsidP="002B262A">
            <w:pPr>
              <w:widowControl w:val="0"/>
              <w:spacing w:after="0" w:line="276" w:lineRule="auto"/>
              <w:jc w:val="center"/>
              <w:rPr>
                <w:rFonts w:eastAsia="Times New Roman" w:cs="Times New Roman"/>
                <w:b/>
                <w:bCs/>
                <w:color w:val="000000"/>
                <w:sz w:val="20"/>
                <w:szCs w:val="20"/>
              </w:rPr>
            </w:pPr>
            <w:r w:rsidRPr="00827EC3">
              <w:rPr>
                <w:rFonts w:eastAsia="Times New Roman" w:cs="Times New Roman"/>
                <w:b/>
                <w:bCs/>
                <w:color w:val="000000"/>
                <w:sz w:val="20"/>
                <w:szCs w:val="20"/>
              </w:rPr>
              <w:t>Khối 3</w:t>
            </w:r>
          </w:p>
        </w:tc>
        <w:tc>
          <w:tcPr>
            <w:tcW w:w="1701" w:type="dxa"/>
            <w:gridSpan w:val="3"/>
            <w:tcBorders>
              <w:top w:val="single" w:sz="4" w:space="0" w:color="auto"/>
              <w:left w:val="nil"/>
              <w:bottom w:val="single" w:sz="4" w:space="0" w:color="000000"/>
              <w:right w:val="single" w:sz="4" w:space="0" w:color="000000"/>
            </w:tcBorders>
            <w:shd w:val="clear" w:color="FFFFFF" w:fill="FFFFFF"/>
            <w:vAlign w:val="center"/>
          </w:tcPr>
          <w:p w14:paraId="09741E33" w14:textId="77777777" w:rsidR="008470FA" w:rsidRPr="00827EC3" w:rsidRDefault="008470FA" w:rsidP="002B262A">
            <w:pPr>
              <w:widowControl w:val="0"/>
              <w:spacing w:after="0" w:line="276" w:lineRule="auto"/>
              <w:jc w:val="center"/>
              <w:rPr>
                <w:rFonts w:eastAsia="Times New Roman" w:cs="Times New Roman"/>
                <w:b/>
                <w:bCs/>
                <w:color w:val="000000"/>
                <w:sz w:val="20"/>
                <w:szCs w:val="20"/>
              </w:rPr>
            </w:pPr>
            <w:r w:rsidRPr="00827EC3">
              <w:rPr>
                <w:rFonts w:eastAsia="Times New Roman" w:cs="Times New Roman"/>
                <w:b/>
                <w:bCs/>
                <w:color w:val="000000"/>
                <w:sz w:val="20"/>
                <w:szCs w:val="20"/>
              </w:rPr>
              <w:t>Khối 4</w:t>
            </w:r>
          </w:p>
        </w:tc>
        <w:tc>
          <w:tcPr>
            <w:tcW w:w="1263" w:type="dxa"/>
            <w:gridSpan w:val="2"/>
            <w:tcBorders>
              <w:top w:val="single" w:sz="4" w:space="0" w:color="auto"/>
              <w:left w:val="nil"/>
              <w:bottom w:val="single" w:sz="4" w:space="0" w:color="000000"/>
              <w:right w:val="single" w:sz="4" w:space="0" w:color="000000"/>
            </w:tcBorders>
            <w:shd w:val="clear" w:color="FFFFFF" w:fill="FFFFFF"/>
            <w:vAlign w:val="center"/>
          </w:tcPr>
          <w:p w14:paraId="46B744D2" w14:textId="77777777" w:rsidR="008470FA" w:rsidRPr="00827EC3" w:rsidRDefault="008470FA" w:rsidP="002B262A">
            <w:pPr>
              <w:widowControl w:val="0"/>
              <w:spacing w:after="0" w:line="276" w:lineRule="auto"/>
              <w:jc w:val="center"/>
              <w:rPr>
                <w:rFonts w:eastAsia="Times New Roman" w:cs="Times New Roman"/>
                <w:b/>
                <w:bCs/>
                <w:color w:val="000000"/>
                <w:sz w:val="20"/>
                <w:szCs w:val="20"/>
              </w:rPr>
            </w:pPr>
            <w:r w:rsidRPr="00827EC3">
              <w:rPr>
                <w:rFonts w:eastAsia="Times New Roman" w:cs="Times New Roman"/>
                <w:b/>
                <w:bCs/>
                <w:color w:val="000000"/>
                <w:sz w:val="20"/>
                <w:szCs w:val="20"/>
              </w:rPr>
              <w:t>Tổng</w:t>
            </w:r>
          </w:p>
        </w:tc>
      </w:tr>
      <w:tr w:rsidR="008470FA" w:rsidRPr="00827EC3" w14:paraId="543F2E0E" w14:textId="77777777" w:rsidTr="009E5F37">
        <w:trPr>
          <w:trHeight w:val="698"/>
        </w:trPr>
        <w:tc>
          <w:tcPr>
            <w:tcW w:w="1674" w:type="dxa"/>
            <w:gridSpan w:val="2"/>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1F419CB6" w14:textId="77777777" w:rsidR="008470FA" w:rsidRPr="00567CD2" w:rsidRDefault="008470FA" w:rsidP="002B262A">
            <w:pPr>
              <w:widowControl w:val="0"/>
              <w:spacing w:after="0" w:line="276" w:lineRule="auto"/>
              <w:rPr>
                <w:rFonts w:eastAsia="Times New Roman" w:cs="Times New Roman"/>
                <w:b/>
                <w:bCs/>
                <w:color w:val="000000"/>
                <w:sz w:val="20"/>
                <w:szCs w:val="20"/>
              </w:rPr>
            </w:pPr>
            <w:r w:rsidRPr="00567CD2">
              <w:rPr>
                <w:rFonts w:eastAsia="Times New Roman" w:cs="Times New Roman"/>
                <w:b/>
                <w:bCs/>
                <w:color w:val="000000"/>
                <w:sz w:val="20"/>
                <w:szCs w:val="20"/>
              </w:rPr>
              <w:t>Tổng số HS</w:t>
            </w:r>
          </w:p>
        </w:tc>
        <w:tc>
          <w:tcPr>
            <w:tcW w:w="574" w:type="dxa"/>
            <w:tcBorders>
              <w:top w:val="single" w:sz="4" w:space="0" w:color="auto"/>
              <w:left w:val="nil"/>
              <w:bottom w:val="single" w:sz="4" w:space="0" w:color="000000"/>
              <w:right w:val="single" w:sz="4" w:space="0" w:color="000000"/>
            </w:tcBorders>
            <w:shd w:val="clear" w:color="FFFFFF" w:fill="FFFFFF"/>
            <w:vAlign w:val="center"/>
            <w:hideMark/>
          </w:tcPr>
          <w:p w14:paraId="3325BC13" w14:textId="77777777" w:rsidR="008470FA" w:rsidRPr="00567CD2" w:rsidRDefault="008470FA" w:rsidP="002B262A">
            <w:pPr>
              <w:widowControl w:val="0"/>
              <w:spacing w:after="0" w:line="276" w:lineRule="auto"/>
              <w:jc w:val="center"/>
              <w:rPr>
                <w:rFonts w:eastAsia="Times New Roman" w:cs="Times New Roman"/>
                <w:b/>
                <w:bCs/>
                <w:color w:val="000000"/>
                <w:sz w:val="20"/>
                <w:szCs w:val="20"/>
              </w:rPr>
            </w:pPr>
            <w:r>
              <w:rPr>
                <w:rFonts w:eastAsia="Times New Roman" w:cs="Times New Roman"/>
                <w:b/>
                <w:bCs/>
                <w:color w:val="000000"/>
                <w:sz w:val="20"/>
                <w:szCs w:val="20"/>
              </w:rPr>
              <w:t>SL</w:t>
            </w:r>
            <w:r w:rsidRPr="00567CD2">
              <w:rPr>
                <w:rFonts w:eastAsia="Times New Roman" w:cs="Times New Roman"/>
                <w:b/>
                <w:bCs/>
                <w:color w:val="000000"/>
                <w:sz w:val="20"/>
                <w:szCs w:val="20"/>
              </w:rPr>
              <w:t xml:space="preserve"> </w:t>
            </w:r>
          </w:p>
        </w:tc>
        <w:tc>
          <w:tcPr>
            <w:tcW w:w="759" w:type="dxa"/>
            <w:tcBorders>
              <w:top w:val="single" w:sz="4" w:space="0" w:color="auto"/>
              <w:left w:val="nil"/>
              <w:bottom w:val="single" w:sz="4" w:space="0" w:color="000000"/>
              <w:right w:val="single" w:sz="4" w:space="0" w:color="000000"/>
            </w:tcBorders>
            <w:shd w:val="clear" w:color="FFFFFF" w:fill="FFFFFF"/>
            <w:vAlign w:val="center"/>
            <w:hideMark/>
          </w:tcPr>
          <w:p w14:paraId="49ACE318" w14:textId="77777777" w:rsidR="008470FA" w:rsidRPr="00567CD2" w:rsidRDefault="008470FA" w:rsidP="002B262A">
            <w:pPr>
              <w:widowControl w:val="0"/>
              <w:spacing w:after="0" w:line="276" w:lineRule="auto"/>
              <w:jc w:val="center"/>
              <w:rPr>
                <w:rFonts w:eastAsia="Times New Roman" w:cs="Times New Roman"/>
                <w:b/>
                <w:bCs/>
                <w:color w:val="000000"/>
                <w:sz w:val="20"/>
                <w:szCs w:val="20"/>
              </w:rPr>
            </w:pPr>
            <w:r w:rsidRPr="00567CD2">
              <w:rPr>
                <w:rFonts w:eastAsia="Times New Roman" w:cs="Times New Roman"/>
                <w:b/>
                <w:bCs/>
                <w:color w:val="000000"/>
                <w:sz w:val="20"/>
                <w:szCs w:val="20"/>
              </w:rPr>
              <w:t>Tỷ lệ (%)</w:t>
            </w:r>
          </w:p>
        </w:tc>
        <w:tc>
          <w:tcPr>
            <w:tcW w:w="307" w:type="dxa"/>
            <w:tcBorders>
              <w:top w:val="single" w:sz="4" w:space="0" w:color="auto"/>
              <w:left w:val="nil"/>
              <w:bottom w:val="single" w:sz="4" w:space="0" w:color="000000"/>
              <w:right w:val="single" w:sz="4" w:space="0" w:color="000000"/>
            </w:tcBorders>
            <w:shd w:val="clear" w:color="FFFFFF" w:fill="FFFFFF"/>
            <w:vAlign w:val="center"/>
            <w:hideMark/>
          </w:tcPr>
          <w:p w14:paraId="0890E06C" w14:textId="77777777" w:rsidR="008470FA" w:rsidRPr="00567CD2" w:rsidRDefault="008470FA" w:rsidP="002B262A">
            <w:pPr>
              <w:widowControl w:val="0"/>
              <w:tabs>
                <w:tab w:val="left" w:pos="485"/>
              </w:tabs>
              <w:spacing w:after="0" w:line="276" w:lineRule="auto"/>
              <w:ind w:left="-55" w:right="-108"/>
              <w:jc w:val="center"/>
              <w:rPr>
                <w:rFonts w:eastAsia="Times New Roman" w:cs="Times New Roman"/>
                <w:b/>
                <w:bCs/>
                <w:color w:val="000000"/>
                <w:sz w:val="20"/>
                <w:szCs w:val="20"/>
              </w:rPr>
            </w:pPr>
            <w:r>
              <w:rPr>
                <w:rFonts w:eastAsia="Times New Roman" w:cs="Times New Roman"/>
                <w:b/>
                <w:bCs/>
                <w:color w:val="000000"/>
                <w:sz w:val="20"/>
                <w:szCs w:val="20"/>
              </w:rPr>
              <w:t>KT</w:t>
            </w:r>
          </w:p>
        </w:tc>
        <w:tc>
          <w:tcPr>
            <w:tcW w:w="533" w:type="dxa"/>
            <w:tcBorders>
              <w:top w:val="single" w:sz="4" w:space="0" w:color="auto"/>
              <w:left w:val="nil"/>
              <w:bottom w:val="single" w:sz="4" w:space="0" w:color="000000"/>
              <w:right w:val="single" w:sz="4" w:space="0" w:color="000000"/>
            </w:tcBorders>
            <w:shd w:val="clear" w:color="FFFFFF" w:fill="FFFFFF"/>
            <w:vAlign w:val="center"/>
            <w:hideMark/>
          </w:tcPr>
          <w:p w14:paraId="38FE3466" w14:textId="77777777" w:rsidR="008470FA" w:rsidRPr="00567CD2" w:rsidRDefault="008470FA" w:rsidP="002B262A">
            <w:pPr>
              <w:widowControl w:val="0"/>
              <w:spacing w:after="0" w:line="276" w:lineRule="auto"/>
              <w:jc w:val="center"/>
              <w:rPr>
                <w:rFonts w:eastAsia="Times New Roman" w:cs="Times New Roman"/>
                <w:b/>
                <w:bCs/>
                <w:color w:val="000000"/>
                <w:sz w:val="20"/>
                <w:szCs w:val="20"/>
              </w:rPr>
            </w:pPr>
            <w:r>
              <w:rPr>
                <w:rFonts w:eastAsia="Times New Roman" w:cs="Times New Roman"/>
                <w:b/>
                <w:bCs/>
                <w:color w:val="000000"/>
                <w:sz w:val="20"/>
                <w:szCs w:val="20"/>
              </w:rPr>
              <w:t>SL</w:t>
            </w:r>
          </w:p>
        </w:tc>
        <w:tc>
          <w:tcPr>
            <w:tcW w:w="757" w:type="dxa"/>
            <w:tcBorders>
              <w:top w:val="single" w:sz="4" w:space="0" w:color="auto"/>
              <w:left w:val="nil"/>
              <w:bottom w:val="single" w:sz="4" w:space="0" w:color="000000"/>
              <w:right w:val="single" w:sz="4" w:space="0" w:color="000000"/>
            </w:tcBorders>
            <w:shd w:val="clear" w:color="FFFFFF" w:fill="FFFFFF"/>
            <w:vAlign w:val="center"/>
            <w:hideMark/>
          </w:tcPr>
          <w:p w14:paraId="0B2D0A7E" w14:textId="77777777" w:rsidR="008470FA" w:rsidRPr="00567CD2" w:rsidRDefault="008470FA" w:rsidP="002B262A">
            <w:pPr>
              <w:widowControl w:val="0"/>
              <w:spacing w:after="0" w:line="276" w:lineRule="auto"/>
              <w:jc w:val="center"/>
              <w:rPr>
                <w:rFonts w:eastAsia="Times New Roman" w:cs="Times New Roman"/>
                <w:b/>
                <w:bCs/>
                <w:color w:val="000000"/>
                <w:sz w:val="20"/>
                <w:szCs w:val="20"/>
              </w:rPr>
            </w:pPr>
            <w:r w:rsidRPr="00567CD2">
              <w:rPr>
                <w:rFonts w:eastAsia="Times New Roman" w:cs="Times New Roman"/>
                <w:b/>
                <w:bCs/>
                <w:color w:val="000000"/>
                <w:sz w:val="20"/>
                <w:szCs w:val="20"/>
              </w:rPr>
              <w:t>Tỷ lệ (%)</w:t>
            </w:r>
          </w:p>
        </w:tc>
        <w:tc>
          <w:tcPr>
            <w:tcW w:w="358" w:type="dxa"/>
            <w:tcBorders>
              <w:top w:val="single" w:sz="4" w:space="0" w:color="auto"/>
              <w:left w:val="nil"/>
              <w:bottom w:val="single" w:sz="4" w:space="0" w:color="000000"/>
              <w:right w:val="single" w:sz="4" w:space="0" w:color="000000"/>
            </w:tcBorders>
            <w:shd w:val="clear" w:color="FFFFFF" w:fill="FFFFFF"/>
            <w:vAlign w:val="center"/>
            <w:hideMark/>
          </w:tcPr>
          <w:p w14:paraId="59F84AA8" w14:textId="77777777" w:rsidR="008470FA" w:rsidRPr="00567CD2" w:rsidRDefault="008470FA" w:rsidP="002B262A">
            <w:pPr>
              <w:widowControl w:val="0"/>
              <w:spacing w:after="0" w:line="276" w:lineRule="auto"/>
              <w:ind w:right="-107"/>
              <w:jc w:val="center"/>
              <w:rPr>
                <w:rFonts w:eastAsia="Times New Roman" w:cs="Times New Roman"/>
                <w:b/>
                <w:bCs/>
                <w:color w:val="000000"/>
                <w:sz w:val="20"/>
                <w:szCs w:val="20"/>
              </w:rPr>
            </w:pPr>
            <w:r>
              <w:rPr>
                <w:rFonts w:eastAsia="Times New Roman" w:cs="Times New Roman"/>
                <w:b/>
                <w:bCs/>
                <w:color w:val="000000"/>
                <w:sz w:val="20"/>
                <w:szCs w:val="20"/>
              </w:rPr>
              <w:t>KT</w:t>
            </w:r>
          </w:p>
        </w:tc>
        <w:tc>
          <w:tcPr>
            <w:tcW w:w="574" w:type="dxa"/>
            <w:tcBorders>
              <w:top w:val="single" w:sz="4" w:space="0" w:color="auto"/>
              <w:left w:val="nil"/>
              <w:bottom w:val="single" w:sz="4" w:space="0" w:color="000000"/>
              <w:right w:val="single" w:sz="4" w:space="0" w:color="000000"/>
            </w:tcBorders>
            <w:shd w:val="clear" w:color="FFFFFF" w:fill="FFFFFF"/>
            <w:vAlign w:val="center"/>
            <w:hideMark/>
          </w:tcPr>
          <w:p w14:paraId="2554E26E" w14:textId="77777777" w:rsidR="008470FA" w:rsidRPr="00567CD2" w:rsidRDefault="008470FA" w:rsidP="002B262A">
            <w:pPr>
              <w:widowControl w:val="0"/>
              <w:spacing w:after="0" w:line="276" w:lineRule="auto"/>
              <w:jc w:val="center"/>
              <w:rPr>
                <w:rFonts w:eastAsia="Times New Roman" w:cs="Times New Roman"/>
                <w:b/>
                <w:bCs/>
                <w:color w:val="000000"/>
                <w:sz w:val="20"/>
                <w:szCs w:val="20"/>
              </w:rPr>
            </w:pPr>
            <w:r>
              <w:rPr>
                <w:rFonts w:eastAsia="Times New Roman" w:cs="Times New Roman"/>
                <w:b/>
                <w:bCs/>
                <w:color w:val="000000"/>
                <w:sz w:val="20"/>
                <w:szCs w:val="20"/>
              </w:rPr>
              <w:t>SL</w:t>
            </w:r>
          </w:p>
        </w:tc>
        <w:tc>
          <w:tcPr>
            <w:tcW w:w="741" w:type="dxa"/>
            <w:tcBorders>
              <w:top w:val="single" w:sz="4" w:space="0" w:color="auto"/>
              <w:left w:val="nil"/>
              <w:bottom w:val="single" w:sz="4" w:space="0" w:color="000000"/>
              <w:right w:val="single" w:sz="4" w:space="0" w:color="000000"/>
            </w:tcBorders>
            <w:shd w:val="clear" w:color="FFFFFF" w:fill="FFFFFF"/>
            <w:vAlign w:val="center"/>
            <w:hideMark/>
          </w:tcPr>
          <w:p w14:paraId="447F4FCE" w14:textId="77777777" w:rsidR="008470FA" w:rsidRPr="00567CD2" w:rsidRDefault="008470FA" w:rsidP="002B262A">
            <w:pPr>
              <w:widowControl w:val="0"/>
              <w:spacing w:after="0" w:line="276" w:lineRule="auto"/>
              <w:jc w:val="center"/>
              <w:rPr>
                <w:rFonts w:eastAsia="Times New Roman" w:cs="Times New Roman"/>
                <w:b/>
                <w:bCs/>
                <w:color w:val="000000"/>
                <w:sz w:val="20"/>
                <w:szCs w:val="20"/>
              </w:rPr>
            </w:pPr>
            <w:r w:rsidRPr="00567CD2">
              <w:rPr>
                <w:rFonts w:eastAsia="Times New Roman" w:cs="Times New Roman"/>
                <w:b/>
                <w:bCs/>
                <w:color w:val="000000"/>
                <w:sz w:val="20"/>
                <w:szCs w:val="20"/>
              </w:rPr>
              <w:t>Tỷ lệ (%)</w:t>
            </w:r>
          </w:p>
        </w:tc>
        <w:tc>
          <w:tcPr>
            <w:tcW w:w="386" w:type="dxa"/>
            <w:tcBorders>
              <w:top w:val="single" w:sz="4" w:space="0" w:color="auto"/>
              <w:left w:val="nil"/>
              <w:bottom w:val="single" w:sz="4" w:space="0" w:color="000000"/>
              <w:right w:val="single" w:sz="4" w:space="0" w:color="000000"/>
            </w:tcBorders>
            <w:shd w:val="clear" w:color="FFFFFF" w:fill="FFFFFF"/>
            <w:vAlign w:val="center"/>
            <w:hideMark/>
          </w:tcPr>
          <w:p w14:paraId="6325745D" w14:textId="77777777" w:rsidR="008470FA" w:rsidRPr="00567CD2" w:rsidRDefault="008470FA" w:rsidP="002B262A">
            <w:pPr>
              <w:widowControl w:val="0"/>
              <w:spacing w:after="0" w:line="276" w:lineRule="auto"/>
              <w:jc w:val="center"/>
              <w:rPr>
                <w:rFonts w:eastAsia="Times New Roman" w:cs="Times New Roman"/>
                <w:b/>
                <w:bCs/>
                <w:color w:val="000000"/>
                <w:sz w:val="20"/>
                <w:szCs w:val="20"/>
              </w:rPr>
            </w:pPr>
            <w:r>
              <w:rPr>
                <w:rFonts w:eastAsia="Times New Roman" w:cs="Times New Roman"/>
                <w:b/>
                <w:bCs/>
                <w:color w:val="000000"/>
                <w:sz w:val="20"/>
                <w:szCs w:val="20"/>
              </w:rPr>
              <w:t>KT</w:t>
            </w:r>
          </w:p>
        </w:tc>
        <w:tc>
          <w:tcPr>
            <w:tcW w:w="546" w:type="dxa"/>
            <w:tcBorders>
              <w:top w:val="single" w:sz="4" w:space="0" w:color="auto"/>
              <w:left w:val="nil"/>
              <w:bottom w:val="single" w:sz="4" w:space="0" w:color="000000"/>
              <w:right w:val="single" w:sz="4" w:space="0" w:color="000000"/>
            </w:tcBorders>
            <w:shd w:val="clear" w:color="FFFFFF" w:fill="FFFFFF"/>
            <w:vAlign w:val="center"/>
            <w:hideMark/>
          </w:tcPr>
          <w:p w14:paraId="2EEE0E85" w14:textId="77777777" w:rsidR="008470FA" w:rsidRPr="00567CD2" w:rsidRDefault="008470FA" w:rsidP="002B262A">
            <w:pPr>
              <w:widowControl w:val="0"/>
              <w:spacing w:after="0" w:line="276" w:lineRule="auto"/>
              <w:rPr>
                <w:rFonts w:eastAsia="Times New Roman" w:cs="Times New Roman"/>
                <w:b/>
                <w:bCs/>
                <w:color w:val="000000"/>
                <w:sz w:val="20"/>
                <w:szCs w:val="20"/>
              </w:rPr>
            </w:pPr>
            <w:r>
              <w:rPr>
                <w:rFonts w:eastAsia="Times New Roman" w:cs="Times New Roman"/>
                <w:b/>
                <w:bCs/>
                <w:color w:val="000000"/>
                <w:sz w:val="20"/>
                <w:szCs w:val="20"/>
              </w:rPr>
              <w:t>SL</w:t>
            </w:r>
          </w:p>
        </w:tc>
        <w:tc>
          <w:tcPr>
            <w:tcW w:w="741" w:type="dxa"/>
            <w:tcBorders>
              <w:top w:val="single" w:sz="4" w:space="0" w:color="auto"/>
              <w:left w:val="nil"/>
              <w:bottom w:val="single" w:sz="4" w:space="0" w:color="000000"/>
              <w:right w:val="single" w:sz="4" w:space="0" w:color="000000"/>
            </w:tcBorders>
            <w:shd w:val="clear" w:color="FFFFFF" w:fill="FFFFFF"/>
            <w:vAlign w:val="center"/>
            <w:hideMark/>
          </w:tcPr>
          <w:p w14:paraId="7DAFCC05" w14:textId="77777777" w:rsidR="008470FA" w:rsidRPr="00567CD2" w:rsidRDefault="008470FA" w:rsidP="002B262A">
            <w:pPr>
              <w:widowControl w:val="0"/>
              <w:spacing w:after="0" w:line="276" w:lineRule="auto"/>
              <w:jc w:val="center"/>
              <w:rPr>
                <w:rFonts w:eastAsia="Times New Roman" w:cs="Times New Roman"/>
                <w:b/>
                <w:bCs/>
                <w:color w:val="000000"/>
                <w:sz w:val="20"/>
                <w:szCs w:val="20"/>
              </w:rPr>
            </w:pPr>
            <w:r w:rsidRPr="00567CD2">
              <w:rPr>
                <w:rFonts w:eastAsia="Times New Roman" w:cs="Times New Roman"/>
                <w:b/>
                <w:bCs/>
                <w:color w:val="000000"/>
                <w:sz w:val="20"/>
                <w:szCs w:val="20"/>
              </w:rPr>
              <w:t>Tỷ lệ (%</w:t>
            </w:r>
          </w:p>
        </w:tc>
        <w:tc>
          <w:tcPr>
            <w:tcW w:w="414" w:type="dxa"/>
            <w:tcBorders>
              <w:top w:val="single" w:sz="4" w:space="0" w:color="auto"/>
              <w:left w:val="nil"/>
              <w:bottom w:val="single" w:sz="4" w:space="0" w:color="000000"/>
              <w:right w:val="single" w:sz="4" w:space="0" w:color="000000"/>
            </w:tcBorders>
            <w:shd w:val="clear" w:color="FFFFFF" w:fill="FFFFFF"/>
            <w:vAlign w:val="center"/>
            <w:hideMark/>
          </w:tcPr>
          <w:p w14:paraId="5C32D580" w14:textId="77777777" w:rsidR="008470FA" w:rsidRPr="00567CD2" w:rsidRDefault="008470FA" w:rsidP="002B262A">
            <w:pPr>
              <w:widowControl w:val="0"/>
              <w:spacing w:after="0" w:line="276" w:lineRule="auto"/>
              <w:ind w:right="-111"/>
              <w:jc w:val="center"/>
              <w:rPr>
                <w:rFonts w:eastAsia="Times New Roman" w:cs="Times New Roman"/>
                <w:b/>
                <w:bCs/>
                <w:color w:val="000000"/>
                <w:sz w:val="20"/>
                <w:szCs w:val="20"/>
              </w:rPr>
            </w:pPr>
            <w:r>
              <w:rPr>
                <w:rFonts w:eastAsia="Times New Roman" w:cs="Times New Roman"/>
                <w:b/>
                <w:bCs/>
                <w:color w:val="000000"/>
                <w:sz w:val="20"/>
                <w:szCs w:val="20"/>
              </w:rPr>
              <w:t>KT</w:t>
            </w:r>
          </w:p>
        </w:tc>
        <w:tc>
          <w:tcPr>
            <w:tcW w:w="518" w:type="dxa"/>
            <w:tcBorders>
              <w:top w:val="single" w:sz="4" w:space="0" w:color="auto"/>
              <w:left w:val="nil"/>
              <w:bottom w:val="single" w:sz="4" w:space="0" w:color="000000"/>
              <w:right w:val="single" w:sz="4" w:space="0" w:color="000000"/>
            </w:tcBorders>
            <w:shd w:val="clear" w:color="FFFFFF" w:fill="FFFFFF"/>
            <w:vAlign w:val="center"/>
            <w:hideMark/>
          </w:tcPr>
          <w:p w14:paraId="253568BE" w14:textId="77777777" w:rsidR="008470FA" w:rsidRPr="00567CD2" w:rsidRDefault="008470FA" w:rsidP="002B262A">
            <w:pPr>
              <w:widowControl w:val="0"/>
              <w:spacing w:after="0" w:line="276" w:lineRule="auto"/>
              <w:jc w:val="center"/>
              <w:rPr>
                <w:rFonts w:eastAsia="Times New Roman" w:cs="Times New Roman"/>
                <w:b/>
                <w:bCs/>
                <w:color w:val="000000"/>
                <w:sz w:val="20"/>
                <w:szCs w:val="20"/>
              </w:rPr>
            </w:pPr>
            <w:r>
              <w:rPr>
                <w:rFonts w:eastAsia="Times New Roman" w:cs="Times New Roman"/>
                <w:b/>
                <w:bCs/>
                <w:color w:val="000000"/>
                <w:sz w:val="20"/>
                <w:szCs w:val="20"/>
              </w:rPr>
              <w:t>SL</w:t>
            </w:r>
          </w:p>
        </w:tc>
        <w:tc>
          <w:tcPr>
            <w:tcW w:w="745" w:type="dxa"/>
            <w:tcBorders>
              <w:top w:val="single" w:sz="4" w:space="0" w:color="auto"/>
              <w:left w:val="nil"/>
              <w:bottom w:val="single" w:sz="4" w:space="0" w:color="000000"/>
              <w:right w:val="single" w:sz="4" w:space="0" w:color="000000"/>
            </w:tcBorders>
            <w:shd w:val="clear" w:color="FFFFFF" w:fill="FFFFFF"/>
            <w:vAlign w:val="center"/>
            <w:hideMark/>
          </w:tcPr>
          <w:p w14:paraId="0D000151" w14:textId="77777777" w:rsidR="008470FA" w:rsidRPr="00567CD2" w:rsidRDefault="008470FA" w:rsidP="002B262A">
            <w:pPr>
              <w:widowControl w:val="0"/>
              <w:spacing w:after="0" w:line="276" w:lineRule="auto"/>
              <w:jc w:val="center"/>
              <w:rPr>
                <w:rFonts w:eastAsia="Times New Roman" w:cs="Times New Roman"/>
                <w:b/>
                <w:bCs/>
                <w:color w:val="000000"/>
                <w:sz w:val="20"/>
                <w:szCs w:val="20"/>
              </w:rPr>
            </w:pPr>
            <w:r w:rsidRPr="00567CD2">
              <w:rPr>
                <w:rFonts w:eastAsia="Times New Roman" w:cs="Times New Roman"/>
                <w:b/>
                <w:bCs/>
                <w:color w:val="000000"/>
                <w:sz w:val="20"/>
                <w:szCs w:val="20"/>
              </w:rPr>
              <w:t>Tỷ lệ (%)</w:t>
            </w:r>
          </w:p>
        </w:tc>
      </w:tr>
      <w:tr w:rsidR="008470FA" w:rsidRPr="00827EC3" w14:paraId="649458FB" w14:textId="77777777" w:rsidTr="008B405E">
        <w:trPr>
          <w:trHeight w:val="617"/>
        </w:trPr>
        <w:tc>
          <w:tcPr>
            <w:tcW w:w="279"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16D6C0AE" w14:textId="77777777" w:rsidR="008470FA" w:rsidRPr="00567CD2" w:rsidRDefault="008470FA" w:rsidP="002B262A">
            <w:pPr>
              <w:widowControl w:val="0"/>
              <w:spacing w:after="0" w:line="276" w:lineRule="auto"/>
              <w:jc w:val="center"/>
              <w:rPr>
                <w:rFonts w:eastAsia="Times New Roman" w:cs="Times New Roman"/>
                <w:b/>
                <w:bCs/>
                <w:color w:val="000000"/>
                <w:sz w:val="20"/>
                <w:szCs w:val="20"/>
              </w:rPr>
            </w:pPr>
            <w:r w:rsidRPr="00567CD2">
              <w:rPr>
                <w:rFonts w:eastAsia="Times New Roman" w:cs="Times New Roman"/>
                <w:b/>
                <w:bCs/>
                <w:color w:val="000000"/>
                <w:sz w:val="20"/>
                <w:szCs w:val="20"/>
              </w:rPr>
              <w:t>1</w:t>
            </w:r>
          </w:p>
        </w:tc>
        <w:tc>
          <w:tcPr>
            <w:tcW w:w="1395" w:type="dxa"/>
            <w:tcBorders>
              <w:top w:val="nil"/>
              <w:left w:val="nil"/>
              <w:bottom w:val="single" w:sz="4" w:space="0" w:color="000000"/>
              <w:right w:val="single" w:sz="4" w:space="0" w:color="000000"/>
            </w:tcBorders>
            <w:shd w:val="clear" w:color="FFFFFF" w:fill="FFFFFF"/>
            <w:vAlign w:val="center"/>
            <w:hideMark/>
          </w:tcPr>
          <w:p w14:paraId="47AA94C6" w14:textId="77777777" w:rsidR="008470FA" w:rsidRPr="00567CD2" w:rsidRDefault="008470FA" w:rsidP="002B262A">
            <w:pPr>
              <w:widowControl w:val="0"/>
              <w:spacing w:after="0" w:line="276" w:lineRule="auto"/>
              <w:rPr>
                <w:rFonts w:eastAsia="Times New Roman" w:cs="Times New Roman"/>
                <w:b/>
                <w:bCs/>
                <w:color w:val="000000"/>
                <w:sz w:val="20"/>
                <w:szCs w:val="20"/>
              </w:rPr>
            </w:pPr>
            <w:r w:rsidRPr="00567CD2">
              <w:rPr>
                <w:rFonts w:eastAsia="Times New Roman" w:cs="Times New Roman"/>
                <w:b/>
                <w:bCs/>
                <w:color w:val="000000"/>
                <w:sz w:val="20"/>
                <w:szCs w:val="20"/>
              </w:rPr>
              <w:t>Kết quả xếp loại GD</w:t>
            </w:r>
          </w:p>
        </w:tc>
        <w:tc>
          <w:tcPr>
            <w:tcW w:w="574" w:type="dxa"/>
            <w:tcBorders>
              <w:top w:val="nil"/>
              <w:left w:val="nil"/>
              <w:bottom w:val="single" w:sz="4" w:space="0" w:color="auto"/>
              <w:right w:val="single" w:sz="4" w:space="0" w:color="auto"/>
            </w:tcBorders>
            <w:shd w:val="clear" w:color="000000" w:fill="FFFFFF"/>
            <w:vAlign w:val="center"/>
            <w:hideMark/>
          </w:tcPr>
          <w:p w14:paraId="761A474B"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221</w:t>
            </w:r>
          </w:p>
        </w:tc>
        <w:tc>
          <w:tcPr>
            <w:tcW w:w="759" w:type="dxa"/>
            <w:tcBorders>
              <w:top w:val="nil"/>
              <w:left w:val="nil"/>
              <w:bottom w:val="single" w:sz="4" w:space="0" w:color="auto"/>
              <w:right w:val="single" w:sz="4" w:space="0" w:color="auto"/>
            </w:tcBorders>
            <w:shd w:val="clear" w:color="000000" w:fill="FFFFFF"/>
            <w:vAlign w:val="center"/>
            <w:hideMark/>
          </w:tcPr>
          <w:p w14:paraId="692E0081"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100%</w:t>
            </w:r>
          </w:p>
        </w:tc>
        <w:tc>
          <w:tcPr>
            <w:tcW w:w="307" w:type="dxa"/>
            <w:tcBorders>
              <w:top w:val="nil"/>
              <w:left w:val="nil"/>
              <w:bottom w:val="single" w:sz="4" w:space="0" w:color="auto"/>
              <w:right w:val="single" w:sz="4" w:space="0" w:color="auto"/>
            </w:tcBorders>
            <w:shd w:val="clear" w:color="000000" w:fill="FFFFFF"/>
            <w:vAlign w:val="center"/>
            <w:hideMark/>
          </w:tcPr>
          <w:p w14:paraId="24D6433C"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1</w:t>
            </w:r>
          </w:p>
        </w:tc>
        <w:tc>
          <w:tcPr>
            <w:tcW w:w="533" w:type="dxa"/>
            <w:tcBorders>
              <w:top w:val="nil"/>
              <w:left w:val="nil"/>
              <w:bottom w:val="single" w:sz="4" w:space="0" w:color="auto"/>
              <w:right w:val="single" w:sz="4" w:space="0" w:color="auto"/>
            </w:tcBorders>
            <w:shd w:val="clear" w:color="000000" w:fill="FFFFFF"/>
            <w:vAlign w:val="center"/>
            <w:hideMark/>
          </w:tcPr>
          <w:p w14:paraId="4ADE1DA0"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223</w:t>
            </w:r>
          </w:p>
        </w:tc>
        <w:tc>
          <w:tcPr>
            <w:tcW w:w="757" w:type="dxa"/>
            <w:tcBorders>
              <w:top w:val="nil"/>
              <w:left w:val="nil"/>
              <w:bottom w:val="single" w:sz="4" w:space="0" w:color="auto"/>
              <w:right w:val="single" w:sz="4" w:space="0" w:color="auto"/>
            </w:tcBorders>
            <w:shd w:val="clear" w:color="000000" w:fill="FFFFFF"/>
            <w:vAlign w:val="center"/>
            <w:hideMark/>
          </w:tcPr>
          <w:p w14:paraId="4623723E"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100%</w:t>
            </w:r>
          </w:p>
        </w:tc>
        <w:tc>
          <w:tcPr>
            <w:tcW w:w="358" w:type="dxa"/>
            <w:tcBorders>
              <w:top w:val="nil"/>
              <w:left w:val="nil"/>
              <w:bottom w:val="single" w:sz="4" w:space="0" w:color="auto"/>
              <w:right w:val="single" w:sz="4" w:space="0" w:color="auto"/>
            </w:tcBorders>
            <w:shd w:val="clear" w:color="000000" w:fill="FFFFFF"/>
            <w:vAlign w:val="center"/>
            <w:hideMark/>
          </w:tcPr>
          <w:p w14:paraId="58E29CAC"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1</w:t>
            </w:r>
          </w:p>
        </w:tc>
        <w:tc>
          <w:tcPr>
            <w:tcW w:w="574" w:type="dxa"/>
            <w:tcBorders>
              <w:top w:val="nil"/>
              <w:left w:val="nil"/>
              <w:bottom w:val="single" w:sz="4" w:space="0" w:color="auto"/>
              <w:right w:val="single" w:sz="4" w:space="0" w:color="auto"/>
            </w:tcBorders>
            <w:shd w:val="clear" w:color="000000" w:fill="FFFFFF"/>
            <w:vAlign w:val="center"/>
            <w:hideMark/>
          </w:tcPr>
          <w:p w14:paraId="08A15EC2"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244</w:t>
            </w:r>
          </w:p>
        </w:tc>
        <w:tc>
          <w:tcPr>
            <w:tcW w:w="741" w:type="dxa"/>
            <w:tcBorders>
              <w:top w:val="nil"/>
              <w:left w:val="nil"/>
              <w:bottom w:val="single" w:sz="4" w:space="0" w:color="auto"/>
              <w:right w:val="single" w:sz="4" w:space="0" w:color="auto"/>
            </w:tcBorders>
            <w:shd w:val="clear" w:color="000000" w:fill="FFFFFF"/>
            <w:vAlign w:val="center"/>
            <w:hideMark/>
          </w:tcPr>
          <w:p w14:paraId="31BCFE03"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100%</w:t>
            </w:r>
          </w:p>
        </w:tc>
        <w:tc>
          <w:tcPr>
            <w:tcW w:w="386" w:type="dxa"/>
            <w:tcBorders>
              <w:top w:val="nil"/>
              <w:left w:val="nil"/>
              <w:bottom w:val="single" w:sz="4" w:space="0" w:color="auto"/>
              <w:right w:val="single" w:sz="4" w:space="0" w:color="auto"/>
            </w:tcBorders>
            <w:shd w:val="clear" w:color="000000" w:fill="FFFFFF"/>
            <w:vAlign w:val="center"/>
            <w:hideMark/>
          </w:tcPr>
          <w:p w14:paraId="3A698225"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0</w:t>
            </w:r>
          </w:p>
        </w:tc>
        <w:tc>
          <w:tcPr>
            <w:tcW w:w="546" w:type="dxa"/>
            <w:tcBorders>
              <w:top w:val="nil"/>
              <w:left w:val="nil"/>
              <w:bottom w:val="single" w:sz="4" w:space="0" w:color="auto"/>
              <w:right w:val="single" w:sz="4" w:space="0" w:color="auto"/>
            </w:tcBorders>
            <w:shd w:val="clear" w:color="000000" w:fill="FFFFFF"/>
            <w:vAlign w:val="center"/>
            <w:hideMark/>
          </w:tcPr>
          <w:p w14:paraId="7CB2A319"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206</w:t>
            </w:r>
          </w:p>
        </w:tc>
        <w:tc>
          <w:tcPr>
            <w:tcW w:w="741" w:type="dxa"/>
            <w:tcBorders>
              <w:top w:val="nil"/>
              <w:left w:val="nil"/>
              <w:bottom w:val="single" w:sz="4" w:space="0" w:color="auto"/>
              <w:right w:val="single" w:sz="4" w:space="0" w:color="auto"/>
            </w:tcBorders>
            <w:shd w:val="clear" w:color="000000" w:fill="FFFFFF"/>
            <w:vAlign w:val="center"/>
            <w:hideMark/>
          </w:tcPr>
          <w:p w14:paraId="6C27F83B"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100%</w:t>
            </w:r>
          </w:p>
        </w:tc>
        <w:tc>
          <w:tcPr>
            <w:tcW w:w="414" w:type="dxa"/>
            <w:tcBorders>
              <w:top w:val="nil"/>
              <w:left w:val="nil"/>
              <w:bottom w:val="single" w:sz="4" w:space="0" w:color="000000"/>
              <w:right w:val="single" w:sz="4" w:space="0" w:color="000000"/>
            </w:tcBorders>
            <w:shd w:val="clear" w:color="auto" w:fill="auto"/>
            <w:vAlign w:val="center"/>
            <w:hideMark/>
          </w:tcPr>
          <w:p w14:paraId="546ADCE7"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0</w:t>
            </w:r>
          </w:p>
        </w:tc>
        <w:tc>
          <w:tcPr>
            <w:tcW w:w="518" w:type="dxa"/>
            <w:tcBorders>
              <w:top w:val="nil"/>
              <w:left w:val="nil"/>
              <w:bottom w:val="single" w:sz="4" w:space="0" w:color="000000"/>
              <w:right w:val="single" w:sz="4" w:space="0" w:color="000000"/>
            </w:tcBorders>
            <w:shd w:val="clear" w:color="auto" w:fill="auto"/>
            <w:vAlign w:val="center"/>
            <w:hideMark/>
          </w:tcPr>
          <w:p w14:paraId="22A9724C"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3E447D">
              <w:rPr>
                <w:rFonts w:eastAsia="Times New Roman" w:cs="Times New Roman"/>
                <w:color w:val="000000"/>
                <w:sz w:val="20"/>
                <w:szCs w:val="20"/>
              </w:rPr>
              <w:t>894</w:t>
            </w:r>
          </w:p>
        </w:tc>
        <w:tc>
          <w:tcPr>
            <w:tcW w:w="745" w:type="dxa"/>
            <w:tcBorders>
              <w:top w:val="nil"/>
              <w:left w:val="nil"/>
              <w:bottom w:val="single" w:sz="4" w:space="0" w:color="000000"/>
              <w:right w:val="single" w:sz="4" w:space="0" w:color="000000"/>
            </w:tcBorders>
            <w:shd w:val="clear" w:color="auto" w:fill="auto"/>
            <w:vAlign w:val="center"/>
            <w:hideMark/>
          </w:tcPr>
          <w:p w14:paraId="5992820F" w14:textId="77777777" w:rsidR="008470FA" w:rsidRPr="00AC50FA" w:rsidRDefault="008470FA" w:rsidP="002B262A">
            <w:pPr>
              <w:widowControl w:val="0"/>
              <w:spacing w:after="0" w:line="276" w:lineRule="auto"/>
              <w:jc w:val="center"/>
              <w:rPr>
                <w:rFonts w:eastAsia="Times New Roman" w:cs="Times New Roman"/>
                <w:color w:val="000000"/>
                <w:sz w:val="20"/>
                <w:szCs w:val="20"/>
              </w:rPr>
            </w:pPr>
            <w:r w:rsidRPr="00AC50FA">
              <w:rPr>
                <w:rFonts w:eastAsia="Times New Roman" w:cs="Times New Roman"/>
                <w:bCs/>
                <w:color w:val="000000"/>
                <w:sz w:val="20"/>
                <w:szCs w:val="20"/>
              </w:rPr>
              <w:t>100%</w:t>
            </w:r>
          </w:p>
        </w:tc>
      </w:tr>
      <w:tr w:rsidR="008470FA" w:rsidRPr="00827EC3" w14:paraId="728B579A" w14:textId="77777777" w:rsidTr="009E5F37">
        <w:trPr>
          <w:trHeight w:val="150"/>
        </w:trPr>
        <w:tc>
          <w:tcPr>
            <w:tcW w:w="279" w:type="dxa"/>
            <w:vMerge/>
            <w:tcBorders>
              <w:top w:val="nil"/>
              <w:left w:val="single" w:sz="4" w:space="0" w:color="000000"/>
              <w:bottom w:val="single" w:sz="4" w:space="0" w:color="auto"/>
              <w:right w:val="single" w:sz="4" w:space="0" w:color="000000"/>
            </w:tcBorders>
            <w:vAlign w:val="center"/>
            <w:hideMark/>
          </w:tcPr>
          <w:p w14:paraId="2A2685BA" w14:textId="77777777" w:rsidR="008470FA" w:rsidRPr="00567CD2" w:rsidRDefault="008470FA" w:rsidP="002B262A">
            <w:pPr>
              <w:widowControl w:val="0"/>
              <w:spacing w:after="0" w:line="276" w:lineRule="auto"/>
              <w:rPr>
                <w:rFonts w:eastAsia="Times New Roman" w:cs="Times New Roman"/>
                <w:b/>
                <w:bCs/>
                <w:color w:val="000000"/>
                <w:sz w:val="20"/>
                <w:szCs w:val="20"/>
              </w:rPr>
            </w:pPr>
          </w:p>
        </w:tc>
        <w:tc>
          <w:tcPr>
            <w:tcW w:w="1395" w:type="dxa"/>
            <w:tcBorders>
              <w:top w:val="nil"/>
              <w:left w:val="nil"/>
              <w:bottom w:val="single" w:sz="4" w:space="0" w:color="auto"/>
              <w:right w:val="single" w:sz="4" w:space="0" w:color="000000"/>
            </w:tcBorders>
            <w:shd w:val="clear" w:color="FFFFFF" w:fill="FFFFFF"/>
            <w:vAlign w:val="center"/>
            <w:hideMark/>
          </w:tcPr>
          <w:p w14:paraId="22E503AB" w14:textId="77777777" w:rsidR="008470FA" w:rsidRPr="00567CD2" w:rsidRDefault="008470FA" w:rsidP="002B262A">
            <w:pPr>
              <w:widowControl w:val="0"/>
              <w:spacing w:after="0" w:line="276" w:lineRule="auto"/>
              <w:rPr>
                <w:rFonts w:eastAsia="Times New Roman" w:cs="Times New Roman"/>
                <w:color w:val="000000"/>
                <w:sz w:val="20"/>
                <w:szCs w:val="20"/>
              </w:rPr>
            </w:pPr>
            <w:r w:rsidRPr="00567CD2">
              <w:rPr>
                <w:rFonts w:eastAsia="Times New Roman" w:cs="Times New Roman"/>
                <w:color w:val="000000"/>
                <w:sz w:val="20"/>
                <w:szCs w:val="20"/>
              </w:rPr>
              <w:t>HTXS</w:t>
            </w:r>
          </w:p>
        </w:tc>
        <w:tc>
          <w:tcPr>
            <w:tcW w:w="574" w:type="dxa"/>
            <w:tcBorders>
              <w:top w:val="nil"/>
              <w:left w:val="nil"/>
              <w:bottom w:val="single" w:sz="4" w:space="0" w:color="auto"/>
              <w:right w:val="single" w:sz="4" w:space="0" w:color="auto"/>
            </w:tcBorders>
            <w:shd w:val="clear" w:color="000000" w:fill="FFFFFF"/>
            <w:vAlign w:val="bottom"/>
            <w:hideMark/>
          </w:tcPr>
          <w:p w14:paraId="46CA7B75"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109</w:t>
            </w:r>
          </w:p>
        </w:tc>
        <w:tc>
          <w:tcPr>
            <w:tcW w:w="759" w:type="dxa"/>
            <w:tcBorders>
              <w:top w:val="nil"/>
              <w:left w:val="nil"/>
              <w:bottom w:val="single" w:sz="4" w:space="0" w:color="auto"/>
              <w:right w:val="single" w:sz="4" w:space="0" w:color="auto"/>
            </w:tcBorders>
            <w:shd w:val="clear" w:color="000000" w:fill="FFFFFF"/>
            <w:vAlign w:val="bottom"/>
            <w:hideMark/>
          </w:tcPr>
          <w:p w14:paraId="60EF0427" w14:textId="77777777" w:rsidR="008470FA" w:rsidRPr="00567CD2" w:rsidRDefault="008470FA" w:rsidP="002B262A">
            <w:pPr>
              <w:widowControl w:val="0"/>
              <w:spacing w:after="0" w:line="276" w:lineRule="auto"/>
              <w:jc w:val="center"/>
              <w:rPr>
                <w:rFonts w:eastAsia="Times New Roman" w:cs="Times New Roman"/>
                <w:sz w:val="20"/>
                <w:szCs w:val="20"/>
              </w:rPr>
            </w:pPr>
            <w:r>
              <w:rPr>
                <w:rFonts w:eastAsia="Times New Roman" w:cs="Times New Roman"/>
                <w:sz w:val="20"/>
                <w:szCs w:val="20"/>
              </w:rPr>
              <w:t>49.3</w:t>
            </w:r>
            <w:r w:rsidRPr="00827EC3">
              <w:rPr>
                <w:rFonts w:eastAsia="Times New Roman" w:cs="Times New Roman"/>
                <w:sz w:val="20"/>
                <w:szCs w:val="20"/>
              </w:rPr>
              <w:t>%</w:t>
            </w:r>
          </w:p>
        </w:tc>
        <w:tc>
          <w:tcPr>
            <w:tcW w:w="307" w:type="dxa"/>
            <w:tcBorders>
              <w:top w:val="nil"/>
              <w:left w:val="nil"/>
              <w:bottom w:val="single" w:sz="4" w:space="0" w:color="auto"/>
              <w:right w:val="single" w:sz="4" w:space="0" w:color="auto"/>
            </w:tcBorders>
            <w:shd w:val="clear" w:color="000000" w:fill="FFFFFF"/>
            <w:vAlign w:val="bottom"/>
            <w:hideMark/>
          </w:tcPr>
          <w:p w14:paraId="4C7F4567" w14:textId="77777777" w:rsidR="008470FA" w:rsidRPr="00567CD2" w:rsidRDefault="008470FA" w:rsidP="002B262A">
            <w:pPr>
              <w:widowControl w:val="0"/>
              <w:spacing w:after="0" w:line="276" w:lineRule="auto"/>
              <w:jc w:val="center"/>
              <w:rPr>
                <w:rFonts w:eastAsia="Times New Roman" w:cs="Times New Roman"/>
                <w:sz w:val="20"/>
                <w:szCs w:val="20"/>
              </w:rPr>
            </w:pPr>
          </w:p>
        </w:tc>
        <w:tc>
          <w:tcPr>
            <w:tcW w:w="533" w:type="dxa"/>
            <w:tcBorders>
              <w:top w:val="nil"/>
              <w:left w:val="nil"/>
              <w:bottom w:val="single" w:sz="4" w:space="0" w:color="auto"/>
              <w:right w:val="single" w:sz="4" w:space="0" w:color="auto"/>
            </w:tcBorders>
            <w:shd w:val="clear" w:color="000000" w:fill="FFFFFF"/>
            <w:vAlign w:val="bottom"/>
            <w:hideMark/>
          </w:tcPr>
          <w:p w14:paraId="49965636"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61</w:t>
            </w:r>
          </w:p>
        </w:tc>
        <w:tc>
          <w:tcPr>
            <w:tcW w:w="757" w:type="dxa"/>
            <w:tcBorders>
              <w:top w:val="nil"/>
              <w:left w:val="nil"/>
              <w:bottom w:val="single" w:sz="4" w:space="0" w:color="auto"/>
              <w:right w:val="single" w:sz="4" w:space="0" w:color="auto"/>
            </w:tcBorders>
            <w:shd w:val="clear" w:color="000000" w:fill="FFFFFF"/>
            <w:vAlign w:val="center"/>
            <w:hideMark/>
          </w:tcPr>
          <w:p w14:paraId="27762EA2" w14:textId="77777777" w:rsidR="008470FA" w:rsidRPr="00567CD2" w:rsidRDefault="008470FA" w:rsidP="002B262A">
            <w:pPr>
              <w:widowControl w:val="0"/>
              <w:spacing w:after="0" w:line="276" w:lineRule="auto"/>
              <w:jc w:val="center"/>
              <w:rPr>
                <w:rFonts w:eastAsia="Times New Roman" w:cs="Times New Roman"/>
                <w:sz w:val="20"/>
                <w:szCs w:val="20"/>
              </w:rPr>
            </w:pPr>
            <w:r w:rsidRPr="003E447D">
              <w:rPr>
                <w:rFonts w:eastAsia="Times New Roman" w:cs="Times New Roman"/>
                <w:color w:val="000000"/>
                <w:sz w:val="20"/>
                <w:szCs w:val="20"/>
              </w:rPr>
              <w:t>27.</w:t>
            </w:r>
            <w:r>
              <w:rPr>
                <w:rFonts w:eastAsia="Times New Roman" w:cs="Times New Roman"/>
                <w:color w:val="000000"/>
                <w:sz w:val="20"/>
                <w:szCs w:val="20"/>
              </w:rPr>
              <w:t>4</w:t>
            </w:r>
            <w:r w:rsidRPr="003E447D">
              <w:rPr>
                <w:rFonts w:eastAsia="Times New Roman" w:cs="Times New Roman"/>
                <w:color w:val="000000"/>
                <w:sz w:val="20"/>
                <w:szCs w:val="20"/>
              </w:rPr>
              <w:t>%</w:t>
            </w:r>
          </w:p>
        </w:tc>
        <w:tc>
          <w:tcPr>
            <w:tcW w:w="358" w:type="dxa"/>
            <w:tcBorders>
              <w:top w:val="nil"/>
              <w:left w:val="nil"/>
              <w:bottom w:val="single" w:sz="4" w:space="0" w:color="auto"/>
              <w:right w:val="single" w:sz="4" w:space="0" w:color="auto"/>
            </w:tcBorders>
            <w:shd w:val="clear" w:color="000000" w:fill="FFFFFF"/>
            <w:vAlign w:val="bottom"/>
            <w:hideMark/>
          </w:tcPr>
          <w:p w14:paraId="7BE7CE98" w14:textId="77777777" w:rsidR="008470FA" w:rsidRPr="00567CD2" w:rsidRDefault="008470FA" w:rsidP="002B262A">
            <w:pPr>
              <w:widowControl w:val="0"/>
              <w:spacing w:after="0" w:line="276" w:lineRule="auto"/>
              <w:jc w:val="center"/>
              <w:rPr>
                <w:rFonts w:eastAsia="Times New Roman" w:cs="Times New Roman"/>
                <w:sz w:val="20"/>
                <w:szCs w:val="20"/>
              </w:rPr>
            </w:pPr>
          </w:p>
        </w:tc>
        <w:tc>
          <w:tcPr>
            <w:tcW w:w="574" w:type="dxa"/>
            <w:tcBorders>
              <w:top w:val="nil"/>
              <w:left w:val="nil"/>
              <w:bottom w:val="single" w:sz="4" w:space="0" w:color="auto"/>
              <w:right w:val="single" w:sz="4" w:space="0" w:color="auto"/>
            </w:tcBorders>
            <w:shd w:val="clear" w:color="000000" w:fill="FFFFFF"/>
            <w:vAlign w:val="bottom"/>
            <w:hideMark/>
          </w:tcPr>
          <w:p w14:paraId="06EDA3F2"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57</w:t>
            </w:r>
          </w:p>
        </w:tc>
        <w:tc>
          <w:tcPr>
            <w:tcW w:w="741" w:type="dxa"/>
            <w:tcBorders>
              <w:top w:val="nil"/>
              <w:left w:val="nil"/>
              <w:bottom w:val="single" w:sz="4" w:space="0" w:color="auto"/>
              <w:right w:val="single" w:sz="4" w:space="0" w:color="auto"/>
            </w:tcBorders>
            <w:shd w:val="clear" w:color="000000" w:fill="FFFFFF"/>
            <w:vAlign w:val="center"/>
            <w:hideMark/>
          </w:tcPr>
          <w:p w14:paraId="65B71ECE" w14:textId="77777777" w:rsidR="008470FA" w:rsidRPr="00567CD2" w:rsidRDefault="008470FA" w:rsidP="002B262A">
            <w:pPr>
              <w:widowControl w:val="0"/>
              <w:spacing w:after="0" w:line="276" w:lineRule="auto"/>
              <w:jc w:val="center"/>
              <w:rPr>
                <w:rFonts w:eastAsia="Times New Roman" w:cs="Times New Roman"/>
                <w:sz w:val="20"/>
                <w:szCs w:val="20"/>
              </w:rPr>
            </w:pPr>
            <w:r w:rsidRPr="003E447D">
              <w:rPr>
                <w:rFonts w:eastAsia="Times New Roman" w:cs="Times New Roman"/>
                <w:color w:val="000000"/>
                <w:sz w:val="20"/>
                <w:szCs w:val="20"/>
              </w:rPr>
              <w:t>22.</w:t>
            </w:r>
            <w:r>
              <w:rPr>
                <w:rFonts w:eastAsia="Times New Roman" w:cs="Times New Roman"/>
                <w:color w:val="000000"/>
                <w:sz w:val="20"/>
                <w:szCs w:val="20"/>
              </w:rPr>
              <w:t>4</w:t>
            </w:r>
            <w:r w:rsidRPr="003E447D">
              <w:rPr>
                <w:rFonts w:eastAsia="Times New Roman" w:cs="Times New Roman"/>
                <w:color w:val="000000"/>
                <w:sz w:val="20"/>
                <w:szCs w:val="20"/>
              </w:rPr>
              <w:t>%</w:t>
            </w:r>
          </w:p>
        </w:tc>
        <w:tc>
          <w:tcPr>
            <w:tcW w:w="386" w:type="dxa"/>
            <w:tcBorders>
              <w:top w:val="nil"/>
              <w:left w:val="nil"/>
              <w:bottom w:val="single" w:sz="4" w:space="0" w:color="auto"/>
              <w:right w:val="single" w:sz="4" w:space="0" w:color="auto"/>
            </w:tcBorders>
            <w:shd w:val="clear" w:color="000000" w:fill="FFFFFF"/>
            <w:vAlign w:val="bottom"/>
            <w:hideMark/>
          </w:tcPr>
          <w:p w14:paraId="3D259EE6" w14:textId="77777777" w:rsidR="008470FA" w:rsidRPr="00567CD2" w:rsidRDefault="008470FA" w:rsidP="002B262A">
            <w:pPr>
              <w:widowControl w:val="0"/>
              <w:spacing w:after="0" w:line="276" w:lineRule="auto"/>
              <w:jc w:val="center"/>
              <w:rPr>
                <w:rFonts w:eastAsia="Times New Roman" w:cs="Times New Roman"/>
                <w:sz w:val="20"/>
                <w:szCs w:val="20"/>
              </w:rPr>
            </w:pPr>
          </w:p>
        </w:tc>
        <w:tc>
          <w:tcPr>
            <w:tcW w:w="546" w:type="dxa"/>
            <w:tcBorders>
              <w:top w:val="nil"/>
              <w:left w:val="nil"/>
              <w:bottom w:val="single" w:sz="4" w:space="0" w:color="auto"/>
              <w:right w:val="single" w:sz="4" w:space="0" w:color="auto"/>
            </w:tcBorders>
            <w:shd w:val="clear" w:color="000000" w:fill="FFFFFF"/>
            <w:vAlign w:val="bottom"/>
            <w:hideMark/>
          </w:tcPr>
          <w:p w14:paraId="674DC421"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55</w:t>
            </w:r>
          </w:p>
        </w:tc>
        <w:tc>
          <w:tcPr>
            <w:tcW w:w="741" w:type="dxa"/>
            <w:tcBorders>
              <w:top w:val="nil"/>
              <w:left w:val="nil"/>
              <w:bottom w:val="single" w:sz="4" w:space="0" w:color="auto"/>
              <w:right w:val="single" w:sz="4" w:space="0" w:color="000000"/>
            </w:tcBorders>
            <w:shd w:val="clear" w:color="FFFFFF" w:fill="FFFFFF"/>
            <w:vAlign w:val="center"/>
            <w:hideMark/>
          </w:tcPr>
          <w:p w14:paraId="2D6A1961"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Pr>
                <w:rFonts w:eastAsia="Times New Roman" w:cs="Times New Roman"/>
                <w:color w:val="000000"/>
                <w:sz w:val="20"/>
                <w:szCs w:val="20"/>
              </w:rPr>
              <w:t>26.7</w:t>
            </w:r>
            <w:r w:rsidRPr="003E447D">
              <w:rPr>
                <w:rFonts w:eastAsia="Times New Roman" w:cs="Times New Roman"/>
                <w:color w:val="000000"/>
                <w:sz w:val="20"/>
                <w:szCs w:val="20"/>
              </w:rPr>
              <w:t>%</w:t>
            </w:r>
          </w:p>
        </w:tc>
        <w:tc>
          <w:tcPr>
            <w:tcW w:w="414" w:type="dxa"/>
            <w:tcBorders>
              <w:top w:val="nil"/>
              <w:left w:val="nil"/>
              <w:bottom w:val="single" w:sz="4" w:space="0" w:color="auto"/>
              <w:right w:val="single" w:sz="4" w:space="0" w:color="000000"/>
            </w:tcBorders>
            <w:shd w:val="clear" w:color="FFFFFF" w:fill="FFFFFF"/>
            <w:vAlign w:val="center"/>
            <w:hideMark/>
          </w:tcPr>
          <w:p w14:paraId="5A5C6D96"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518" w:type="dxa"/>
            <w:tcBorders>
              <w:top w:val="nil"/>
              <w:left w:val="nil"/>
              <w:bottom w:val="single" w:sz="4" w:space="0" w:color="auto"/>
              <w:right w:val="single" w:sz="4" w:space="0" w:color="000000"/>
            </w:tcBorders>
            <w:shd w:val="clear" w:color="FFFFFF" w:fill="FFFFFF"/>
            <w:vAlign w:val="center"/>
            <w:hideMark/>
          </w:tcPr>
          <w:p w14:paraId="26E4FB0C"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3E447D">
              <w:rPr>
                <w:rFonts w:eastAsia="Times New Roman" w:cs="Times New Roman"/>
                <w:color w:val="000000"/>
                <w:sz w:val="20"/>
                <w:szCs w:val="20"/>
              </w:rPr>
              <w:t>282</w:t>
            </w:r>
          </w:p>
        </w:tc>
        <w:tc>
          <w:tcPr>
            <w:tcW w:w="745" w:type="dxa"/>
            <w:tcBorders>
              <w:top w:val="nil"/>
              <w:left w:val="nil"/>
              <w:bottom w:val="single" w:sz="4" w:space="0" w:color="auto"/>
              <w:right w:val="single" w:sz="4" w:space="0" w:color="000000"/>
            </w:tcBorders>
            <w:shd w:val="clear" w:color="FFFFFF" w:fill="FFFFFF"/>
            <w:vAlign w:val="center"/>
            <w:hideMark/>
          </w:tcPr>
          <w:p w14:paraId="397FAFE3" w14:textId="77777777" w:rsidR="008470FA" w:rsidRPr="00AC50FA" w:rsidRDefault="008470FA" w:rsidP="002B262A">
            <w:pPr>
              <w:widowControl w:val="0"/>
              <w:spacing w:after="0" w:line="276" w:lineRule="auto"/>
              <w:jc w:val="center"/>
              <w:rPr>
                <w:rFonts w:eastAsia="Times New Roman" w:cs="Times New Roman"/>
                <w:color w:val="000000"/>
                <w:sz w:val="20"/>
                <w:szCs w:val="20"/>
              </w:rPr>
            </w:pPr>
            <w:r>
              <w:rPr>
                <w:rFonts w:eastAsia="Times New Roman" w:cs="Times New Roman"/>
                <w:bCs/>
                <w:color w:val="000000"/>
                <w:sz w:val="20"/>
                <w:szCs w:val="20"/>
              </w:rPr>
              <w:t>31.5</w:t>
            </w:r>
            <w:r w:rsidRPr="00AC50FA">
              <w:rPr>
                <w:rFonts w:eastAsia="Times New Roman" w:cs="Times New Roman"/>
                <w:bCs/>
                <w:color w:val="000000"/>
                <w:sz w:val="20"/>
                <w:szCs w:val="20"/>
              </w:rPr>
              <w:t>%</w:t>
            </w:r>
          </w:p>
        </w:tc>
      </w:tr>
      <w:tr w:rsidR="008470FA" w:rsidRPr="00827EC3" w14:paraId="4485B6A6" w14:textId="77777777" w:rsidTr="009E5F37">
        <w:trPr>
          <w:trHeight w:val="245"/>
        </w:trPr>
        <w:tc>
          <w:tcPr>
            <w:tcW w:w="279" w:type="dxa"/>
            <w:vMerge/>
            <w:tcBorders>
              <w:top w:val="single" w:sz="4" w:space="0" w:color="auto"/>
              <w:left w:val="single" w:sz="4" w:space="0" w:color="000000"/>
              <w:bottom w:val="single" w:sz="4" w:space="0" w:color="000000"/>
              <w:right w:val="single" w:sz="4" w:space="0" w:color="000000"/>
            </w:tcBorders>
            <w:vAlign w:val="center"/>
            <w:hideMark/>
          </w:tcPr>
          <w:p w14:paraId="66AC9B5D" w14:textId="77777777" w:rsidR="008470FA" w:rsidRPr="00567CD2" w:rsidRDefault="008470FA" w:rsidP="002B262A">
            <w:pPr>
              <w:widowControl w:val="0"/>
              <w:spacing w:after="0" w:line="276" w:lineRule="auto"/>
              <w:rPr>
                <w:rFonts w:eastAsia="Times New Roman" w:cs="Times New Roman"/>
                <w:b/>
                <w:bCs/>
                <w:color w:val="000000"/>
                <w:sz w:val="20"/>
                <w:szCs w:val="20"/>
              </w:rPr>
            </w:pPr>
          </w:p>
        </w:tc>
        <w:tc>
          <w:tcPr>
            <w:tcW w:w="1395" w:type="dxa"/>
            <w:tcBorders>
              <w:top w:val="single" w:sz="4" w:space="0" w:color="auto"/>
              <w:left w:val="nil"/>
              <w:bottom w:val="single" w:sz="4" w:space="0" w:color="000000"/>
              <w:right w:val="single" w:sz="4" w:space="0" w:color="000000"/>
            </w:tcBorders>
            <w:shd w:val="clear" w:color="FFFFFF" w:fill="FFFFFF"/>
            <w:vAlign w:val="center"/>
            <w:hideMark/>
          </w:tcPr>
          <w:p w14:paraId="06D138B3" w14:textId="524068E2" w:rsidR="008470FA" w:rsidRPr="00567CD2" w:rsidRDefault="009E5F37" w:rsidP="002B262A">
            <w:pPr>
              <w:widowControl w:val="0"/>
              <w:spacing w:after="0" w:line="276" w:lineRule="auto"/>
              <w:rPr>
                <w:rFonts w:eastAsia="Times New Roman" w:cs="Times New Roman"/>
                <w:color w:val="000000"/>
                <w:sz w:val="20"/>
                <w:szCs w:val="20"/>
              </w:rPr>
            </w:pPr>
            <w:r>
              <w:rPr>
                <w:rFonts w:eastAsia="Times New Roman" w:cs="Times New Roman"/>
                <w:color w:val="000000"/>
                <w:sz w:val="20"/>
                <w:szCs w:val="20"/>
              </w:rPr>
              <w:t>HTT</w:t>
            </w:r>
          </w:p>
        </w:tc>
        <w:tc>
          <w:tcPr>
            <w:tcW w:w="574" w:type="dxa"/>
            <w:tcBorders>
              <w:top w:val="single" w:sz="4" w:space="0" w:color="auto"/>
              <w:left w:val="nil"/>
              <w:bottom w:val="single" w:sz="4" w:space="0" w:color="auto"/>
              <w:right w:val="single" w:sz="4" w:space="0" w:color="auto"/>
            </w:tcBorders>
            <w:shd w:val="clear" w:color="000000" w:fill="FFFFFF"/>
            <w:vAlign w:val="bottom"/>
            <w:hideMark/>
          </w:tcPr>
          <w:p w14:paraId="2378CC73"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60</w:t>
            </w:r>
          </w:p>
        </w:tc>
        <w:tc>
          <w:tcPr>
            <w:tcW w:w="759" w:type="dxa"/>
            <w:tcBorders>
              <w:top w:val="single" w:sz="4" w:space="0" w:color="auto"/>
              <w:left w:val="nil"/>
              <w:bottom w:val="single" w:sz="4" w:space="0" w:color="auto"/>
              <w:right w:val="single" w:sz="4" w:space="0" w:color="auto"/>
            </w:tcBorders>
            <w:shd w:val="clear" w:color="000000" w:fill="FFFFFF"/>
            <w:vAlign w:val="center"/>
            <w:hideMark/>
          </w:tcPr>
          <w:p w14:paraId="6C480BB3" w14:textId="77777777" w:rsidR="008470FA" w:rsidRPr="00567CD2" w:rsidRDefault="008470FA" w:rsidP="002B262A">
            <w:pPr>
              <w:widowControl w:val="0"/>
              <w:spacing w:after="0" w:line="276" w:lineRule="auto"/>
              <w:jc w:val="center"/>
              <w:rPr>
                <w:rFonts w:eastAsia="Times New Roman" w:cs="Times New Roman"/>
                <w:sz w:val="20"/>
                <w:szCs w:val="20"/>
              </w:rPr>
            </w:pPr>
            <w:r>
              <w:rPr>
                <w:rFonts w:eastAsia="Times New Roman" w:cs="Times New Roman"/>
                <w:color w:val="000000"/>
                <w:sz w:val="20"/>
                <w:szCs w:val="20"/>
              </w:rPr>
              <w:t>49.3</w:t>
            </w:r>
            <w:r w:rsidRPr="003E447D">
              <w:rPr>
                <w:rFonts w:eastAsia="Times New Roman" w:cs="Times New Roman"/>
                <w:color w:val="000000"/>
                <w:sz w:val="20"/>
                <w:szCs w:val="20"/>
              </w:rPr>
              <w:t>%</w:t>
            </w:r>
          </w:p>
        </w:tc>
        <w:tc>
          <w:tcPr>
            <w:tcW w:w="307" w:type="dxa"/>
            <w:tcBorders>
              <w:top w:val="single" w:sz="4" w:space="0" w:color="auto"/>
              <w:left w:val="nil"/>
              <w:bottom w:val="single" w:sz="4" w:space="0" w:color="auto"/>
              <w:right w:val="single" w:sz="4" w:space="0" w:color="auto"/>
            </w:tcBorders>
            <w:shd w:val="clear" w:color="000000" w:fill="FFFFFF"/>
            <w:vAlign w:val="bottom"/>
            <w:hideMark/>
          </w:tcPr>
          <w:p w14:paraId="22F5CD83" w14:textId="77777777" w:rsidR="008470FA" w:rsidRPr="00567CD2" w:rsidRDefault="008470FA" w:rsidP="002B262A">
            <w:pPr>
              <w:widowControl w:val="0"/>
              <w:spacing w:after="0" w:line="276" w:lineRule="auto"/>
              <w:jc w:val="center"/>
              <w:rPr>
                <w:rFonts w:eastAsia="Times New Roman" w:cs="Times New Roman"/>
                <w:sz w:val="20"/>
                <w:szCs w:val="20"/>
              </w:rPr>
            </w:pPr>
          </w:p>
        </w:tc>
        <w:tc>
          <w:tcPr>
            <w:tcW w:w="533" w:type="dxa"/>
            <w:tcBorders>
              <w:top w:val="single" w:sz="4" w:space="0" w:color="auto"/>
              <w:left w:val="nil"/>
              <w:bottom w:val="single" w:sz="4" w:space="0" w:color="auto"/>
              <w:right w:val="single" w:sz="4" w:space="0" w:color="auto"/>
            </w:tcBorders>
            <w:shd w:val="clear" w:color="000000" w:fill="FFFFFF"/>
            <w:vAlign w:val="bottom"/>
            <w:hideMark/>
          </w:tcPr>
          <w:p w14:paraId="4AD9DB41"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64</w:t>
            </w:r>
          </w:p>
        </w:tc>
        <w:tc>
          <w:tcPr>
            <w:tcW w:w="757" w:type="dxa"/>
            <w:tcBorders>
              <w:top w:val="single" w:sz="4" w:space="0" w:color="auto"/>
              <w:left w:val="nil"/>
              <w:bottom w:val="single" w:sz="4" w:space="0" w:color="auto"/>
              <w:right w:val="single" w:sz="4" w:space="0" w:color="auto"/>
            </w:tcBorders>
            <w:shd w:val="clear" w:color="000000" w:fill="FFFFFF"/>
            <w:vAlign w:val="center"/>
            <w:hideMark/>
          </w:tcPr>
          <w:p w14:paraId="22BD1D17" w14:textId="77777777" w:rsidR="008470FA" w:rsidRPr="00567CD2" w:rsidRDefault="008470FA" w:rsidP="002B262A">
            <w:pPr>
              <w:widowControl w:val="0"/>
              <w:spacing w:after="0" w:line="276" w:lineRule="auto"/>
              <w:jc w:val="center"/>
              <w:rPr>
                <w:rFonts w:eastAsia="Times New Roman" w:cs="Times New Roman"/>
                <w:sz w:val="20"/>
                <w:szCs w:val="20"/>
              </w:rPr>
            </w:pPr>
            <w:r w:rsidRPr="003E447D">
              <w:rPr>
                <w:rFonts w:eastAsia="Times New Roman" w:cs="Times New Roman"/>
                <w:color w:val="000000"/>
                <w:sz w:val="20"/>
                <w:szCs w:val="20"/>
              </w:rPr>
              <w:t>28.7%</w:t>
            </w:r>
          </w:p>
        </w:tc>
        <w:tc>
          <w:tcPr>
            <w:tcW w:w="358" w:type="dxa"/>
            <w:tcBorders>
              <w:top w:val="single" w:sz="4" w:space="0" w:color="auto"/>
              <w:left w:val="nil"/>
              <w:bottom w:val="single" w:sz="4" w:space="0" w:color="auto"/>
              <w:right w:val="single" w:sz="4" w:space="0" w:color="auto"/>
            </w:tcBorders>
            <w:shd w:val="clear" w:color="000000" w:fill="FFFFFF"/>
            <w:vAlign w:val="bottom"/>
            <w:hideMark/>
          </w:tcPr>
          <w:p w14:paraId="4C11B1FA" w14:textId="77777777" w:rsidR="008470FA" w:rsidRPr="00567CD2" w:rsidRDefault="008470FA" w:rsidP="002B262A">
            <w:pPr>
              <w:widowControl w:val="0"/>
              <w:spacing w:after="0" w:line="276" w:lineRule="auto"/>
              <w:jc w:val="center"/>
              <w:rPr>
                <w:rFonts w:eastAsia="Times New Roman" w:cs="Times New Roman"/>
                <w:sz w:val="20"/>
                <w:szCs w:val="20"/>
              </w:rPr>
            </w:pPr>
          </w:p>
        </w:tc>
        <w:tc>
          <w:tcPr>
            <w:tcW w:w="574" w:type="dxa"/>
            <w:tcBorders>
              <w:top w:val="single" w:sz="4" w:space="0" w:color="auto"/>
              <w:left w:val="nil"/>
              <w:bottom w:val="single" w:sz="4" w:space="0" w:color="auto"/>
              <w:right w:val="single" w:sz="4" w:space="0" w:color="auto"/>
            </w:tcBorders>
            <w:shd w:val="clear" w:color="000000" w:fill="FFFFFF"/>
            <w:vAlign w:val="bottom"/>
            <w:hideMark/>
          </w:tcPr>
          <w:p w14:paraId="5DE5AD9E"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64</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14:paraId="4F427285" w14:textId="77777777" w:rsidR="008470FA" w:rsidRPr="00567CD2" w:rsidRDefault="008470FA" w:rsidP="002B262A">
            <w:pPr>
              <w:widowControl w:val="0"/>
              <w:spacing w:after="0" w:line="276" w:lineRule="auto"/>
              <w:jc w:val="center"/>
              <w:rPr>
                <w:rFonts w:eastAsia="Times New Roman" w:cs="Times New Roman"/>
                <w:sz w:val="20"/>
                <w:szCs w:val="20"/>
              </w:rPr>
            </w:pPr>
            <w:r w:rsidRPr="003E447D">
              <w:rPr>
                <w:rFonts w:eastAsia="Times New Roman" w:cs="Times New Roman"/>
                <w:color w:val="000000"/>
                <w:sz w:val="20"/>
                <w:szCs w:val="20"/>
              </w:rPr>
              <w:t>26.2%</w:t>
            </w:r>
          </w:p>
        </w:tc>
        <w:tc>
          <w:tcPr>
            <w:tcW w:w="386" w:type="dxa"/>
            <w:tcBorders>
              <w:top w:val="single" w:sz="4" w:space="0" w:color="auto"/>
              <w:left w:val="nil"/>
              <w:bottom w:val="single" w:sz="4" w:space="0" w:color="auto"/>
              <w:right w:val="single" w:sz="4" w:space="0" w:color="auto"/>
            </w:tcBorders>
            <w:shd w:val="clear" w:color="000000" w:fill="FFFFFF"/>
            <w:vAlign w:val="bottom"/>
            <w:hideMark/>
          </w:tcPr>
          <w:p w14:paraId="43303647" w14:textId="77777777" w:rsidR="008470FA" w:rsidRPr="00567CD2" w:rsidRDefault="008470FA" w:rsidP="002B262A">
            <w:pPr>
              <w:widowControl w:val="0"/>
              <w:spacing w:after="0" w:line="276" w:lineRule="auto"/>
              <w:jc w:val="center"/>
              <w:rPr>
                <w:rFonts w:eastAsia="Times New Roman" w:cs="Times New Roman"/>
                <w:sz w:val="20"/>
                <w:szCs w:val="20"/>
              </w:rPr>
            </w:pPr>
          </w:p>
        </w:tc>
        <w:tc>
          <w:tcPr>
            <w:tcW w:w="546" w:type="dxa"/>
            <w:tcBorders>
              <w:top w:val="single" w:sz="4" w:space="0" w:color="auto"/>
              <w:left w:val="nil"/>
              <w:bottom w:val="single" w:sz="4" w:space="0" w:color="auto"/>
              <w:right w:val="single" w:sz="4" w:space="0" w:color="auto"/>
            </w:tcBorders>
            <w:shd w:val="clear" w:color="000000" w:fill="FFFFFF"/>
            <w:vAlign w:val="bottom"/>
            <w:hideMark/>
          </w:tcPr>
          <w:p w14:paraId="2B9F1317"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68</w:t>
            </w:r>
          </w:p>
        </w:tc>
        <w:tc>
          <w:tcPr>
            <w:tcW w:w="741" w:type="dxa"/>
            <w:tcBorders>
              <w:top w:val="single" w:sz="4" w:space="0" w:color="auto"/>
              <w:left w:val="nil"/>
              <w:bottom w:val="single" w:sz="4" w:space="0" w:color="000000"/>
              <w:right w:val="single" w:sz="4" w:space="0" w:color="000000"/>
            </w:tcBorders>
            <w:shd w:val="clear" w:color="FFFFFF" w:fill="FFFFFF"/>
            <w:vAlign w:val="center"/>
            <w:hideMark/>
          </w:tcPr>
          <w:p w14:paraId="10AC3645"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Pr>
                <w:rFonts w:eastAsia="Times New Roman" w:cs="Times New Roman"/>
                <w:color w:val="000000"/>
                <w:sz w:val="20"/>
                <w:szCs w:val="20"/>
              </w:rPr>
              <w:t>33</w:t>
            </w:r>
            <w:r w:rsidRPr="003E447D">
              <w:rPr>
                <w:rFonts w:eastAsia="Times New Roman" w:cs="Times New Roman"/>
                <w:color w:val="000000"/>
                <w:sz w:val="20"/>
                <w:szCs w:val="20"/>
              </w:rPr>
              <w:t>%</w:t>
            </w:r>
          </w:p>
        </w:tc>
        <w:tc>
          <w:tcPr>
            <w:tcW w:w="414" w:type="dxa"/>
            <w:tcBorders>
              <w:top w:val="single" w:sz="4" w:space="0" w:color="auto"/>
              <w:left w:val="nil"/>
              <w:bottom w:val="single" w:sz="4" w:space="0" w:color="000000"/>
              <w:right w:val="single" w:sz="4" w:space="0" w:color="000000"/>
            </w:tcBorders>
            <w:shd w:val="clear" w:color="FFFFFF" w:fill="FFFFFF"/>
            <w:vAlign w:val="center"/>
            <w:hideMark/>
          </w:tcPr>
          <w:p w14:paraId="39AAB189"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518" w:type="dxa"/>
            <w:tcBorders>
              <w:top w:val="single" w:sz="4" w:space="0" w:color="auto"/>
              <w:left w:val="nil"/>
              <w:bottom w:val="single" w:sz="4" w:space="0" w:color="000000"/>
              <w:right w:val="single" w:sz="4" w:space="0" w:color="000000"/>
            </w:tcBorders>
            <w:shd w:val="clear" w:color="FFFFFF" w:fill="FFFFFF"/>
            <w:vAlign w:val="center"/>
            <w:hideMark/>
          </w:tcPr>
          <w:p w14:paraId="64699EA6"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3E447D">
              <w:rPr>
                <w:rFonts w:eastAsia="Times New Roman" w:cs="Times New Roman"/>
                <w:color w:val="000000"/>
                <w:sz w:val="20"/>
                <w:szCs w:val="20"/>
              </w:rPr>
              <w:t>256</w:t>
            </w:r>
          </w:p>
        </w:tc>
        <w:tc>
          <w:tcPr>
            <w:tcW w:w="745" w:type="dxa"/>
            <w:tcBorders>
              <w:top w:val="single" w:sz="4" w:space="0" w:color="auto"/>
              <w:left w:val="nil"/>
              <w:bottom w:val="single" w:sz="4" w:space="0" w:color="000000"/>
              <w:right w:val="single" w:sz="4" w:space="0" w:color="000000"/>
            </w:tcBorders>
            <w:shd w:val="clear" w:color="FFFFFF" w:fill="FFFFFF"/>
            <w:vAlign w:val="center"/>
            <w:hideMark/>
          </w:tcPr>
          <w:p w14:paraId="42F823E4" w14:textId="77777777" w:rsidR="008470FA" w:rsidRPr="00AC50FA" w:rsidRDefault="008470FA" w:rsidP="002B262A">
            <w:pPr>
              <w:widowControl w:val="0"/>
              <w:spacing w:after="0" w:line="276" w:lineRule="auto"/>
              <w:jc w:val="center"/>
              <w:rPr>
                <w:rFonts w:eastAsia="Times New Roman" w:cs="Times New Roman"/>
                <w:color w:val="000000"/>
                <w:sz w:val="20"/>
                <w:szCs w:val="20"/>
              </w:rPr>
            </w:pPr>
            <w:r>
              <w:rPr>
                <w:rFonts w:eastAsia="Times New Roman" w:cs="Times New Roman"/>
                <w:bCs/>
                <w:color w:val="000000"/>
                <w:sz w:val="20"/>
                <w:szCs w:val="20"/>
              </w:rPr>
              <w:t>28.6</w:t>
            </w:r>
            <w:r w:rsidRPr="00AC50FA">
              <w:rPr>
                <w:rFonts w:eastAsia="Times New Roman" w:cs="Times New Roman"/>
                <w:bCs/>
                <w:color w:val="000000"/>
                <w:sz w:val="20"/>
                <w:szCs w:val="20"/>
              </w:rPr>
              <w:t>%</w:t>
            </w:r>
          </w:p>
        </w:tc>
      </w:tr>
      <w:tr w:rsidR="008470FA" w:rsidRPr="00827EC3" w14:paraId="5683793C" w14:textId="77777777" w:rsidTr="008B405E">
        <w:trPr>
          <w:trHeight w:val="186"/>
        </w:trPr>
        <w:tc>
          <w:tcPr>
            <w:tcW w:w="279" w:type="dxa"/>
            <w:vMerge/>
            <w:tcBorders>
              <w:top w:val="nil"/>
              <w:left w:val="single" w:sz="4" w:space="0" w:color="000000"/>
              <w:bottom w:val="single" w:sz="4" w:space="0" w:color="auto"/>
              <w:right w:val="single" w:sz="4" w:space="0" w:color="000000"/>
            </w:tcBorders>
            <w:vAlign w:val="center"/>
            <w:hideMark/>
          </w:tcPr>
          <w:p w14:paraId="58BCC975" w14:textId="77777777" w:rsidR="008470FA" w:rsidRPr="00567CD2" w:rsidRDefault="008470FA" w:rsidP="002B262A">
            <w:pPr>
              <w:widowControl w:val="0"/>
              <w:spacing w:after="0" w:line="276" w:lineRule="auto"/>
              <w:rPr>
                <w:rFonts w:eastAsia="Times New Roman" w:cs="Times New Roman"/>
                <w:b/>
                <w:bCs/>
                <w:color w:val="000000"/>
                <w:sz w:val="20"/>
                <w:szCs w:val="20"/>
              </w:rPr>
            </w:pPr>
          </w:p>
        </w:tc>
        <w:tc>
          <w:tcPr>
            <w:tcW w:w="1395" w:type="dxa"/>
            <w:tcBorders>
              <w:top w:val="nil"/>
              <w:left w:val="nil"/>
              <w:bottom w:val="single" w:sz="4" w:space="0" w:color="auto"/>
              <w:right w:val="single" w:sz="4" w:space="0" w:color="000000"/>
            </w:tcBorders>
            <w:shd w:val="clear" w:color="FFFFFF" w:fill="FFFFFF"/>
            <w:vAlign w:val="center"/>
            <w:hideMark/>
          </w:tcPr>
          <w:p w14:paraId="5D896E76" w14:textId="77777777" w:rsidR="008470FA" w:rsidRPr="00567CD2" w:rsidRDefault="008470FA" w:rsidP="002B262A">
            <w:pPr>
              <w:widowControl w:val="0"/>
              <w:spacing w:after="0" w:line="276" w:lineRule="auto"/>
              <w:rPr>
                <w:rFonts w:eastAsia="Times New Roman" w:cs="Times New Roman"/>
                <w:color w:val="000000"/>
                <w:sz w:val="20"/>
                <w:szCs w:val="20"/>
              </w:rPr>
            </w:pPr>
            <w:r w:rsidRPr="00567CD2">
              <w:rPr>
                <w:rFonts w:eastAsia="Times New Roman" w:cs="Times New Roman"/>
                <w:color w:val="000000"/>
                <w:sz w:val="20"/>
                <w:szCs w:val="20"/>
              </w:rPr>
              <w:t>Hoàn thành</w:t>
            </w:r>
          </w:p>
        </w:tc>
        <w:tc>
          <w:tcPr>
            <w:tcW w:w="574" w:type="dxa"/>
            <w:tcBorders>
              <w:top w:val="nil"/>
              <w:left w:val="nil"/>
              <w:bottom w:val="single" w:sz="4" w:space="0" w:color="auto"/>
              <w:right w:val="single" w:sz="4" w:space="0" w:color="auto"/>
            </w:tcBorders>
            <w:shd w:val="clear" w:color="000000" w:fill="FFFFFF"/>
            <w:vAlign w:val="bottom"/>
            <w:hideMark/>
          </w:tcPr>
          <w:p w14:paraId="7C5F805A"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42</w:t>
            </w:r>
          </w:p>
        </w:tc>
        <w:tc>
          <w:tcPr>
            <w:tcW w:w="759" w:type="dxa"/>
            <w:tcBorders>
              <w:top w:val="nil"/>
              <w:left w:val="nil"/>
              <w:bottom w:val="single" w:sz="4" w:space="0" w:color="auto"/>
              <w:right w:val="single" w:sz="4" w:space="0" w:color="auto"/>
            </w:tcBorders>
            <w:shd w:val="clear" w:color="000000" w:fill="FFFFFF"/>
            <w:vAlign w:val="center"/>
            <w:hideMark/>
          </w:tcPr>
          <w:p w14:paraId="76CBF494" w14:textId="77777777" w:rsidR="008470FA" w:rsidRPr="00567CD2" w:rsidRDefault="008470FA" w:rsidP="002B262A">
            <w:pPr>
              <w:widowControl w:val="0"/>
              <w:spacing w:after="0" w:line="276" w:lineRule="auto"/>
              <w:jc w:val="center"/>
              <w:rPr>
                <w:rFonts w:eastAsia="Times New Roman" w:cs="Times New Roman"/>
                <w:sz w:val="20"/>
                <w:szCs w:val="20"/>
              </w:rPr>
            </w:pPr>
            <w:r w:rsidRPr="003E447D">
              <w:rPr>
                <w:rFonts w:eastAsia="Times New Roman" w:cs="Times New Roman"/>
                <w:color w:val="000000"/>
                <w:sz w:val="20"/>
                <w:szCs w:val="20"/>
              </w:rPr>
              <w:t>27.</w:t>
            </w:r>
            <w:r>
              <w:rPr>
                <w:rFonts w:eastAsia="Times New Roman" w:cs="Times New Roman"/>
                <w:color w:val="000000"/>
                <w:sz w:val="20"/>
                <w:szCs w:val="20"/>
              </w:rPr>
              <w:t>2</w:t>
            </w:r>
            <w:r w:rsidRPr="003E447D">
              <w:rPr>
                <w:rFonts w:eastAsia="Times New Roman" w:cs="Times New Roman"/>
                <w:color w:val="000000"/>
                <w:sz w:val="20"/>
                <w:szCs w:val="20"/>
              </w:rPr>
              <w:t>%</w:t>
            </w:r>
          </w:p>
        </w:tc>
        <w:tc>
          <w:tcPr>
            <w:tcW w:w="307" w:type="dxa"/>
            <w:tcBorders>
              <w:top w:val="nil"/>
              <w:left w:val="nil"/>
              <w:bottom w:val="single" w:sz="4" w:space="0" w:color="auto"/>
              <w:right w:val="single" w:sz="4" w:space="0" w:color="auto"/>
            </w:tcBorders>
            <w:shd w:val="clear" w:color="000000" w:fill="FFFFFF"/>
            <w:vAlign w:val="bottom"/>
            <w:hideMark/>
          </w:tcPr>
          <w:p w14:paraId="0972C396"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1</w:t>
            </w:r>
          </w:p>
        </w:tc>
        <w:tc>
          <w:tcPr>
            <w:tcW w:w="533" w:type="dxa"/>
            <w:tcBorders>
              <w:top w:val="nil"/>
              <w:left w:val="nil"/>
              <w:bottom w:val="single" w:sz="4" w:space="0" w:color="auto"/>
              <w:right w:val="single" w:sz="4" w:space="0" w:color="auto"/>
            </w:tcBorders>
            <w:shd w:val="clear" w:color="000000" w:fill="FFFFFF"/>
            <w:vAlign w:val="bottom"/>
            <w:hideMark/>
          </w:tcPr>
          <w:p w14:paraId="12C601AD"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9</w:t>
            </w:r>
            <w:r w:rsidRPr="00827EC3">
              <w:rPr>
                <w:rFonts w:eastAsia="Times New Roman" w:cs="Times New Roman"/>
                <w:sz w:val="20"/>
                <w:szCs w:val="20"/>
              </w:rPr>
              <w:t>8</w:t>
            </w:r>
          </w:p>
        </w:tc>
        <w:tc>
          <w:tcPr>
            <w:tcW w:w="757" w:type="dxa"/>
            <w:tcBorders>
              <w:top w:val="nil"/>
              <w:left w:val="nil"/>
              <w:bottom w:val="single" w:sz="4" w:space="0" w:color="auto"/>
              <w:right w:val="single" w:sz="4" w:space="0" w:color="auto"/>
            </w:tcBorders>
            <w:shd w:val="clear" w:color="000000" w:fill="FFFFFF"/>
            <w:vAlign w:val="center"/>
            <w:hideMark/>
          </w:tcPr>
          <w:p w14:paraId="513AF575" w14:textId="77777777" w:rsidR="008470FA" w:rsidRPr="00567CD2" w:rsidRDefault="008470FA" w:rsidP="002B262A">
            <w:pPr>
              <w:widowControl w:val="0"/>
              <w:spacing w:after="0" w:line="276" w:lineRule="auto"/>
              <w:jc w:val="center"/>
              <w:rPr>
                <w:rFonts w:eastAsia="Times New Roman" w:cs="Times New Roman"/>
                <w:sz w:val="20"/>
                <w:szCs w:val="20"/>
              </w:rPr>
            </w:pPr>
            <w:r w:rsidRPr="003E447D">
              <w:rPr>
                <w:rFonts w:eastAsia="Times New Roman" w:cs="Times New Roman"/>
                <w:color w:val="000000"/>
                <w:sz w:val="20"/>
                <w:szCs w:val="20"/>
              </w:rPr>
              <w:t>43.9%</w:t>
            </w:r>
          </w:p>
        </w:tc>
        <w:tc>
          <w:tcPr>
            <w:tcW w:w="358" w:type="dxa"/>
            <w:tcBorders>
              <w:top w:val="nil"/>
              <w:left w:val="nil"/>
              <w:bottom w:val="single" w:sz="4" w:space="0" w:color="auto"/>
              <w:right w:val="single" w:sz="4" w:space="0" w:color="auto"/>
            </w:tcBorders>
            <w:shd w:val="clear" w:color="000000" w:fill="FFFFFF"/>
            <w:vAlign w:val="bottom"/>
            <w:hideMark/>
          </w:tcPr>
          <w:p w14:paraId="5DE75867"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1</w:t>
            </w:r>
          </w:p>
        </w:tc>
        <w:tc>
          <w:tcPr>
            <w:tcW w:w="574" w:type="dxa"/>
            <w:tcBorders>
              <w:top w:val="nil"/>
              <w:left w:val="nil"/>
              <w:bottom w:val="single" w:sz="4" w:space="0" w:color="auto"/>
              <w:right w:val="single" w:sz="4" w:space="0" w:color="auto"/>
            </w:tcBorders>
            <w:shd w:val="clear" w:color="000000" w:fill="FFFFFF"/>
            <w:vAlign w:val="bottom"/>
            <w:hideMark/>
          </w:tcPr>
          <w:p w14:paraId="0F374B87"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11</w:t>
            </w:r>
            <w:r w:rsidRPr="00827EC3">
              <w:rPr>
                <w:rFonts w:eastAsia="Times New Roman" w:cs="Times New Roman"/>
                <w:sz w:val="20"/>
                <w:szCs w:val="20"/>
              </w:rPr>
              <w:t>2</w:t>
            </w:r>
          </w:p>
        </w:tc>
        <w:tc>
          <w:tcPr>
            <w:tcW w:w="741" w:type="dxa"/>
            <w:tcBorders>
              <w:top w:val="nil"/>
              <w:left w:val="nil"/>
              <w:bottom w:val="single" w:sz="4" w:space="0" w:color="auto"/>
              <w:right w:val="single" w:sz="4" w:space="0" w:color="auto"/>
            </w:tcBorders>
            <w:shd w:val="clear" w:color="000000" w:fill="FFFFFF"/>
            <w:vAlign w:val="center"/>
            <w:hideMark/>
          </w:tcPr>
          <w:p w14:paraId="575920EE" w14:textId="77777777" w:rsidR="008470FA" w:rsidRPr="00567CD2" w:rsidRDefault="008470FA" w:rsidP="002B262A">
            <w:pPr>
              <w:widowControl w:val="0"/>
              <w:spacing w:after="0" w:line="276" w:lineRule="auto"/>
              <w:jc w:val="center"/>
              <w:rPr>
                <w:rFonts w:eastAsia="Times New Roman" w:cs="Times New Roman"/>
                <w:sz w:val="20"/>
                <w:szCs w:val="20"/>
              </w:rPr>
            </w:pPr>
            <w:r w:rsidRPr="003E447D">
              <w:rPr>
                <w:rFonts w:eastAsia="Times New Roman" w:cs="Times New Roman"/>
                <w:color w:val="000000"/>
                <w:sz w:val="20"/>
                <w:szCs w:val="20"/>
              </w:rPr>
              <w:t>50%</w:t>
            </w:r>
          </w:p>
        </w:tc>
        <w:tc>
          <w:tcPr>
            <w:tcW w:w="386" w:type="dxa"/>
            <w:tcBorders>
              <w:top w:val="nil"/>
              <w:left w:val="nil"/>
              <w:bottom w:val="single" w:sz="4" w:space="0" w:color="auto"/>
              <w:right w:val="single" w:sz="4" w:space="0" w:color="auto"/>
            </w:tcBorders>
            <w:shd w:val="clear" w:color="000000" w:fill="FFFFFF"/>
            <w:vAlign w:val="bottom"/>
            <w:hideMark/>
          </w:tcPr>
          <w:p w14:paraId="11512EB8" w14:textId="77777777" w:rsidR="008470FA" w:rsidRPr="00567CD2" w:rsidRDefault="008470FA" w:rsidP="002B262A">
            <w:pPr>
              <w:widowControl w:val="0"/>
              <w:spacing w:after="0" w:line="276" w:lineRule="auto"/>
              <w:jc w:val="center"/>
              <w:rPr>
                <w:rFonts w:eastAsia="Times New Roman" w:cs="Times New Roman"/>
                <w:sz w:val="20"/>
                <w:szCs w:val="20"/>
              </w:rPr>
            </w:pPr>
          </w:p>
        </w:tc>
        <w:tc>
          <w:tcPr>
            <w:tcW w:w="546" w:type="dxa"/>
            <w:tcBorders>
              <w:top w:val="nil"/>
              <w:left w:val="nil"/>
              <w:bottom w:val="single" w:sz="4" w:space="0" w:color="auto"/>
              <w:right w:val="single" w:sz="4" w:space="0" w:color="auto"/>
            </w:tcBorders>
            <w:shd w:val="clear" w:color="000000" w:fill="FFFFFF"/>
            <w:vAlign w:val="bottom"/>
            <w:hideMark/>
          </w:tcPr>
          <w:p w14:paraId="7279FDAA"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78</w:t>
            </w:r>
          </w:p>
        </w:tc>
        <w:tc>
          <w:tcPr>
            <w:tcW w:w="741" w:type="dxa"/>
            <w:tcBorders>
              <w:top w:val="nil"/>
              <w:left w:val="nil"/>
              <w:bottom w:val="single" w:sz="4" w:space="0" w:color="auto"/>
              <w:right w:val="single" w:sz="4" w:space="0" w:color="000000"/>
            </w:tcBorders>
            <w:shd w:val="clear" w:color="FFFFFF" w:fill="FFFFFF"/>
            <w:vAlign w:val="center"/>
            <w:hideMark/>
          </w:tcPr>
          <w:p w14:paraId="4D056522"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Pr>
                <w:rFonts w:eastAsia="Times New Roman" w:cs="Times New Roman"/>
                <w:color w:val="000000"/>
                <w:sz w:val="20"/>
                <w:szCs w:val="20"/>
              </w:rPr>
              <w:t>40.1</w:t>
            </w:r>
            <w:r w:rsidRPr="003E447D">
              <w:rPr>
                <w:rFonts w:eastAsia="Times New Roman" w:cs="Times New Roman"/>
                <w:color w:val="000000"/>
                <w:sz w:val="20"/>
                <w:szCs w:val="20"/>
              </w:rPr>
              <w:t>%</w:t>
            </w:r>
          </w:p>
        </w:tc>
        <w:tc>
          <w:tcPr>
            <w:tcW w:w="414" w:type="dxa"/>
            <w:tcBorders>
              <w:top w:val="nil"/>
              <w:left w:val="nil"/>
              <w:bottom w:val="single" w:sz="4" w:space="0" w:color="auto"/>
              <w:right w:val="single" w:sz="4" w:space="0" w:color="000000"/>
            </w:tcBorders>
            <w:shd w:val="clear" w:color="FFFFFF" w:fill="FFFFFF"/>
            <w:vAlign w:val="center"/>
            <w:hideMark/>
          </w:tcPr>
          <w:p w14:paraId="6305A549"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518" w:type="dxa"/>
            <w:tcBorders>
              <w:top w:val="nil"/>
              <w:left w:val="nil"/>
              <w:bottom w:val="single" w:sz="4" w:space="0" w:color="auto"/>
              <w:right w:val="single" w:sz="4" w:space="0" w:color="000000"/>
            </w:tcBorders>
            <w:shd w:val="clear" w:color="FFFFFF" w:fill="FFFFFF"/>
            <w:vAlign w:val="center"/>
            <w:hideMark/>
          </w:tcPr>
          <w:p w14:paraId="6AA2DCD9"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3E447D">
              <w:rPr>
                <w:rFonts w:eastAsia="Times New Roman" w:cs="Times New Roman"/>
                <w:color w:val="000000"/>
                <w:sz w:val="20"/>
                <w:szCs w:val="20"/>
              </w:rPr>
              <w:t>345</w:t>
            </w:r>
          </w:p>
        </w:tc>
        <w:tc>
          <w:tcPr>
            <w:tcW w:w="745" w:type="dxa"/>
            <w:tcBorders>
              <w:top w:val="nil"/>
              <w:left w:val="nil"/>
              <w:bottom w:val="single" w:sz="4" w:space="0" w:color="auto"/>
              <w:right w:val="single" w:sz="4" w:space="0" w:color="000000"/>
            </w:tcBorders>
            <w:shd w:val="clear" w:color="FFFFFF" w:fill="FFFFFF"/>
            <w:vAlign w:val="center"/>
            <w:hideMark/>
          </w:tcPr>
          <w:p w14:paraId="04FF704A" w14:textId="77777777" w:rsidR="008470FA" w:rsidRPr="00AC50FA" w:rsidRDefault="008470FA" w:rsidP="002B262A">
            <w:pPr>
              <w:widowControl w:val="0"/>
              <w:spacing w:after="0" w:line="276" w:lineRule="auto"/>
              <w:jc w:val="center"/>
              <w:rPr>
                <w:rFonts w:eastAsia="Times New Roman" w:cs="Times New Roman"/>
                <w:color w:val="000000"/>
                <w:sz w:val="20"/>
                <w:szCs w:val="20"/>
              </w:rPr>
            </w:pPr>
            <w:r w:rsidRPr="00AC50FA">
              <w:rPr>
                <w:rFonts w:eastAsia="Times New Roman" w:cs="Times New Roman"/>
                <w:bCs/>
                <w:color w:val="000000"/>
                <w:sz w:val="20"/>
                <w:szCs w:val="20"/>
              </w:rPr>
              <w:t>38.</w:t>
            </w:r>
            <w:r>
              <w:rPr>
                <w:rFonts w:eastAsia="Times New Roman" w:cs="Times New Roman"/>
                <w:bCs/>
                <w:color w:val="000000"/>
                <w:sz w:val="20"/>
                <w:szCs w:val="20"/>
              </w:rPr>
              <w:t>6</w:t>
            </w:r>
            <w:r w:rsidRPr="00AC50FA">
              <w:rPr>
                <w:rFonts w:eastAsia="Times New Roman" w:cs="Times New Roman"/>
                <w:bCs/>
                <w:color w:val="000000"/>
                <w:sz w:val="20"/>
                <w:szCs w:val="20"/>
              </w:rPr>
              <w:t>%</w:t>
            </w:r>
          </w:p>
        </w:tc>
      </w:tr>
      <w:tr w:rsidR="008470FA" w:rsidRPr="00827EC3" w14:paraId="5CDB34C4" w14:textId="77777777" w:rsidTr="00EF0EA7">
        <w:trPr>
          <w:trHeight w:val="299"/>
        </w:trPr>
        <w:tc>
          <w:tcPr>
            <w:tcW w:w="279" w:type="dxa"/>
            <w:vMerge/>
            <w:tcBorders>
              <w:top w:val="single" w:sz="4" w:space="0" w:color="auto"/>
              <w:left w:val="single" w:sz="4" w:space="0" w:color="000000"/>
              <w:bottom w:val="single" w:sz="4" w:space="0" w:color="000000"/>
              <w:right w:val="single" w:sz="4" w:space="0" w:color="000000"/>
            </w:tcBorders>
            <w:vAlign w:val="center"/>
            <w:hideMark/>
          </w:tcPr>
          <w:p w14:paraId="0CCECF09" w14:textId="77777777" w:rsidR="008470FA" w:rsidRPr="00567CD2" w:rsidRDefault="008470FA" w:rsidP="002B262A">
            <w:pPr>
              <w:widowControl w:val="0"/>
              <w:spacing w:after="0" w:line="276" w:lineRule="auto"/>
              <w:rPr>
                <w:rFonts w:eastAsia="Times New Roman" w:cs="Times New Roman"/>
                <w:b/>
                <w:bCs/>
                <w:color w:val="000000"/>
                <w:sz w:val="20"/>
                <w:szCs w:val="20"/>
              </w:rPr>
            </w:pPr>
          </w:p>
        </w:tc>
        <w:tc>
          <w:tcPr>
            <w:tcW w:w="1395" w:type="dxa"/>
            <w:tcBorders>
              <w:top w:val="single" w:sz="4" w:space="0" w:color="auto"/>
              <w:left w:val="nil"/>
              <w:bottom w:val="single" w:sz="4" w:space="0" w:color="000000"/>
              <w:right w:val="single" w:sz="4" w:space="0" w:color="000000"/>
            </w:tcBorders>
            <w:shd w:val="clear" w:color="FFFFFF" w:fill="FFFFFF"/>
            <w:vAlign w:val="center"/>
            <w:hideMark/>
          </w:tcPr>
          <w:p w14:paraId="74E956BF" w14:textId="77777777" w:rsidR="008470FA" w:rsidRPr="00567CD2" w:rsidRDefault="008470FA" w:rsidP="002B262A">
            <w:pPr>
              <w:widowControl w:val="0"/>
              <w:spacing w:after="0" w:line="276" w:lineRule="auto"/>
              <w:rPr>
                <w:rFonts w:eastAsia="Times New Roman" w:cs="Times New Roman"/>
                <w:color w:val="000000"/>
                <w:sz w:val="20"/>
                <w:szCs w:val="20"/>
              </w:rPr>
            </w:pPr>
            <w:r w:rsidRPr="00567CD2">
              <w:rPr>
                <w:rFonts w:eastAsia="Times New Roman" w:cs="Times New Roman"/>
                <w:color w:val="000000"/>
                <w:sz w:val="20"/>
                <w:szCs w:val="20"/>
              </w:rPr>
              <w:t>Chưa HT</w:t>
            </w:r>
          </w:p>
        </w:tc>
        <w:tc>
          <w:tcPr>
            <w:tcW w:w="574" w:type="dxa"/>
            <w:tcBorders>
              <w:top w:val="single" w:sz="4" w:space="0" w:color="auto"/>
              <w:left w:val="nil"/>
              <w:bottom w:val="single" w:sz="4" w:space="0" w:color="auto"/>
              <w:right w:val="single" w:sz="4" w:space="0" w:color="auto"/>
            </w:tcBorders>
            <w:shd w:val="clear" w:color="000000" w:fill="FFFFFF"/>
            <w:vAlign w:val="bottom"/>
            <w:hideMark/>
          </w:tcPr>
          <w:p w14:paraId="36B1CC5B" w14:textId="77777777" w:rsidR="008470FA" w:rsidRPr="00567CD2" w:rsidRDefault="008470FA" w:rsidP="002B262A">
            <w:pPr>
              <w:widowControl w:val="0"/>
              <w:spacing w:after="0" w:line="276" w:lineRule="auto"/>
              <w:jc w:val="center"/>
              <w:rPr>
                <w:rFonts w:eastAsia="Times New Roman" w:cs="Times New Roman"/>
                <w:sz w:val="20"/>
                <w:szCs w:val="20"/>
              </w:rPr>
            </w:pPr>
            <w:r w:rsidRPr="00827EC3">
              <w:rPr>
                <w:rFonts w:eastAsia="Times New Roman" w:cs="Times New Roman"/>
                <w:sz w:val="20"/>
                <w:szCs w:val="20"/>
              </w:rPr>
              <w:t>4</w:t>
            </w:r>
          </w:p>
        </w:tc>
        <w:tc>
          <w:tcPr>
            <w:tcW w:w="759" w:type="dxa"/>
            <w:tcBorders>
              <w:top w:val="single" w:sz="4" w:space="0" w:color="auto"/>
              <w:left w:val="nil"/>
              <w:bottom w:val="single" w:sz="4" w:space="0" w:color="auto"/>
              <w:right w:val="single" w:sz="4" w:space="0" w:color="auto"/>
            </w:tcBorders>
            <w:shd w:val="clear" w:color="000000" w:fill="FFFFFF"/>
            <w:vAlign w:val="center"/>
            <w:hideMark/>
          </w:tcPr>
          <w:p w14:paraId="5DF99958" w14:textId="77777777" w:rsidR="008470FA" w:rsidRPr="00567CD2" w:rsidRDefault="008470FA" w:rsidP="002B262A">
            <w:pPr>
              <w:widowControl w:val="0"/>
              <w:spacing w:after="0" w:line="276" w:lineRule="auto"/>
              <w:jc w:val="center"/>
              <w:rPr>
                <w:rFonts w:eastAsia="Times New Roman" w:cs="Times New Roman"/>
                <w:sz w:val="20"/>
                <w:szCs w:val="20"/>
              </w:rPr>
            </w:pPr>
            <w:r w:rsidRPr="003E447D">
              <w:rPr>
                <w:rFonts w:eastAsia="Times New Roman" w:cs="Times New Roman"/>
                <w:color w:val="000000"/>
                <w:sz w:val="20"/>
                <w:szCs w:val="20"/>
              </w:rPr>
              <w:t>0,2</w:t>
            </w:r>
            <w:r w:rsidRPr="00827EC3">
              <w:rPr>
                <w:rFonts w:eastAsia="Times New Roman" w:cs="Times New Roman"/>
                <w:color w:val="000000"/>
                <w:sz w:val="20"/>
                <w:szCs w:val="20"/>
              </w:rPr>
              <w:t>%</w:t>
            </w:r>
          </w:p>
        </w:tc>
        <w:tc>
          <w:tcPr>
            <w:tcW w:w="307" w:type="dxa"/>
            <w:tcBorders>
              <w:top w:val="single" w:sz="4" w:space="0" w:color="auto"/>
              <w:left w:val="nil"/>
              <w:bottom w:val="single" w:sz="4" w:space="0" w:color="auto"/>
              <w:right w:val="single" w:sz="4" w:space="0" w:color="auto"/>
            </w:tcBorders>
            <w:shd w:val="clear" w:color="000000" w:fill="FFFFFF"/>
            <w:vAlign w:val="bottom"/>
            <w:hideMark/>
          </w:tcPr>
          <w:p w14:paraId="4B7CC073" w14:textId="77777777" w:rsidR="008470FA" w:rsidRPr="00567CD2" w:rsidRDefault="008470FA" w:rsidP="002B262A">
            <w:pPr>
              <w:widowControl w:val="0"/>
              <w:spacing w:after="0" w:line="276" w:lineRule="auto"/>
              <w:jc w:val="center"/>
              <w:rPr>
                <w:rFonts w:eastAsia="Times New Roman" w:cs="Times New Roman"/>
                <w:sz w:val="20"/>
                <w:szCs w:val="20"/>
              </w:rPr>
            </w:pPr>
          </w:p>
        </w:tc>
        <w:tc>
          <w:tcPr>
            <w:tcW w:w="533" w:type="dxa"/>
            <w:tcBorders>
              <w:top w:val="single" w:sz="4" w:space="0" w:color="auto"/>
              <w:left w:val="nil"/>
              <w:bottom w:val="single" w:sz="4" w:space="0" w:color="auto"/>
              <w:right w:val="single" w:sz="4" w:space="0" w:color="auto"/>
            </w:tcBorders>
            <w:shd w:val="clear" w:color="000000" w:fill="FFFFFF"/>
            <w:vAlign w:val="bottom"/>
            <w:hideMark/>
          </w:tcPr>
          <w:p w14:paraId="0BEFE2CF" w14:textId="77777777" w:rsidR="008470FA" w:rsidRPr="00567CD2" w:rsidRDefault="008470FA" w:rsidP="002B262A">
            <w:pPr>
              <w:widowControl w:val="0"/>
              <w:spacing w:after="0" w:line="276" w:lineRule="auto"/>
              <w:jc w:val="center"/>
              <w:rPr>
                <w:rFonts w:eastAsia="Times New Roman" w:cs="Times New Roman"/>
                <w:sz w:val="20"/>
                <w:szCs w:val="20"/>
              </w:rPr>
            </w:pPr>
            <w:r w:rsidRPr="00827EC3">
              <w:rPr>
                <w:rFonts w:eastAsia="Times New Roman" w:cs="Times New Roman"/>
                <w:sz w:val="20"/>
                <w:szCs w:val="20"/>
              </w:rPr>
              <w:t>1</w:t>
            </w:r>
          </w:p>
        </w:tc>
        <w:tc>
          <w:tcPr>
            <w:tcW w:w="757" w:type="dxa"/>
            <w:tcBorders>
              <w:top w:val="single" w:sz="4" w:space="0" w:color="auto"/>
              <w:left w:val="nil"/>
              <w:bottom w:val="single" w:sz="4" w:space="0" w:color="auto"/>
              <w:right w:val="single" w:sz="4" w:space="0" w:color="auto"/>
            </w:tcBorders>
            <w:shd w:val="clear" w:color="000000" w:fill="FFFFFF"/>
            <w:vAlign w:val="center"/>
            <w:hideMark/>
          </w:tcPr>
          <w:p w14:paraId="0CDCC950" w14:textId="77777777" w:rsidR="008470FA" w:rsidRPr="00567CD2" w:rsidRDefault="008470FA" w:rsidP="002B262A">
            <w:pPr>
              <w:widowControl w:val="0"/>
              <w:spacing w:after="0" w:line="276" w:lineRule="auto"/>
              <w:jc w:val="center"/>
              <w:rPr>
                <w:rFonts w:eastAsia="Times New Roman" w:cs="Times New Roman"/>
                <w:sz w:val="20"/>
                <w:szCs w:val="20"/>
              </w:rPr>
            </w:pPr>
            <w:r w:rsidRPr="003E447D">
              <w:rPr>
                <w:rFonts w:eastAsia="Times New Roman" w:cs="Times New Roman"/>
                <w:color w:val="000000"/>
                <w:sz w:val="20"/>
                <w:szCs w:val="20"/>
              </w:rPr>
              <w:t>0.4%</w:t>
            </w:r>
          </w:p>
        </w:tc>
        <w:tc>
          <w:tcPr>
            <w:tcW w:w="358" w:type="dxa"/>
            <w:tcBorders>
              <w:top w:val="single" w:sz="4" w:space="0" w:color="auto"/>
              <w:left w:val="nil"/>
              <w:bottom w:val="single" w:sz="4" w:space="0" w:color="auto"/>
              <w:right w:val="single" w:sz="4" w:space="0" w:color="auto"/>
            </w:tcBorders>
            <w:shd w:val="clear" w:color="000000" w:fill="FFFFFF"/>
            <w:vAlign w:val="bottom"/>
            <w:hideMark/>
          </w:tcPr>
          <w:p w14:paraId="0D23B8B0" w14:textId="77777777" w:rsidR="008470FA" w:rsidRPr="00567CD2" w:rsidRDefault="008470FA" w:rsidP="002B262A">
            <w:pPr>
              <w:widowControl w:val="0"/>
              <w:spacing w:after="0" w:line="276" w:lineRule="auto"/>
              <w:jc w:val="center"/>
              <w:rPr>
                <w:rFonts w:eastAsia="Times New Roman" w:cs="Times New Roman"/>
                <w:sz w:val="20"/>
                <w:szCs w:val="20"/>
              </w:rPr>
            </w:pPr>
          </w:p>
        </w:tc>
        <w:tc>
          <w:tcPr>
            <w:tcW w:w="574" w:type="dxa"/>
            <w:tcBorders>
              <w:top w:val="single" w:sz="4" w:space="0" w:color="auto"/>
              <w:left w:val="nil"/>
              <w:bottom w:val="single" w:sz="4" w:space="0" w:color="auto"/>
              <w:right w:val="single" w:sz="4" w:space="0" w:color="auto"/>
            </w:tcBorders>
            <w:shd w:val="clear" w:color="000000" w:fill="FFFFFF"/>
            <w:vAlign w:val="bottom"/>
            <w:hideMark/>
          </w:tcPr>
          <w:p w14:paraId="2E70FB60" w14:textId="77777777" w:rsidR="008470FA" w:rsidRPr="00567CD2" w:rsidRDefault="008470FA" w:rsidP="002B262A">
            <w:pPr>
              <w:widowControl w:val="0"/>
              <w:spacing w:after="0" w:line="276" w:lineRule="auto"/>
              <w:jc w:val="center"/>
              <w:rPr>
                <w:rFonts w:eastAsia="Times New Roman" w:cs="Times New Roman"/>
                <w:sz w:val="20"/>
                <w:szCs w:val="20"/>
              </w:rPr>
            </w:pPr>
            <w:r w:rsidRPr="00827EC3">
              <w:rPr>
                <w:rFonts w:eastAsia="Times New Roman" w:cs="Times New Roman"/>
                <w:sz w:val="20"/>
                <w:szCs w:val="20"/>
              </w:rPr>
              <w:t>1</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14:paraId="3F6857A2" w14:textId="77777777" w:rsidR="008470FA" w:rsidRPr="00567CD2" w:rsidRDefault="008470FA" w:rsidP="002B262A">
            <w:pPr>
              <w:widowControl w:val="0"/>
              <w:spacing w:after="0" w:line="276" w:lineRule="auto"/>
              <w:jc w:val="center"/>
              <w:rPr>
                <w:rFonts w:eastAsia="Times New Roman" w:cs="Times New Roman"/>
                <w:sz w:val="20"/>
                <w:szCs w:val="20"/>
              </w:rPr>
            </w:pPr>
            <w:r w:rsidRPr="003E447D">
              <w:rPr>
                <w:rFonts w:eastAsia="Times New Roman" w:cs="Times New Roman"/>
                <w:color w:val="000000"/>
                <w:sz w:val="20"/>
                <w:szCs w:val="20"/>
              </w:rPr>
              <w:t>0.4%</w:t>
            </w:r>
          </w:p>
        </w:tc>
        <w:tc>
          <w:tcPr>
            <w:tcW w:w="386" w:type="dxa"/>
            <w:tcBorders>
              <w:top w:val="single" w:sz="4" w:space="0" w:color="auto"/>
              <w:left w:val="nil"/>
              <w:bottom w:val="single" w:sz="4" w:space="0" w:color="auto"/>
              <w:right w:val="single" w:sz="4" w:space="0" w:color="auto"/>
            </w:tcBorders>
            <w:shd w:val="clear" w:color="000000" w:fill="FFFFFF"/>
            <w:vAlign w:val="bottom"/>
            <w:hideMark/>
          </w:tcPr>
          <w:p w14:paraId="20F6BFD0" w14:textId="77777777" w:rsidR="008470FA" w:rsidRPr="00567CD2" w:rsidRDefault="008470FA" w:rsidP="002B262A">
            <w:pPr>
              <w:widowControl w:val="0"/>
              <w:spacing w:after="0" w:line="276" w:lineRule="auto"/>
              <w:jc w:val="center"/>
              <w:rPr>
                <w:rFonts w:eastAsia="Times New Roman" w:cs="Times New Roman"/>
                <w:sz w:val="20"/>
                <w:szCs w:val="20"/>
              </w:rPr>
            </w:pPr>
          </w:p>
        </w:tc>
        <w:tc>
          <w:tcPr>
            <w:tcW w:w="546" w:type="dxa"/>
            <w:tcBorders>
              <w:top w:val="single" w:sz="4" w:space="0" w:color="auto"/>
              <w:left w:val="nil"/>
              <w:bottom w:val="single" w:sz="4" w:space="0" w:color="auto"/>
              <w:right w:val="single" w:sz="4" w:space="0" w:color="auto"/>
            </w:tcBorders>
            <w:shd w:val="clear" w:color="000000" w:fill="FFFFFF"/>
            <w:vAlign w:val="bottom"/>
            <w:hideMark/>
          </w:tcPr>
          <w:p w14:paraId="35295FDC" w14:textId="77777777" w:rsidR="008470FA" w:rsidRPr="00567CD2" w:rsidRDefault="008470FA" w:rsidP="002B262A">
            <w:pPr>
              <w:widowControl w:val="0"/>
              <w:spacing w:after="0" w:line="276" w:lineRule="auto"/>
              <w:jc w:val="center"/>
              <w:rPr>
                <w:rFonts w:eastAsia="Times New Roman" w:cs="Times New Roman"/>
                <w:sz w:val="20"/>
                <w:szCs w:val="20"/>
              </w:rPr>
            </w:pPr>
          </w:p>
        </w:tc>
        <w:tc>
          <w:tcPr>
            <w:tcW w:w="741" w:type="dxa"/>
            <w:tcBorders>
              <w:top w:val="single" w:sz="4" w:space="0" w:color="auto"/>
              <w:left w:val="nil"/>
              <w:bottom w:val="single" w:sz="4" w:space="0" w:color="000000"/>
              <w:right w:val="single" w:sz="4" w:space="0" w:color="000000"/>
            </w:tcBorders>
            <w:shd w:val="clear" w:color="FFFFFF" w:fill="FFFFFF"/>
            <w:vAlign w:val="center"/>
            <w:hideMark/>
          </w:tcPr>
          <w:p w14:paraId="0F4F57D6"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414" w:type="dxa"/>
            <w:tcBorders>
              <w:top w:val="single" w:sz="4" w:space="0" w:color="auto"/>
              <w:left w:val="nil"/>
              <w:bottom w:val="single" w:sz="4" w:space="0" w:color="000000"/>
              <w:right w:val="single" w:sz="4" w:space="0" w:color="000000"/>
            </w:tcBorders>
            <w:shd w:val="clear" w:color="FFFFFF" w:fill="FFFFFF"/>
            <w:vAlign w:val="center"/>
            <w:hideMark/>
          </w:tcPr>
          <w:p w14:paraId="71E96935"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518" w:type="dxa"/>
            <w:tcBorders>
              <w:top w:val="single" w:sz="4" w:space="0" w:color="auto"/>
              <w:left w:val="nil"/>
              <w:bottom w:val="single" w:sz="4" w:space="0" w:color="000000"/>
              <w:right w:val="single" w:sz="4" w:space="0" w:color="000000"/>
            </w:tcBorders>
            <w:shd w:val="clear" w:color="FFFFFF" w:fill="FFFFFF"/>
            <w:vAlign w:val="center"/>
            <w:hideMark/>
          </w:tcPr>
          <w:p w14:paraId="22760680"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3E447D">
              <w:rPr>
                <w:rFonts w:eastAsia="Times New Roman" w:cs="Times New Roman"/>
                <w:color w:val="000000"/>
                <w:sz w:val="20"/>
                <w:szCs w:val="20"/>
              </w:rPr>
              <w:t>6</w:t>
            </w:r>
          </w:p>
        </w:tc>
        <w:tc>
          <w:tcPr>
            <w:tcW w:w="745" w:type="dxa"/>
            <w:tcBorders>
              <w:top w:val="single" w:sz="4" w:space="0" w:color="auto"/>
              <w:left w:val="nil"/>
              <w:bottom w:val="single" w:sz="4" w:space="0" w:color="000000"/>
              <w:right w:val="single" w:sz="4" w:space="0" w:color="000000"/>
            </w:tcBorders>
            <w:shd w:val="clear" w:color="FFFFFF" w:fill="FFFFFF"/>
            <w:vAlign w:val="center"/>
            <w:hideMark/>
          </w:tcPr>
          <w:p w14:paraId="24E413E0" w14:textId="77777777" w:rsidR="008470FA" w:rsidRPr="00AC50FA" w:rsidRDefault="008470FA" w:rsidP="002B262A">
            <w:pPr>
              <w:widowControl w:val="0"/>
              <w:spacing w:after="0" w:line="276" w:lineRule="auto"/>
              <w:jc w:val="center"/>
              <w:rPr>
                <w:rFonts w:eastAsia="Times New Roman" w:cs="Times New Roman"/>
                <w:color w:val="000000"/>
                <w:sz w:val="20"/>
                <w:szCs w:val="20"/>
              </w:rPr>
            </w:pPr>
            <w:r w:rsidRPr="00AC50FA">
              <w:rPr>
                <w:rFonts w:eastAsia="Times New Roman" w:cs="Times New Roman"/>
                <w:bCs/>
                <w:color w:val="000000"/>
                <w:sz w:val="20"/>
                <w:szCs w:val="20"/>
              </w:rPr>
              <w:t>0.6%</w:t>
            </w:r>
          </w:p>
        </w:tc>
      </w:tr>
      <w:tr w:rsidR="008470FA" w:rsidRPr="00827EC3" w14:paraId="4FF5AEB3" w14:textId="77777777" w:rsidTr="00EF0EA7">
        <w:trPr>
          <w:trHeight w:val="275"/>
        </w:trPr>
        <w:tc>
          <w:tcPr>
            <w:tcW w:w="279"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60842C7A" w14:textId="77777777" w:rsidR="008470FA" w:rsidRPr="00567CD2" w:rsidRDefault="008470FA" w:rsidP="002B262A">
            <w:pPr>
              <w:widowControl w:val="0"/>
              <w:spacing w:after="0" w:line="276" w:lineRule="auto"/>
              <w:jc w:val="center"/>
              <w:rPr>
                <w:rFonts w:eastAsia="Times New Roman" w:cs="Times New Roman"/>
                <w:b/>
                <w:bCs/>
                <w:color w:val="000000"/>
                <w:sz w:val="20"/>
                <w:szCs w:val="20"/>
              </w:rPr>
            </w:pPr>
            <w:r w:rsidRPr="00567CD2">
              <w:rPr>
                <w:rFonts w:eastAsia="Times New Roman" w:cs="Times New Roman"/>
                <w:b/>
                <w:bCs/>
                <w:color w:val="000000"/>
                <w:sz w:val="20"/>
                <w:szCs w:val="20"/>
              </w:rPr>
              <w:t>2</w:t>
            </w:r>
          </w:p>
        </w:tc>
        <w:tc>
          <w:tcPr>
            <w:tcW w:w="1395" w:type="dxa"/>
            <w:tcBorders>
              <w:top w:val="nil"/>
              <w:left w:val="nil"/>
              <w:bottom w:val="single" w:sz="4" w:space="0" w:color="000000"/>
              <w:right w:val="single" w:sz="4" w:space="0" w:color="000000"/>
            </w:tcBorders>
            <w:shd w:val="clear" w:color="FFFFFF" w:fill="FFFFFF"/>
            <w:vAlign w:val="center"/>
            <w:hideMark/>
          </w:tcPr>
          <w:p w14:paraId="49AB2607" w14:textId="77777777" w:rsidR="008470FA" w:rsidRPr="00567CD2" w:rsidRDefault="008470FA" w:rsidP="002B262A">
            <w:pPr>
              <w:widowControl w:val="0"/>
              <w:spacing w:after="0" w:line="276" w:lineRule="auto"/>
              <w:rPr>
                <w:rFonts w:eastAsia="Times New Roman" w:cs="Times New Roman"/>
                <w:b/>
                <w:bCs/>
                <w:color w:val="000000"/>
                <w:sz w:val="20"/>
                <w:szCs w:val="20"/>
              </w:rPr>
            </w:pPr>
            <w:r w:rsidRPr="00567CD2">
              <w:rPr>
                <w:rFonts w:eastAsia="Times New Roman" w:cs="Times New Roman"/>
                <w:b/>
                <w:bCs/>
                <w:color w:val="000000"/>
                <w:sz w:val="20"/>
                <w:szCs w:val="20"/>
              </w:rPr>
              <w:t>HTCTLH</w:t>
            </w:r>
          </w:p>
        </w:tc>
        <w:tc>
          <w:tcPr>
            <w:tcW w:w="574" w:type="dxa"/>
            <w:tcBorders>
              <w:top w:val="nil"/>
              <w:left w:val="nil"/>
              <w:bottom w:val="single" w:sz="4" w:space="0" w:color="auto"/>
              <w:right w:val="single" w:sz="4" w:space="0" w:color="auto"/>
            </w:tcBorders>
            <w:shd w:val="clear" w:color="auto" w:fill="auto"/>
            <w:vAlign w:val="bottom"/>
            <w:hideMark/>
          </w:tcPr>
          <w:p w14:paraId="45DEAEFD" w14:textId="77777777" w:rsidR="008470FA" w:rsidRPr="00567CD2" w:rsidRDefault="008470FA" w:rsidP="002B262A">
            <w:pPr>
              <w:widowControl w:val="0"/>
              <w:spacing w:after="0" w:line="276" w:lineRule="auto"/>
              <w:jc w:val="center"/>
              <w:rPr>
                <w:rFonts w:eastAsia="Times New Roman" w:cs="Times New Roman"/>
                <w:b/>
                <w:bCs/>
                <w:sz w:val="20"/>
                <w:szCs w:val="20"/>
              </w:rPr>
            </w:pPr>
            <w:r w:rsidRPr="00567CD2">
              <w:rPr>
                <w:rFonts w:eastAsia="Times New Roman" w:cs="Times New Roman"/>
                <w:b/>
                <w:bCs/>
                <w:sz w:val="20"/>
                <w:szCs w:val="20"/>
              </w:rPr>
              <w:t>221</w:t>
            </w:r>
          </w:p>
        </w:tc>
        <w:tc>
          <w:tcPr>
            <w:tcW w:w="759" w:type="dxa"/>
            <w:tcBorders>
              <w:top w:val="nil"/>
              <w:left w:val="nil"/>
              <w:bottom w:val="single" w:sz="4" w:space="0" w:color="auto"/>
              <w:right w:val="single" w:sz="4" w:space="0" w:color="auto"/>
            </w:tcBorders>
            <w:shd w:val="clear" w:color="auto" w:fill="auto"/>
            <w:vAlign w:val="center"/>
          </w:tcPr>
          <w:p w14:paraId="0AEBEE97" w14:textId="77777777" w:rsidR="008470FA" w:rsidRPr="00567CD2" w:rsidRDefault="008470FA" w:rsidP="002B262A">
            <w:pPr>
              <w:widowControl w:val="0"/>
              <w:spacing w:after="0" w:line="276" w:lineRule="auto"/>
              <w:jc w:val="center"/>
              <w:rPr>
                <w:rFonts w:eastAsia="Times New Roman" w:cs="Times New Roman"/>
                <w:b/>
                <w:bCs/>
                <w:sz w:val="20"/>
                <w:szCs w:val="20"/>
              </w:rPr>
            </w:pPr>
          </w:p>
        </w:tc>
        <w:tc>
          <w:tcPr>
            <w:tcW w:w="307" w:type="dxa"/>
            <w:tcBorders>
              <w:top w:val="nil"/>
              <w:left w:val="nil"/>
              <w:bottom w:val="single" w:sz="4" w:space="0" w:color="auto"/>
              <w:right w:val="single" w:sz="4" w:space="0" w:color="auto"/>
            </w:tcBorders>
            <w:shd w:val="clear" w:color="auto" w:fill="auto"/>
            <w:vAlign w:val="bottom"/>
          </w:tcPr>
          <w:p w14:paraId="182CBFB2" w14:textId="77777777" w:rsidR="008470FA" w:rsidRPr="00567CD2" w:rsidRDefault="008470FA" w:rsidP="002B262A">
            <w:pPr>
              <w:widowControl w:val="0"/>
              <w:spacing w:after="0" w:line="276" w:lineRule="auto"/>
              <w:jc w:val="center"/>
              <w:rPr>
                <w:rFonts w:eastAsia="Times New Roman" w:cs="Times New Roman"/>
                <w:b/>
                <w:bCs/>
                <w:sz w:val="20"/>
                <w:szCs w:val="20"/>
              </w:rPr>
            </w:pPr>
          </w:p>
        </w:tc>
        <w:tc>
          <w:tcPr>
            <w:tcW w:w="533" w:type="dxa"/>
            <w:tcBorders>
              <w:top w:val="nil"/>
              <w:left w:val="nil"/>
              <w:bottom w:val="single" w:sz="4" w:space="0" w:color="auto"/>
              <w:right w:val="single" w:sz="4" w:space="0" w:color="auto"/>
            </w:tcBorders>
            <w:shd w:val="clear" w:color="auto" w:fill="auto"/>
            <w:vAlign w:val="bottom"/>
            <w:hideMark/>
          </w:tcPr>
          <w:p w14:paraId="07C2C2EB" w14:textId="77777777" w:rsidR="008470FA" w:rsidRPr="00567CD2" w:rsidRDefault="008470FA" w:rsidP="002B262A">
            <w:pPr>
              <w:widowControl w:val="0"/>
              <w:spacing w:after="0" w:line="276" w:lineRule="auto"/>
              <w:jc w:val="center"/>
              <w:rPr>
                <w:rFonts w:eastAsia="Times New Roman" w:cs="Times New Roman"/>
                <w:b/>
                <w:bCs/>
                <w:sz w:val="20"/>
                <w:szCs w:val="20"/>
              </w:rPr>
            </w:pPr>
            <w:r w:rsidRPr="00567CD2">
              <w:rPr>
                <w:rFonts w:eastAsia="Times New Roman" w:cs="Times New Roman"/>
                <w:b/>
                <w:bCs/>
                <w:sz w:val="20"/>
                <w:szCs w:val="20"/>
              </w:rPr>
              <w:t>223</w:t>
            </w:r>
          </w:p>
        </w:tc>
        <w:tc>
          <w:tcPr>
            <w:tcW w:w="757" w:type="dxa"/>
            <w:tcBorders>
              <w:top w:val="nil"/>
              <w:left w:val="nil"/>
              <w:bottom w:val="single" w:sz="4" w:space="0" w:color="auto"/>
              <w:right w:val="single" w:sz="4" w:space="0" w:color="auto"/>
            </w:tcBorders>
            <w:shd w:val="clear" w:color="auto" w:fill="auto"/>
            <w:vAlign w:val="center"/>
            <w:hideMark/>
          </w:tcPr>
          <w:p w14:paraId="55BC6E23" w14:textId="77777777" w:rsidR="008470FA" w:rsidRPr="00567CD2" w:rsidRDefault="008470FA" w:rsidP="002B262A">
            <w:pPr>
              <w:widowControl w:val="0"/>
              <w:spacing w:after="0" w:line="276" w:lineRule="auto"/>
              <w:jc w:val="center"/>
              <w:rPr>
                <w:rFonts w:eastAsia="Times New Roman" w:cs="Times New Roman"/>
                <w:b/>
                <w:bCs/>
                <w:sz w:val="20"/>
                <w:szCs w:val="20"/>
              </w:rPr>
            </w:pPr>
          </w:p>
        </w:tc>
        <w:tc>
          <w:tcPr>
            <w:tcW w:w="358" w:type="dxa"/>
            <w:tcBorders>
              <w:top w:val="nil"/>
              <w:left w:val="nil"/>
              <w:bottom w:val="single" w:sz="4" w:space="0" w:color="auto"/>
              <w:right w:val="single" w:sz="4" w:space="0" w:color="auto"/>
            </w:tcBorders>
            <w:shd w:val="clear" w:color="auto" w:fill="auto"/>
            <w:vAlign w:val="bottom"/>
            <w:hideMark/>
          </w:tcPr>
          <w:p w14:paraId="38DA1A78" w14:textId="77777777" w:rsidR="008470FA" w:rsidRPr="00567CD2" w:rsidRDefault="008470FA" w:rsidP="002B262A">
            <w:pPr>
              <w:widowControl w:val="0"/>
              <w:spacing w:after="0" w:line="276" w:lineRule="auto"/>
              <w:jc w:val="center"/>
              <w:rPr>
                <w:rFonts w:eastAsia="Times New Roman" w:cs="Times New Roman"/>
                <w:b/>
                <w:bCs/>
                <w:sz w:val="20"/>
                <w:szCs w:val="20"/>
              </w:rPr>
            </w:pPr>
            <w:r w:rsidRPr="00567CD2">
              <w:rPr>
                <w:rFonts w:eastAsia="Times New Roman" w:cs="Times New Roman"/>
                <w:b/>
                <w:bCs/>
                <w:sz w:val="20"/>
                <w:szCs w:val="20"/>
              </w:rPr>
              <w:t>1</w:t>
            </w:r>
          </w:p>
        </w:tc>
        <w:tc>
          <w:tcPr>
            <w:tcW w:w="574" w:type="dxa"/>
            <w:tcBorders>
              <w:top w:val="nil"/>
              <w:left w:val="nil"/>
              <w:bottom w:val="single" w:sz="4" w:space="0" w:color="auto"/>
              <w:right w:val="single" w:sz="4" w:space="0" w:color="auto"/>
            </w:tcBorders>
            <w:shd w:val="clear" w:color="auto" w:fill="auto"/>
            <w:vAlign w:val="bottom"/>
            <w:hideMark/>
          </w:tcPr>
          <w:p w14:paraId="22363AB2" w14:textId="77777777" w:rsidR="008470FA" w:rsidRPr="00567CD2" w:rsidRDefault="008470FA" w:rsidP="002B262A">
            <w:pPr>
              <w:widowControl w:val="0"/>
              <w:spacing w:after="0" w:line="276" w:lineRule="auto"/>
              <w:jc w:val="center"/>
              <w:rPr>
                <w:rFonts w:eastAsia="Times New Roman" w:cs="Times New Roman"/>
                <w:b/>
                <w:bCs/>
                <w:sz w:val="20"/>
                <w:szCs w:val="20"/>
              </w:rPr>
            </w:pPr>
            <w:r w:rsidRPr="00567CD2">
              <w:rPr>
                <w:rFonts w:eastAsia="Times New Roman" w:cs="Times New Roman"/>
                <w:b/>
                <w:bCs/>
                <w:sz w:val="20"/>
                <w:szCs w:val="20"/>
              </w:rPr>
              <w:t>244</w:t>
            </w:r>
          </w:p>
        </w:tc>
        <w:tc>
          <w:tcPr>
            <w:tcW w:w="741" w:type="dxa"/>
            <w:tcBorders>
              <w:top w:val="nil"/>
              <w:left w:val="nil"/>
              <w:bottom w:val="single" w:sz="4" w:space="0" w:color="auto"/>
              <w:right w:val="single" w:sz="4" w:space="0" w:color="auto"/>
            </w:tcBorders>
            <w:shd w:val="clear" w:color="auto" w:fill="auto"/>
            <w:vAlign w:val="center"/>
            <w:hideMark/>
          </w:tcPr>
          <w:p w14:paraId="157694FC" w14:textId="77777777" w:rsidR="008470FA" w:rsidRPr="00567CD2" w:rsidRDefault="008470FA" w:rsidP="002B262A">
            <w:pPr>
              <w:widowControl w:val="0"/>
              <w:spacing w:after="0" w:line="276" w:lineRule="auto"/>
              <w:jc w:val="center"/>
              <w:rPr>
                <w:rFonts w:eastAsia="Times New Roman" w:cs="Times New Roman"/>
                <w:b/>
                <w:bCs/>
                <w:sz w:val="20"/>
                <w:szCs w:val="20"/>
              </w:rPr>
            </w:pPr>
          </w:p>
        </w:tc>
        <w:tc>
          <w:tcPr>
            <w:tcW w:w="386" w:type="dxa"/>
            <w:tcBorders>
              <w:top w:val="nil"/>
              <w:left w:val="nil"/>
              <w:bottom w:val="single" w:sz="4" w:space="0" w:color="auto"/>
              <w:right w:val="single" w:sz="4" w:space="0" w:color="auto"/>
            </w:tcBorders>
            <w:shd w:val="clear" w:color="auto" w:fill="auto"/>
            <w:vAlign w:val="bottom"/>
            <w:hideMark/>
          </w:tcPr>
          <w:p w14:paraId="013E449E" w14:textId="77777777" w:rsidR="008470FA" w:rsidRPr="00567CD2" w:rsidRDefault="008470FA" w:rsidP="002B262A">
            <w:pPr>
              <w:widowControl w:val="0"/>
              <w:spacing w:after="0" w:line="276" w:lineRule="auto"/>
              <w:jc w:val="center"/>
              <w:rPr>
                <w:rFonts w:eastAsia="Times New Roman" w:cs="Times New Roman"/>
                <w:b/>
                <w:bCs/>
                <w:sz w:val="20"/>
                <w:szCs w:val="20"/>
              </w:rPr>
            </w:pPr>
          </w:p>
        </w:tc>
        <w:tc>
          <w:tcPr>
            <w:tcW w:w="546" w:type="dxa"/>
            <w:tcBorders>
              <w:top w:val="nil"/>
              <w:left w:val="nil"/>
              <w:bottom w:val="single" w:sz="4" w:space="0" w:color="auto"/>
              <w:right w:val="single" w:sz="4" w:space="0" w:color="auto"/>
            </w:tcBorders>
            <w:shd w:val="clear" w:color="auto" w:fill="auto"/>
            <w:vAlign w:val="bottom"/>
            <w:hideMark/>
          </w:tcPr>
          <w:p w14:paraId="4CDB164C" w14:textId="77777777" w:rsidR="008470FA" w:rsidRPr="00567CD2" w:rsidRDefault="008470FA" w:rsidP="002B262A">
            <w:pPr>
              <w:widowControl w:val="0"/>
              <w:spacing w:after="0" w:line="276" w:lineRule="auto"/>
              <w:jc w:val="center"/>
              <w:rPr>
                <w:rFonts w:eastAsia="Times New Roman" w:cs="Times New Roman"/>
                <w:b/>
                <w:bCs/>
                <w:sz w:val="20"/>
                <w:szCs w:val="20"/>
              </w:rPr>
            </w:pPr>
            <w:r w:rsidRPr="00567CD2">
              <w:rPr>
                <w:rFonts w:eastAsia="Times New Roman" w:cs="Times New Roman"/>
                <w:b/>
                <w:bCs/>
                <w:sz w:val="20"/>
                <w:szCs w:val="20"/>
              </w:rPr>
              <w:t>206</w:t>
            </w:r>
          </w:p>
        </w:tc>
        <w:tc>
          <w:tcPr>
            <w:tcW w:w="741" w:type="dxa"/>
            <w:tcBorders>
              <w:top w:val="nil"/>
              <w:left w:val="nil"/>
              <w:bottom w:val="single" w:sz="4" w:space="0" w:color="000000"/>
              <w:right w:val="single" w:sz="4" w:space="0" w:color="000000"/>
            </w:tcBorders>
            <w:shd w:val="clear" w:color="FFFFFF" w:fill="FFFFFF"/>
            <w:vAlign w:val="center"/>
            <w:hideMark/>
          </w:tcPr>
          <w:p w14:paraId="0BF34498" w14:textId="77777777" w:rsidR="008470FA" w:rsidRPr="00567CD2" w:rsidRDefault="008470FA" w:rsidP="002B262A">
            <w:pPr>
              <w:widowControl w:val="0"/>
              <w:spacing w:after="0" w:line="276" w:lineRule="auto"/>
              <w:jc w:val="center"/>
              <w:rPr>
                <w:rFonts w:eastAsia="Times New Roman" w:cs="Times New Roman"/>
                <w:b/>
                <w:bCs/>
                <w:color w:val="000000"/>
                <w:sz w:val="20"/>
                <w:szCs w:val="20"/>
              </w:rPr>
            </w:pPr>
          </w:p>
        </w:tc>
        <w:tc>
          <w:tcPr>
            <w:tcW w:w="414" w:type="dxa"/>
            <w:tcBorders>
              <w:top w:val="nil"/>
              <w:left w:val="nil"/>
              <w:bottom w:val="single" w:sz="4" w:space="0" w:color="000000"/>
              <w:right w:val="single" w:sz="4" w:space="0" w:color="000000"/>
            </w:tcBorders>
            <w:shd w:val="clear" w:color="FFFFFF" w:fill="FFFFFF"/>
            <w:vAlign w:val="center"/>
            <w:hideMark/>
          </w:tcPr>
          <w:p w14:paraId="0E9B3824" w14:textId="77777777" w:rsidR="008470FA" w:rsidRPr="00567CD2" w:rsidRDefault="008470FA" w:rsidP="002B262A">
            <w:pPr>
              <w:widowControl w:val="0"/>
              <w:spacing w:after="0" w:line="276" w:lineRule="auto"/>
              <w:jc w:val="center"/>
              <w:rPr>
                <w:rFonts w:eastAsia="Times New Roman" w:cs="Times New Roman"/>
                <w:b/>
                <w:bCs/>
                <w:color w:val="000000"/>
                <w:sz w:val="20"/>
                <w:szCs w:val="20"/>
              </w:rPr>
            </w:pPr>
          </w:p>
        </w:tc>
        <w:tc>
          <w:tcPr>
            <w:tcW w:w="518" w:type="dxa"/>
            <w:tcBorders>
              <w:top w:val="nil"/>
              <w:left w:val="nil"/>
              <w:bottom w:val="single" w:sz="4" w:space="0" w:color="000000"/>
              <w:right w:val="single" w:sz="4" w:space="0" w:color="000000"/>
            </w:tcBorders>
            <w:shd w:val="clear" w:color="FFFFFF" w:fill="FFFFFF"/>
            <w:vAlign w:val="center"/>
            <w:hideMark/>
          </w:tcPr>
          <w:p w14:paraId="73C5640A" w14:textId="77777777" w:rsidR="008470FA" w:rsidRPr="00567CD2" w:rsidRDefault="008470FA" w:rsidP="002B262A">
            <w:pPr>
              <w:widowControl w:val="0"/>
              <w:spacing w:after="0" w:line="276" w:lineRule="auto"/>
              <w:jc w:val="center"/>
              <w:rPr>
                <w:rFonts w:eastAsia="Times New Roman" w:cs="Times New Roman"/>
                <w:b/>
                <w:bCs/>
                <w:color w:val="000000"/>
                <w:sz w:val="20"/>
                <w:szCs w:val="20"/>
              </w:rPr>
            </w:pPr>
            <w:r w:rsidRPr="003E447D">
              <w:rPr>
                <w:rFonts w:eastAsia="Times New Roman" w:cs="Times New Roman"/>
                <w:color w:val="000000"/>
                <w:sz w:val="20"/>
                <w:szCs w:val="20"/>
              </w:rPr>
              <w:t>894</w:t>
            </w:r>
          </w:p>
        </w:tc>
        <w:tc>
          <w:tcPr>
            <w:tcW w:w="745" w:type="dxa"/>
            <w:tcBorders>
              <w:top w:val="nil"/>
              <w:left w:val="nil"/>
              <w:bottom w:val="single" w:sz="4" w:space="0" w:color="000000"/>
              <w:right w:val="single" w:sz="4" w:space="0" w:color="000000"/>
            </w:tcBorders>
            <w:shd w:val="clear" w:color="FFFFFF" w:fill="FFFFFF"/>
            <w:vAlign w:val="center"/>
            <w:hideMark/>
          </w:tcPr>
          <w:p w14:paraId="769BBEDA" w14:textId="77777777" w:rsidR="008470FA" w:rsidRPr="00AC50FA" w:rsidRDefault="008470FA" w:rsidP="002B262A">
            <w:pPr>
              <w:widowControl w:val="0"/>
              <w:spacing w:after="0" w:line="276" w:lineRule="auto"/>
              <w:jc w:val="center"/>
              <w:rPr>
                <w:rFonts w:eastAsia="Times New Roman" w:cs="Times New Roman"/>
                <w:bCs/>
                <w:color w:val="000000"/>
                <w:sz w:val="20"/>
                <w:szCs w:val="20"/>
              </w:rPr>
            </w:pPr>
          </w:p>
        </w:tc>
      </w:tr>
      <w:tr w:rsidR="008470FA" w:rsidRPr="00827EC3" w14:paraId="6524FBC3" w14:textId="77777777" w:rsidTr="00EF0EA7">
        <w:trPr>
          <w:trHeight w:val="278"/>
        </w:trPr>
        <w:tc>
          <w:tcPr>
            <w:tcW w:w="279" w:type="dxa"/>
            <w:vMerge/>
            <w:tcBorders>
              <w:top w:val="nil"/>
              <w:left w:val="single" w:sz="4" w:space="0" w:color="000000"/>
              <w:bottom w:val="single" w:sz="4" w:space="0" w:color="000000"/>
              <w:right w:val="single" w:sz="4" w:space="0" w:color="000000"/>
            </w:tcBorders>
            <w:vAlign w:val="center"/>
            <w:hideMark/>
          </w:tcPr>
          <w:p w14:paraId="1F3BEC76" w14:textId="77777777" w:rsidR="008470FA" w:rsidRPr="00567CD2" w:rsidRDefault="008470FA" w:rsidP="002B262A">
            <w:pPr>
              <w:widowControl w:val="0"/>
              <w:spacing w:after="0" w:line="276" w:lineRule="auto"/>
              <w:rPr>
                <w:rFonts w:eastAsia="Times New Roman" w:cs="Times New Roman"/>
                <w:b/>
                <w:bCs/>
                <w:color w:val="000000"/>
                <w:sz w:val="20"/>
                <w:szCs w:val="20"/>
              </w:rPr>
            </w:pPr>
          </w:p>
        </w:tc>
        <w:tc>
          <w:tcPr>
            <w:tcW w:w="1395" w:type="dxa"/>
            <w:tcBorders>
              <w:top w:val="nil"/>
              <w:left w:val="nil"/>
              <w:bottom w:val="single" w:sz="4" w:space="0" w:color="000000"/>
              <w:right w:val="single" w:sz="4" w:space="0" w:color="000000"/>
            </w:tcBorders>
            <w:shd w:val="clear" w:color="FFFFFF" w:fill="FFFFFF"/>
            <w:vAlign w:val="center"/>
            <w:hideMark/>
          </w:tcPr>
          <w:p w14:paraId="58EB1FC4" w14:textId="77777777" w:rsidR="008470FA" w:rsidRPr="00567CD2" w:rsidRDefault="008470FA" w:rsidP="002B262A">
            <w:pPr>
              <w:widowControl w:val="0"/>
              <w:spacing w:after="0" w:line="276" w:lineRule="auto"/>
              <w:rPr>
                <w:rFonts w:eastAsia="Times New Roman" w:cs="Times New Roman"/>
                <w:color w:val="000000"/>
                <w:sz w:val="20"/>
                <w:szCs w:val="20"/>
              </w:rPr>
            </w:pPr>
            <w:r w:rsidRPr="00567CD2">
              <w:rPr>
                <w:rFonts w:eastAsia="Times New Roman" w:cs="Times New Roman"/>
                <w:color w:val="000000"/>
                <w:sz w:val="20"/>
                <w:szCs w:val="20"/>
              </w:rPr>
              <w:t>Hoàn thành</w:t>
            </w:r>
          </w:p>
        </w:tc>
        <w:tc>
          <w:tcPr>
            <w:tcW w:w="574" w:type="dxa"/>
            <w:tcBorders>
              <w:top w:val="nil"/>
              <w:left w:val="nil"/>
              <w:bottom w:val="single" w:sz="4" w:space="0" w:color="auto"/>
              <w:right w:val="single" w:sz="4" w:space="0" w:color="auto"/>
            </w:tcBorders>
            <w:shd w:val="clear" w:color="auto" w:fill="auto"/>
            <w:vAlign w:val="bottom"/>
            <w:hideMark/>
          </w:tcPr>
          <w:p w14:paraId="4F2E852F"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217</w:t>
            </w:r>
          </w:p>
        </w:tc>
        <w:tc>
          <w:tcPr>
            <w:tcW w:w="759" w:type="dxa"/>
            <w:tcBorders>
              <w:top w:val="nil"/>
              <w:left w:val="nil"/>
              <w:bottom w:val="single" w:sz="4" w:space="0" w:color="auto"/>
              <w:right w:val="single" w:sz="4" w:space="0" w:color="auto"/>
            </w:tcBorders>
            <w:shd w:val="clear" w:color="auto" w:fill="auto"/>
            <w:vAlign w:val="center"/>
            <w:hideMark/>
          </w:tcPr>
          <w:p w14:paraId="46B833E4" w14:textId="77777777" w:rsidR="008470FA" w:rsidRPr="00567CD2" w:rsidRDefault="008470FA" w:rsidP="002B262A">
            <w:pPr>
              <w:widowControl w:val="0"/>
              <w:spacing w:after="0" w:line="276" w:lineRule="auto"/>
              <w:jc w:val="center"/>
              <w:rPr>
                <w:rFonts w:eastAsia="Times New Roman" w:cs="Times New Roman"/>
                <w:sz w:val="20"/>
                <w:szCs w:val="20"/>
              </w:rPr>
            </w:pPr>
            <w:r w:rsidRPr="003E447D">
              <w:rPr>
                <w:rFonts w:eastAsia="Times New Roman" w:cs="Times New Roman"/>
                <w:color w:val="000000"/>
                <w:sz w:val="20"/>
                <w:szCs w:val="20"/>
              </w:rPr>
              <w:t>89.</w:t>
            </w:r>
            <w:r>
              <w:rPr>
                <w:rFonts w:eastAsia="Times New Roman" w:cs="Times New Roman"/>
                <w:color w:val="000000"/>
                <w:sz w:val="20"/>
                <w:szCs w:val="20"/>
              </w:rPr>
              <w:t>2</w:t>
            </w:r>
            <w:r w:rsidRPr="003E447D">
              <w:rPr>
                <w:rFonts w:eastAsia="Times New Roman" w:cs="Times New Roman"/>
                <w:color w:val="000000"/>
                <w:sz w:val="20"/>
                <w:szCs w:val="20"/>
              </w:rPr>
              <w:t>%</w:t>
            </w:r>
          </w:p>
        </w:tc>
        <w:tc>
          <w:tcPr>
            <w:tcW w:w="307" w:type="dxa"/>
            <w:tcBorders>
              <w:top w:val="nil"/>
              <w:left w:val="nil"/>
              <w:bottom w:val="single" w:sz="4" w:space="0" w:color="auto"/>
              <w:right w:val="single" w:sz="4" w:space="0" w:color="auto"/>
            </w:tcBorders>
            <w:shd w:val="clear" w:color="auto" w:fill="auto"/>
            <w:vAlign w:val="bottom"/>
            <w:hideMark/>
          </w:tcPr>
          <w:p w14:paraId="23AB872C"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1</w:t>
            </w:r>
          </w:p>
        </w:tc>
        <w:tc>
          <w:tcPr>
            <w:tcW w:w="533" w:type="dxa"/>
            <w:tcBorders>
              <w:top w:val="nil"/>
              <w:left w:val="nil"/>
              <w:bottom w:val="single" w:sz="4" w:space="0" w:color="auto"/>
              <w:right w:val="single" w:sz="4" w:space="0" w:color="auto"/>
            </w:tcBorders>
            <w:shd w:val="clear" w:color="auto" w:fill="auto"/>
            <w:vAlign w:val="bottom"/>
            <w:hideMark/>
          </w:tcPr>
          <w:p w14:paraId="066D788E"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222</w:t>
            </w:r>
          </w:p>
        </w:tc>
        <w:tc>
          <w:tcPr>
            <w:tcW w:w="757" w:type="dxa"/>
            <w:tcBorders>
              <w:top w:val="nil"/>
              <w:left w:val="nil"/>
              <w:bottom w:val="single" w:sz="4" w:space="0" w:color="auto"/>
              <w:right w:val="single" w:sz="4" w:space="0" w:color="auto"/>
            </w:tcBorders>
            <w:shd w:val="clear" w:color="auto" w:fill="auto"/>
            <w:vAlign w:val="center"/>
            <w:hideMark/>
          </w:tcPr>
          <w:p w14:paraId="30B6A3B2" w14:textId="77777777" w:rsidR="008470FA" w:rsidRPr="00567CD2" w:rsidRDefault="008470FA" w:rsidP="002B262A">
            <w:pPr>
              <w:widowControl w:val="0"/>
              <w:spacing w:after="0" w:line="276" w:lineRule="auto"/>
              <w:jc w:val="center"/>
              <w:rPr>
                <w:rFonts w:eastAsia="Times New Roman" w:cs="Times New Roman"/>
                <w:sz w:val="20"/>
                <w:szCs w:val="20"/>
              </w:rPr>
            </w:pPr>
            <w:r w:rsidRPr="003E447D">
              <w:rPr>
                <w:rFonts w:eastAsia="Times New Roman" w:cs="Times New Roman"/>
                <w:color w:val="000000"/>
                <w:sz w:val="20"/>
                <w:szCs w:val="20"/>
              </w:rPr>
              <w:t>99.5%</w:t>
            </w:r>
          </w:p>
        </w:tc>
        <w:tc>
          <w:tcPr>
            <w:tcW w:w="358" w:type="dxa"/>
            <w:tcBorders>
              <w:top w:val="nil"/>
              <w:left w:val="nil"/>
              <w:bottom w:val="single" w:sz="4" w:space="0" w:color="auto"/>
              <w:right w:val="single" w:sz="4" w:space="0" w:color="auto"/>
            </w:tcBorders>
            <w:shd w:val="clear" w:color="auto" w:fill="auto"/>
            <w:vAlign w:val="bottom"/>
            <w:hideMark/>
          </w:tcPr>
          <w:p w14:paraId="69B2C1C6"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1</w:t>
            </w:r>
          </w:p>
        </w:tc>
        <w:tc>
          <w:tcPr>
            <w:tcW w:w="574" w:type="dxa"/>
            <w:tcBorders>
              <w:top w:val="nil"/>
              <w:left w:val="nil"/>
              <w:bottom w:val="single" w:sz="4" w:space="0" w:color="auto"/>
              <w:right w:val="single" w:sz="4" w:space="0" w:color="auto"/>
            </w:tcBorders>
            <w:shd w:val="clear" w:color="auto" w:fill="auto"/>
            <w:vAlign w:val="bottom"/>
            <w:hideMark/>
          </w:tcPr>
          <w:p w14:paraId="09C0A82B"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24</w:t>
            </w:r>
            <w:r w:rsidRPr="00827EC3">
              <w:rPr>
                <w:rFonts w:eastAsia="Times New Roman" w:cs="Times New Roman"/>
                <w:sz w:val="20"/>
                <w:szCs w:val="20"/>
              </w:rPr>
              <w:t>3</w:t>
            </w:r>
          </w:p>
        </w:tc>
        <w:tc>
          <w:tcPr>
            <w:tcW w:w="741" w:type="dxa"/>
            <w:tcBorders>
              <w:top w:val="nil"/>
              <w:left w:val="nil"/>
              <w:bottom w:val="single" w:sz="4" w:space="0" w:color="auto"/>
              <w:right w:val="single" w:sz="4" w:space="0" w:color="auto"/>
            </w:tcBorders>
            <w:shd w:val="clear" w:color="auto" w:fill="auto"/>
            <w:vAlign w:val="center"/>
            <w:hideMark/>
          </w:tcPr>
          <w:p w14:paraId="3F0027ED" w14:textId="77777777" w:rsidR="008470FA" w:rsidRPr="00567CD2" w:rsidRDefault="008470FA" w:rsidP="002B262A">
            <w:pPr>
              <w:widowControl w:val="0"/>
              <w:spacing w:after="0" w:line="276" w:lineRule="auto"/>
              <w:jc w:val="center"/>
              <w:rPr>
                <w:rFonts w:eastAsia="Times New Roman" w:cs="Times New Roman"/>
                <w:sz w:val="20"/>
                <w:szCs w:val="20"/>
              </w:rPr>
            </w:pPr>
            <w:r w:rsidRPr="00827EC3">
              <w:rPr>
                <w:rFonts w:eastAsia="Times New Roman" w:cs="Times New Roman"/>
                <w:color w:val="000000"/>
                <w:sz w:val="20"/>
                <w:szCs w:val="20"/>
              </w:rPr>
              <w:t>99.6%</w:t>
            </w:r>
          </w:p>
        </w:tc>
        <w:tc>
          <w:tcPr>
            <w:tcW w:w="386" w:type="dxa"/>
            <w:tcBorders>
              <w:top w:val="nil"/>
              <w:left w:val="nil"/>
              <w:bottom w:val="single" w:sz="4" w:space="0" w:color="auto"/>
              <w:right w:val="single" w:sz="4" w:space="0" w:color="auto"/>
            </w:tcBorders>
            <w:shd w:val="clear" w:color="auto" w:fill="auto"/>
            <w:vAlign w:val="bottom"/>
            <w:hideMark/>
          </w:tcPr>
          <w:p w14:paraId="040892AE" w14:textId="77777777" w:rsidR="008470FA" w:rsidRPr="00567CD2" w:rsidRDefault="008470FA" w:rsidP="002B262A">
            <w:pPr>
              <w:widowControl w:val="0"/>
              <w:spacing w:after="0" w:line="276" w:lineRule="auto"/>
              <w:jc w:val="center"/>
              <w:rPr>
                <w:rFonts w:eastAsia="Times New Roman" w:cs="Times New Roman"/>
                <w:sz w:val="20"/>
                <w:szCs w:val="20"/>
              </w:rPr>
            </w:pPr>
          </w:p>
        </w:tc>
        <w:tc>
          <w:tcPr>
            <w:tcW w:w="546" w:type="dxa"/>
            <w:tcBorders>
              <w:top w:val="nil"/>
              <w:left w:val="nil"/>
              <w:bottom w:val="single" w:sz="4" w:space="0" w:color="auto"/>
              <w:right w:val="single" w:sz="4" w:space="0" w:color="auto"/>
            </w:tcBorders>
            <w:shd w:val="clear" w:color="auto" w:fill="auto"/>
            <w:vAlign w:val="bottom"/>
            <w:hideMark/>
          </w:tcPr>
          <w:p w14:paraId="57EFE00C"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206</w:t>
            </w:r>
          </w:p>
        </w:tc>
        <w:tc>
          <w:tcPr>
            <w:tcW w:w="741" w:type="dxa"/>
            <w:tcBorders>
              <w:top w:val="nil"/>
              <w:left w:val="nil"/>
              <w:bottom w:val="single" w:sz="4" w:space="0" w:color="000000"/>
              <w:right w:val="single" w:sz="4" w:space="0" w:color="000000"/>
            </w:tcBorders>
            <w:shd w:val="clear" w:color="FFFFFF" w:fill="FFFFFF"/>
            <w:vAlign w:val="center"/>
            <w:hideMark/>
          </w:tcPr>
          <w:p w14:paraId="28730719"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3E447D">
              <w:rPr>
                <w:rFonts w:eastAsia="Times New Roman" w:cs="Times New Roman"/>
                <w:color w:val="000000"/>
                <w:sz w:val="20"/>
                <w:szCs w:val="20"/>
              </w:rPr>
              <w:t>100%</w:t>
            </w:r>
          </w:p>
        </w:tc>
        <w:tc>
          <w:tcPr>
            <w:tcW w:w="414" w:type="dxa"/>
            <w:tcBorders>
              <w:top w:val="nil"/>
              <w:left w:val="nil"/>
              <w:bottom w:val="single" w:sz="4" w:space="0" w:color="000000"/>
              <w:right w:val="single" w:sz="4" w:space="0" w:color="000000"/>
            </w:tcBorders>
            <w:shd w:val="clear" w:color="FFFFFF" w:fill="FFFFFF"/>
            <w:vAlign w:val="center"/>
            <w:hideMark/>
          </w:tcPr>
          <w:p w14:paraId="5FE422A5"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518" w:type="dxa"/>
            <w:tcBorders>
              <w:top w:val="nil"/>
              <w:left w:val="nil"/>
              <w:bottom w:val="single" w:sz="4" w:space="0" w:color="000000"/>
              <w:right w:val="single" w:sz="4" w:space="0" w:color="000000"/>
            </w:tcBorders>
            <w:shd w:val="clear" w:color="FFFFFF" w:fill="FFFFFF"/>
            <w:vAlign w:val="center"/>
            <w:hideMark/>
          </w:tcPr>
          <w:p w14:paraId="4E12089B"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3E447D">
              <w:rPr>
                <w:rFonts w:eastAsia="Times New Roman" w:cs="Times New Roman"/>
                <w:color w:val="000000"/>
                <w:sz w:val="20"/>
                <w:szCs w:val="20"/>
              </w:rPr>
              <w:t>889</w:t>
            </w:r>
          </w:p>
        </w:tc>
        <w:tc>
          <w:tcPr>
            <w:tcW w:w="745" w:type="dxa"/>
            <w:tcBorders>
              <w:top w:val="nil"/>
              <w:left w:val="nil"/>
              <w:bottom w:val="single" w:sz="4" w:space="0" w:color="000000"/>
              <w:right w:val="single" w:sz="4" w:space="0" w:color="000000"/>
            </w:tcBorders>
            <w:shd w:val="clear" w:color="FFFFFF" w:fill="FFFFFF"/>
            <w:vAlign w:val="center"/>
            <w:hideMark/>
          </w:tcPr>
          <w:p w14:paraId="24E0F508" w14:textId="77777777" w:rsidR="008470FA" w:rsidRPr="00AC50FA" w:rsidRDefault="008470FA" w:rsidP="002B262A">
            <w:pPr>
              <w:widowControl w:val="0"/>
              <w:spacing w:after="0" w:line="276" w:lineRule="auto"/>
              <w:jc w:val="center"/>
              <w:rPr>
                <w:rFonts w:eastAsia="Times New Roman" w:cs="Times New Roman"/>
                <w:color w:val="000000"/>
                <w:sz w:val="20"/>
                <w:szCs w:val="20"/>
              </w:rPr>
            </w:pPr>
            <w:r w:rsidRPr="00AC50FA">
              <w:rPr>
                <w:rFonts w:eastAsia="Times New Roman" w:cs="Times New Roman"/>
                <w:bCs/>
                <w:color w:val="000000"/>
                <w:sz w:val="20"/>
                <w:szCs w:val="20"/>
              </w:rPr>
              <w:t>99.4%</w:t>
            </w:r>
          </w:p>
        </w:tc>
      </w:tr>
      <w:tr w:rsidR="008470FA" w:rsidRPr="00827EC3" w14:paraId="353C9F9C" w14:textId="77777777" w:rsidTr="00EF0EA7">
        <w:trPr>
          <w:trHeight w:val="269"/>
        </w:trPr>
        <w:tc>
          <w:tcPr>
            <w:tcW w:w="279" w:type="dxa"/>
            <w:vMerge/>
            <w:tcBorders>
              <w:top w:val="nil"/>
              <w:left w:val="single" w:sz="4" w:space="0" w:color="000000"/>
              <w:bottom w:val="single" w:sz="4" w:space="0" w:color="auto"/>
              <w:right w:val="single" w:sz="4" w:space="0" w:color="000000"/>
            </w:tcBorders>
            <w:vAlign w:val="center"/>
            <w:hideMark/>
          </w:tcPr>
          <w:p w14:paraId="56DB4918" w14:textId="77777777" w:rsidR="008470FA" w:rsidRPr="00567CD2" w:rsidRDefault="008470FA" w:rsidP="002B262A">
            <w:pPr>
              <w:widowControl w:val="0"/>
              <w:spacing w:after="0" w:line="276" w:lineRule="auto"/>
              <w:rPr>
                <w:rFonts w:eastAsia="Times New Roman" w:cs="Times New Roman"/>
                <w:b/>
                <w:bCs/>
                <w:color w:val="000000"/>
                <w:sz w:val="20"/>
                <w:szCs w:val="20"/>
              </w:rPr>
            </w:pPr>
          </w:p>
        </w:tc>
        <w:tc>
          <w:tcPr>
            <w:tcW w:w="1395" w:type="dxa"/>
            <w:tcBorders>
              <w:top w:val="nil"/>
              <w:left w:val="nil"/>
              <w:bottom w:val="single" w:sz="4" w:space="0" w:color="auto"/>
              <w:right w:val="single" w:sz="4" w:space="0" w:color="000000"/>
            </w:tcBorders>
            <w:shd w:val="clear" w:color="FFFFFF" w:fill="FFFFFF"/>
            <w:vAlign w:val="center"/>
            <w:hideMark/>
          </w:tcPr>
          <w:p w14:paraId="35901515" w14:textId="6DA708ED" w:rsidR="008470FA" w:rsidRPr="00567CD2" w:rsidRDefault="008470FA" w:rsidP="002B262A">
            <w:pPr>
              <w:widowControl w:val="0"/>
              <w:spacing w:after="0" w:line="276" w:lineRule="auto"/>
              <w:rPr>
                <w:rFonts w:eastAsia="Times New Roman" w:cs="Times New Roman"/>
                <w:color w:val="000000"/>
                <w:sz w:val="20"/>
                <w:szCs w:val="20"/>
              </w:rPr>
            </w:pPr>
            <w:r w:rsidRPr="00567CD2">
              <w:rPr>
                <w:rFonts w:eastAsia="Times New Roman" w:cs="Times New Roman"/>
                <w:color w:val="000000"/>
                <w:sz w:val="20"/>
                <w:szCs w:val="20"/>
              </w:rPr>
              <w:t>Chưa</w:t>
            </w:r>
            <w:r w:rsidR="00EF0EA7">
              <w:rPr>
                <w:rFonts w:eastAsia="Times New Roman" w:cs="Times New Roman"/>
                <w:color w:val="000000"/>
                <w:sz w:val="20"/>
                <w:szCs w:val="20"/>
              </w:rPr>
              <w:t xml:space="preserve"> HT</w:t>
            </w:r>
          </w:p>
        </w:tc>
        <w:tc>
          <w:tcPr>
            <w:tcW w:w="574" w:type="dxa"/>
            <w:tcBorders>
              <w:top w:val="nil"/>
              <w:left w:val="nil"/>
              <w:bottom w:val="single" w:sz="4" w:space="0" w:color="auto"/>
              <w:right w:val="single" w:sz="4" w:space="0" w:color="auto"/>
            </w:tcBorders>
            <w:shd w:val="clear" w:color="auto" w:fill="auto"/>
            <w:vAlign w:val="bottom"/>
            <w:hideMark/>
          </w:tcPr>
          <w:p w14:paraId="738587AA"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4</w:t>
            </w:r>
          </w:p>
        </w:tc>
        <w:tc>
          <w:tcPr>
            <w:tcW w:w="759" w:type="dxa"/>
            <w:tcBorders>
              <w:top w:val="nil"/>
              <w:left w:val="nil"/>
              <w:bottom w:val="single" w:sz="4" w:space="0" w:color="auto"/>
              <w:right w:val="single" w:sz="4" w:space="0" w:color="auto"/>
            </w:tcBorders>
            <w:shd w:val="clear" w:color="auto" w:fill="auto"/>
            <w:vAlign w:val="center"/>
          </w:tcPr>
          <w:p w14:paraId="64B27812" w14:textId="77777777" w:rsidR="008470FA" w:rsidRPr="00567CD2" w:rsidRDefault="008470FA" w:rsidP="002B262A">
            <w:pPr>
              <w:widowControl w:val="0"/>
              <w:spacing w:after="0" w:line="276" w:lineRule="auto"/>
              <w:jc w:val="center"/>
              <w:rPr>
                <w:rFonts w:eastAsia="Times New Roman" w:cs="Times New Roman"/>
                <w:sz w:val="20"/>
                <w:szCs w:val="20"/>
              </w:rPr>
            </w:pPr>
            <w:r>
              <w:rPr>
                <w:rFonts w:eastAsia="Times New Roman" w:cs="Times New Roman"/>
                <w:color w:val="000000"/>
                <w:sz w:val="20"/>
                <w:szCs w:val="20"/>
              </w:rPr>
              <w:t>1.8%</w:t>
            </w:r>
          </w:p>
        </w:tc>
        <w:tc>
          <w:tcPr>
            <w:tcW w:w="307" w:type="dxa"/>
            <w:tcBorders>
              <w:top w:val="nil"/>
              <w:left w:val="nil"/>
              <w:bottom w:val="single" w:sz="4" w:space="0" w:color="auto"/>
              <w:right w:val="single" w:sz="4" w:space="0" w:color="auto"/>
            </w:tcBorders>
            <w:shd w:val="clear" w:color="auto" w:fill="auto"/>
            <w:vAlign w:val="bottom"/>
            <w:hideMark/>
          </w:tcPr>
          <w:p w14:paraId="2DB5395C" w14:textId="77777777" w:rsidR="008470FA" w:rsidRPr="00567CD2" w:rsidRDefault="008470FA" w:rsidP="002B262A">
            <w:pPr>
              <w:widowControl w:val="0"/>
              <w:spacing w:after="0" w:line="276" w:lineRule="auto"/>
              <w:jc w:val="center"/>
              <w:rPr>
                <w:rFonts w:eastAsia="Times New Roman" w:cs="Times New Roman"/>
                <w:sz w:val="20"/>
                <w:szCs w:val="20"/>
              </w:rPr>
            </w:pPr>
          </w:p>
        </w:tc>
        <w:tc>
          <w:tcPr>
            <w:tcW w:w="533" w:type="dxa"/>
            <w:tcBorders>
              <w:top w:val="nil"/>
              <w:left w:val="nil"/>
              <w:bottom w:val="single" w:sz="4" w:space="0" w:color="auto"/>
              <w:right w:val="single" w:sz="4" w:space="0" w:color="auto"/>
            </w:tcBorders>
            <w:shd w:val="clear" w:color="auto" w:fill="auto"/>
            <w:vAlign w:val="bottom"/>
            <w:hideMark/>
          </w:tcPr>
          <w:p w14:paraId="1C664AB4" w14:textId="77777777" w:rsidR="008470FA" w:rsidRPr="00567CD2" w:rsidRDefault="008470FA" w:rsidP="002B262A">
            <w:pPr>
              <w:widowControl w:val="0"/>
              <w:spacing w:after="0" w:line="276" w:lineRule="auto"/>
              <w:jc w:val="center"/>
              <w:rPr>
                <w:rFonts w:eastAsia="Times New Roman" w:cs="Times New Roman"/>
                <w:sz w:val="20"/>
                <w:szCs w:val="20"/>
              </w:rPr>
            </w:pPr>
            <w:r w:rsidRPr="00567CD2">
              <w:rPr>
                <w:rFonts w:eastAsia="Times New Roman" w:cs="Times New Roman"/>
                <w:sz w:val="20"/>
                <w:szCs w:val="20"/>
              </w:rPr>
              <w:t>1</w:t>
            </w:r>
          </w:p>
        </w:tc>
        <w:tc>
          <w:tcPr>
            <w:tcW w:w="757" w:type="dxa"/>
            <w:tcBorders>
              <w:top w:val="nil"/>
              <w:left w:val="nil"/>
              <w:bottom w:val="single" w:sz="4" w:space="0" w:color="auto"/>
              <w:right w:val="single" w:sz="4" w:space="0" w:color="auto"/>
            </w:tcBorders>
            <w:shd w:val="clear" w:color="auto" w:fill="auto"/>
            <w:vAlign w:val="center"/>
            <w:hideMark/>
          </w:tcPr>
          <w:p w14:paraId="1B4C8B6C" w14:textId="77777777" w:rsidR="008470FA" w:rsidRPr="00567CD2" w:rsidRDefault="008470FA" w:rsidP="002B262A">
            <w:pPr>
              <w:widowControl w:val="0"/>
              <w:spacing w:after="0" w:line="276" w:lineRule="auto"/>
              <w:jc w:val="center"/>
              <w:rPr>
                <w:rFonts w:eastAsia="Times New Roman" w:cs="Times New Roman"/>
                <w:sz w:val="20"/>
                <w:szCs w:val="20"/>
              </w:rPr>
            </w:pPr>
            <w:r w:rsidRPr="003E447D">
              <w:rPr>
                <w:rFonts w:eastAsia="Times New Roman" w:cs="Times New Roman"/>
                <w:color w:val="000000"/>
                <w:sz w:val="20"/>
                <w:szCs w:val="20"/>
              </w:rPr>
              <w:t>0.4%</w:t>
            </w:r>
          </w:p>
        </w:tc>
        <w:tc>
          <w:tcPr>
            <w:tcW w:w="358" w:type="dxa"/>
            <w:tcBorders>
              <w:top w:val="nil"/>
              <w:left w:val="nil"/>
              <w:bottom w:val="single" w:sz="4" w:space="0" w:color="auto"/>
              <w:right w:val="single" w:sz="4" w:space="0" w:color="auto"/>
            </w:tcBorders>
            <w:shd w:val="clear" w:color="auto" w:fill="auto"/>
            <w:vAlign w:val="bottom"/>
            <w:hideMark/>
          </w:tcPr>
          <w:p w14:paraId="628D7244" w14:textId="77777777" w:rsidR="008470FA" w:rsidRPr="00567CD2" w:rsidRDefault="008470FA" w:rsidP="002B262A">
            <w:pPr>
              <w:widowControl w:val="0"/>
              <w:spacing w:after="0" w:line="276" w:lineRule="auto"/>
              <w:jc w:val="center"/>
              <w:rPr>
                <w:rFonts w:eastAsia="Times New Roman" w:cs="Times New Roman"/>
                <w:sz w:val="20"/>
                <w:szCs w:val="20"/>
              </w:rPr>
            </w:pPr>
          </w:p>
        </w:tc>
        <w:tc>
          <w:tcPr>
            <w:tcW w:w="574" w:type="dxa"/>
            <w:tcBorders>
              <w:top w:val="nil"/>
              <w:left w:val="nil"/>
              <w:bottom w:val="single" w:sz="4" w:space="0" w:color="auto"/>
              <w:right w:val="single" w:sz="4" w:space="0" w:color="auto"/>
            </w:tcBorders>
            <w:shd w:val="clear" w:color="auto" w:fill="auto"/>
            <w:vAlign w:val="bottom"/>
            <w:hideMark/>
          </w:tcPr>
          <w:p w14:paraId="67659835" w14:textId="77777777" w:rsidR="008470FA" w:rsidRPr="00567CD2" w:rsidRDefault="008470FA" w:rsidP="002B262A">
            <w:pPr>
              <w:widowControl w:val="0"/>
              <w:spacing w:after="0" w:line="276" w:lineRule="auto"/>
              <w:jc w:val="center"/>
              <w:rPr>
                <w:rFonts w:eastAsia="Times New Roman" w:cs="Times New Roman"/>
                <w:sz w:val="20"/>
                <w:szCs w:val="20"/>
              </w:rPr>
            </w:pPr>
            <w:r w:rsidRPr="00827EC3">
              <w:rPr>
                <w:rFonts w:eastAsia="Times New Roman" w:cs="Times New Roman"/>
                <w:sz w:val="20"/>
                <w:szCs w:val="20"/>
              </w:rPr>
              <w:t>1</w:t>
            </w:r>
          </w:p>
        </w:tc>
        <w:tc>
          <w:tcPr>
            <w:tcW w:w="741" w:type="dxa"/>
            <w:tcBorders>
              <w:top w:val="nil"/>
              <w:left w:val="nil"/>
              <w:bottom w:val="single" w:sz="4" w:space="0" w:color="auto"/>
              <w:right w:val="single" w:sz="4" w:space="0" w:color="auto"/>
            </w:tcBorders>
            <w:shd w:val="clear" w:color="auto" w:fill="auto"/>
            <w:vAlign w:val="bottom"/>
            <w:hideMark/>
          </w:tcPr>
          <w:p w14:paraId="3F8D0C9C" w14:textId="77777777" w:rsidR="008470FA" w:rsidRPr="00567CD2" w:rsidRDefault="008470FA" w:rsidP="002B262A">
            <w:pPr>
              <w:widowControl w:val="0"/>
              <w:spacing w:after="0" w:line="276" w:lineRule="auto"/>
              <w:jc w:val="center"/>
              <w:rPr>
                <w:rFonts w:eastAsia="Times New Roman" w:cs="Times New Roman"/>
                <w:sz w:val="20"/>
                <w:szCs w:val="20"/>
              </w:rPr>
            </w:pPr>
            <w:r w:rsidRPr="00827EC3">
              <w:rPr>
                <w:rFonts w:eastAsia="Times New Roman" w:cs="Times New Roman"/>
                <w:sz w:val="20"/>
                <w:szCs w:val="20"/>
              </w:rPr>
              <w:t>0.4%</w:t>
            </w:r>
          </w:p>
        </w:tc>
        <w:tc>
          <w:tcPr>
            <w:tcW w:w="386" w:type="dxa"/>
            <w:tcBorders>
              <w:top w:val="nil"/>
              <w:left w:val="nil"/>
              <w:bottom w:val="single" w:sz="4" w:space="0" w:color="auto"/>
              <w:right w:val="single" w:sz="4" w:space="0" w:color="auto"/>
            </w:tcBorders>
            <w:shd w:val="clear" w:color="auto" w:fill="auto"/>
            <w:vAlign w:val="bottom"/>
            <w:hideMark/>
          </w:tcPr>
          <w:p w14:paraId="212990F8" w14:textId="77777777" w:rsidR="008470FA" w:rsidRPr="00567CD2" w:rsidRDefault="008470FA" w:rsidP="002B262A">
            <w:pPr>
              <w:widowControl w:val="0"/>
              <w:spacing w:after="0" w:line="276" w:lineRule="auto"/>
              <w:jc w:val="center"/>
              <w:rPr>
                <w:rFonts w:eastAsia="Times New Roman" w:cs="Times New Roman"/>
                <w:sz w:val="20"/>
                <w:szCs w:val="20"/>
              </w:rPr>
            </w:pPr>
          </w:p>
        </w:tc>
        <w:tc>
          <w:tcPr>
            <w:tcW w:w="546" w:type="dxa"/>
            <w:tcBorders>
              <w:top w:val="nil"/>
              <w:left w:val="nil"/>
              <w:bottom w:val="single" w:sz="4" w:space="0" w:color="auto"/>
              <w:right w:val="single" w:sz="4" w:space="0" w:color="auto"/>
            </w:tcBorders>
            <w:shd w:val="clear" w:color="auto" w:fill="auto"/>
            <w:vAlign w:val="bottom"/>
            <w:hideMark/>
          </w:tcPr>
          <w:p w14:paraId="52AB3AD5" w14:textId="77777777" w:rsidR="008470FA" w:rsidRPr="00567CD2" w:rsidRDefault="008470FA" w:rsidP="002B262A">
            <w:pPr>
              <w:widowControl w:val="0"/>
              <w:spacing w:after="0" w:line="276" w:lineRule="auto"/>
              <w:jc w:val="center"/>
              <w:rPr>
                <w:rFonts w:eastAsia="Times New Roman" w:cs="Times New Roman"/>
                <w:sz w:val="20"/>
                <w:szCs w:val="20"/>
              </w:rPr>
            </w:pPr>
          </w:p>
        </w:tc>
        <w:tc>
          <w:tcPr>
            <w:tcW w:w="741" w:type="dxa"/>
            <w:tcBorders>
              <w:top w:val="nil"/>
              <w:left w:val="nil"/>
              <w:bottom w:val="single" w:sz="4" w:space="0" w:color="auto"/>
              <w:right w:val="single" w:sz="4" w:space="0" w:color="000000"/>
            </w:tcBorders>
            <w:shd w:val="clear" w:color="FFFFFF" w:fill="FFFFFF"/>
            <w:vAlign w:val="center"/>
            <w:hideMark/>
          </w:tcPr>
          <w:p w14:paraId="0DFCD4D3"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414" w:type="dxa"/>
            <w:tcBorders>
              <w:top w:val="nil"/>
              <w:left w:val="nil"/>
              <w:bottom w:val="single" w:sz="4" w:space="0" w:color="auto"/>
              <w:right w:val="single" w:sz="4" w:space="0" w:color="000000"/>
            </w:tcBorders>
            <w:shd w:val="clear" w:color="FFFFFF" w:fill="FFFFFF"/>
            <w:vAlign w:val="center"/>
            <w:hideMark/>
          </w:tcPr>
          <w:p w14:paraId="377D5528"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518" w:type="dxa"/>
            <w:tcBorders>
              <w:top w:val="nil"/>
              <w:left w:val="nil"/>
              <w:bottom w:val="single" w:sz="4" w:space="0" w:color="auto"/>
              <w:right w:val="single" w:sz="4" w:space="0" w:color="000000"/>
            </w:tcBorders>
            <w:shd w:val="clear" w:color="FFFFFF" w:fill="FFFFFF"/>
            <w:vAlign w:val="center"/>
            <w:hideMark/>
          </w:tcPr>
          <w:p w14:paraId="5E38A357"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Pr>
                <w:rFonts w:eastAsia="Times New Roman" w:cs="Times New Roman"/>
                <w:color w:val="000000"/>
                <w:sz w:val="20"/>
                <w:szCs w:val="20"/>
              </w:rPr>
              <w:t>6</w:t>
            </w:r>
          </w:p>
        </w:tc>
        <w:tc>
          <w:tcPr>
            <w:tcW w:w="745" w:type="dxa"/>
            <w:tcBorders>
              <w:top w:val="nil"/>
              <w:left w:val="nil"/>
              <w:bottom w:val="single" w:sz="4" w:space="0" w:color="auto"/>
              <w:right w:val="single" w:sz="4" w:space="0" w:color="000000"/>
            </w:tcBorders>
            <w:shd w:val="clear" w:color="FFFFFF" w:fill="FFFFFF"/>
            <w:vAlign w:val="center"/>
            <w:hideMark/>
          </w:tcPr>
          <w:p w14:paraId="3DDF2935" w14:textId="77777777" w:rsidR="008470FA" w:rsidRPr="00AC50FA" w:rsidRDefault="008470FA" w:rsidP="002B262A">
            <w:pPr>
              <w:widowControl w:val="0"/>
              <w:spacing w:after="0" w:line="276" w:lineRule="auto"/>
              <w:jc w:val="center"/>
              <w:rPr>
                <w:rFonts w:eastAsia="Times New Roman" w:cs="Times New Roman"/>
                <w:color w:val="000000"/>
                <w:sz w:val="20"/>
                <w:szCs w:val="20"/>
              </w:rPr>
            </w:pPr>
            <w:r w:rsidRPr="00AC50FA">
              <w:rPr>
                <w:rFonts w:eastAsia="Times New Roman" w:cs="Times New Roman"/>
                <w:bCs/>
                <w:color w:val="000000"/>
                <w:sz w:val="20"/>
                <w:szCs w:val="20"/>
              </w:rPr>
              <w:t>0.6%</w:t>
            </w:r>
          </w:p>
        </w:tc>
      </w:tr>
      <w:tr w:rsidR="008470FA" w:rsidRPr="00827EC3" w14:paraId="70CA9C48" w14:textId="77777777" w:rsidTr="00EF0EA7">
        <w:trPr>
          <w:trHeight w:val="286"/>
        </w:trPr>
        <w:tc>
          <w:tcPr>
            <w:tcW w:w="279" w:type="dxa"/>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71C3F6D7" w14:textId="77777777" w:rsidR="008470FA" w:rsidRPr="00567CD2" w:rsidRDefault="008470FA" w:rsidP="002B262A">
            <w:pPr>
              <w:widowControl w:val="0"/>
              <w:spacing w:after="0" w:line="276" w:lineRule="auto"/>
              <w:jc w:val="center"/>
              <w:rPr>
                <w:rFonts w:eastAsia="Times New Roman" w:cs="Times New Roman"/>
                <w:b/>
                <w:bCs/>
                <w:color w:val="000000"/>
                <w:sz w:val="20"/>
                <w:szCs w:val="20"/>
              </w:rPr>
            </w:pPr>
            <w:r w:rsidRPr="00567CD2">
              <w:rPr>
                <w:rFonts w:eastAsia="Times New Roman" w:cs="Times New Roman"/>
                <w:b/>
                <w:bCs/>
                <w:color w:val="000000"/>
                <w:sz w:val="20"/>
                <w:szCs w:val="20"/>
              </w:rPr>
              <w:t>3</w:t>
            </w:r>
          </w:p>
        </w:tc>
        <w:tc>
          <w:tcPr>
            <w:tcW w:w="1395" w:type="dxa"/>
            <w:tcBorders>
              <w:top w:val="single" w:sz="4" w:space="0" w:color="auto"/>
              <w:left w:val="nil"/>
              <w:bottom w:val="single" w:sz="4" w:space="0" w:color="000000"/>
              <w:right w:val="single" w:sz="4" w:space="0" w:color="000000"/>
            </w:tcBorders>
            <w:shd w:val="clear" w:color="FFFFFF" w:fill="FFFFFF"/>
            <w:vAlign w:val="center"/>
            <w:hideMark/>
          </w:tcPr>
          <w:p w14:paraId="05E187C7" w14:textId="77777777" w:rsidR="008470FA" w:rsidRPr="00567CD2" w:rsidRDefault="008470FA" w:rsidP="002B262A">
            <w:pPr>
              <w:widowControl w:val="0"/>
              <w:spacing w:after="0" w:line="276" w:lineRule="auto"/>
              <w:rPr>
                <w:rFonts w:eastAsia="Times New Roman" w:cs="Times New Roman"/>
                <w:b/>
                <w:bCs/>
                <w:color w:val="000000"/>
                <w:sz w:val="20"/>
                <w:szCs w:val="20"/>
              </w:rPr>
            </w:pPr>
            <w:r w:rsidRPr="00567CD2">
              <w:rPr>
                <w:rFonts w:eastAsia="Times New Roman" w:cs="Times New Roman"/>
                <w:b/>
                <w:bCs/>
                <w:color w:val="000000"/>
                <w:sz w:val="20"/>
                <w:szCs w:val="20"/>
              </w:rPr>
              <w:t>Khen thưởng</w:t>
            </w:r>
          </w:p>
        </w:tc>
        <w:tc>
          <w:tcPr>
            <w:tcW w:w="574" w:type="dxa"/>
            <w:tcBorders>
              <w:top w:val="single" w:sz="4" w:space="0" w:color="auto"/>
              <w:left w:val="nil"/>
              <w:bottom w:val="single" w:sz="4" w:space="0" w:color="auto"/>
              <w:right w:val="single" w:sz="4" w:space="0" w:color="auto"/>
            </w:tcBorders>
            <w:shd w:val="clear" w:color="000000" w:fill="FFFFFF"/>
            <w:vAlign w:val="bottom"/>
            <w:hideMark/>
          </w:tcPr>
          <w:p w14:paraId="38227F89" w14:textId="77777777" w:rsidR="008470FA" w:rsidRPr="00567CD2" w:rsidRDefault="008470FA" w:rsidP="002B262A">
            <w:pPr>
              <w:widowControl w:val="0"/>
              <w:spacing w:after="0" w:line="276" w:lineRule="auto"/>
              <w:jc w:val="right"/>
              <w:rPr>
                <w:rFonts w:eastAsia="Times New Roman" w:cs="Times New Roman"/>
                <w:sz w:val="20"/>
                <w:szCs w:val="20"/>
              </w:rPr>
            </w:pPr>
            <w:r w:rsidRPr="00567CD2">
              <w:rPr>
                <w:rFonts w:eastAsia="Times New Roman" w:cs="Times New Roman"/>
                <w:sz w:val="20"/>
                <w:szCs w:val="20"/>
              </w:rPr>
              <w:t> </w:t>
            </w:r>
          </w:p>
        </w:tc>
        <w:tc>
          <w:tcPr>
            <w:tcW w:w="759" w:type="dxa"/>
            <w:tcBorders>
              <w:top w:val="single" w:sz="4" w:space="0" w:color="auto"/>
              <w:left w:val="nil"/>
              <w:bottom w:val="single" w:sz="4" w:space="0" w:color="000000"/>
              <w:right w:val="single" w:sz="4" w:space="0" w:color="000000"/>
            </w:tcBorders>
            <w:shd w:val="clear" w:color="FFFFFF" w:fill="FFFFFF"/>
            <w:vAlign w:val="center"/>
          </w:tcPr>
          <w:p w14:paraId="1E8384FC"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307" w:type="dxa"/>
            <w:tcBorders>
              <w:top w:val="single" w:sz="4" w:space="0" w:color="auto"/>
              <w:left w:val="nil"/>
              <w:bottom w:val="single" w:sz="4" w:space="0" w:color="000000"/>
              <w:right w:val="single" w:sz="4" w:space="0" w:color="000000"/>
            </w:tcBorders>
            <w:shd w:val="clear" w:color="FFFFFF" w:fill="FFFFFF"/>
            <w:vAlign w:val="center"/>
            <w:hideMark/>
          </w:tcPr>
          <w:p w14:paraId="369185B3"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533" w:type="dxa"/>
            <w:tcBorders>
              <w:top w:val="single" w:sz="4" w:space="0" w:color="auto"/>
              <w:left w:val="nil"/>
              <w:bottom w:val="single" w:sz="4" w:space="0" w:color="000000"/>
              <w:right w:val="single" w:sz="4" w:space="0" w:color="000000"/>
            </w:tcBorders>
            <w:shd w:val="clear" w:color="FFFFFF" w:fill="FFFFFF"/>
            <w:vAlign w:val="center"/>
            <w:hideMark/>
          </w:tcPr>
          <w:p w14:paraId="07C2E8D1"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757" w:type="dxa"/>
            <w:tcBorders>
              <w:top w:val="single" w:sz="4" w:space="0" w:color="auto"/>
              <w:left w:val="nil"/>
              <w:bottom w:val="single" w:sz="4" w:space="0" w:color="000000"/>
              <w:right w:val="single" w:sz="4" w:space="0" w:color="000000"/>
            </w:tcBorders>
            <w:shd w:val="clear" w:color="FFFFFF" w:fill="FFFFFF"/>
            <w:vAlign w:val="center"/>
            <w:hideMark/>
          </w:tcPr>
          <w:p w14:paraId="5B6A43A9"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358" w:type="dxa"/>
            <w:tcBorders>
              <w:top w:val="single" w:sz="4" w:space="0" w:color="auto"/>
              <w:left w:val="nil"/>
              <w:bottom w:val="single" w:sz="4" w:space="0" w:color="000000"/>
              <w:right w:val="single" w:sz="4" w:space="0" w:color="000000"/>
            </w:tcBorders>
            <w:shd w:val="clear" w:color="FFFFFF" w:fill="FFFFFF"/>
            <w:vAlign w:val="center"/>
            <w:hideMark/>
          </w:tcPr>
          <w:p w14:paraId="16B28AE8"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574" w:type="dxa"/>
            <w:tcBorders>
              <w:top w:val="single" w:sz="4" w:space="0" w:color="auto"/>
              <w:left w:val="nil"/>
              <w:bottom w:val="single" w:sz="4" w:space="0" w:color="000000"/>
              <w:right w:val="single" w:sz="4" w:space="0" w:color="000000"/>
            </w:tcBorders>
            <w:shd w:val="clear" w:color="FFFFFF" w:fill="FFFFFF"/>
            <w:vAlign w:val="center"/>
            <w:hideMark/>
          </w:tcPr>
          <w:p w14:paraId="5A8797F5"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741" w:type="dxa"/>
            <w:tcBorders>
              <w:top w:val="single" w:sz="4" w:space="0" w:color="auto"/>
              <w:left w:val="nil"/>
              <w:bottom w:val="single" w:sz="4" w:space="0" w:color="000000"/>
              <w:right w:val="single" w:sz="4" w:space="0" w:color="000000"/>
            </w:tcBorders>
            <w:shd w:val="clear" w:color="FFFFFF" w:fill="FFFFFF"/>
            <w:vAlign w:val="center"/>
            <w:hideMark/>
          </w:tcPr>
          <w:p w14:paraId="1EDD7C41"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386" w:type="dxa"/>
            <w:tcBorders>
              <w:top w:val="single" w:sz="4" w:space="0" w:color="auto"/>
              <w:left w:val="nil"/>
              <w:bottom w:val="single" w:sz="4" w:space="0" w:color="000000"/>
              <w:right w:val="single" w:sz="4" w:space="0" w:color="000000"/>
            </w:tcBorders>
            <w:shd w:val="clear" w:color="FFFFFF" w:fill="FFFFFF"/>
            <w:vAlign w:val="center"/>
            <w:hideMark/>
          </w:tcPr>
          <w:p w14:paraId="31F492D2"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546" w:type="dxa"/>
            <w:tcBorders>
              <w:top w:val="single" w:sz="4" w:space="0" w:color="auto"/>
              <w:left w:val="nil"/>
              <w:bottom w:val="single" w:sz="4" w:space="0" w:color="000000"/>
              <w:right w:val="single" w:sz="4" w:space="0" w:color="000000"/>
            </w:tcBorders>
            <w:shd w:val="clear" w:color="FFFFFF" w:fill="FFFFFF"/>
            <w:vAlign w:val="center"/>
            <w:hideMark/>
          </w:tcPr>
          <w:p w14:paraId="0EB14787"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741" w:type="dxa"/>
            <w:tcBorders>
              <w:top w:val="single" w:sz="4" w:space="0" w:color="auto"/>
              <w:left w:val="nil"/>
              <w:bottom w:val="single" w:sz="4" w:space="0" w:color="000000"/>
              <w:right w:val="single" w:sz="4" w:space="0" w:color="000000"/>
            </w:tcBorders>
            <w:shd w:val="clear" w:color="FFFFFF" w:fill="FFFFFF"/>
            <w:vAlign w:val="center"/>
            <w:hideMark/>
          </w:tcPr>
          <w:p w14:paraId="4211B33A"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414" w:type="dxa"/>
            <w:tcBorders>
              <w:top w:val="single" w:sz="4" w:space="0" w:color="auto"/>
              <w:left w:val="nil"/>
              <w:bottom w:val="single" w:sz="4" w:space="0" w:color="000000"/>
              <w:right w:val="single" w:sz="4" w:space="0" w:color="000000"/>
            </w:tcBorders>
            <w:shd w:val="clear" w:color="FFFFFF" w:fill="FFFFFF"/>
            <w:vAlign w:val="center"/>
            <w:hideMark/>
          </w:tcPr>
          <w:p w14:paraId="3C157FDA"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518" w:type="dxa"/>
            <w:tcBorders>
              <w:top w:val="single" w:sz="4" w:space="0" w:color="auto"/>
              <w:left w:val="nil"/>
              <w:bottom w:val="single" w:sz="4" w:space="0" w:color="000000"/>
              <w:right w:val="single" w:sz="4" w:space="0" w:color="000000"/>
            </w:tcBorders>
            <w:shd w:val="clear" w:color="FFFFFF" w:fill="FFFFFF"/>
            <w:vAlign w:val="center"/>
            <w:hideMark/>
          </w:tcPr>
          <w:p w14:paraId="1FD6A87C"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745" w:type="dxa"/>
            <w:tcBorders>
              <w:top w:val="single" w:sz="4" w:space="0" w:color="auto"/>
              <w:left w:val="nil"/>
              <w:bottom w:val="single" w:sz="4" w:space="0" w:color="000000"/>
              <w:right w:val="single" w:sz="4" w:space="0" w:color="000000"/>
            </w:tcBorders>
            <w:shd w:val="clear" w:color="FFFFFF" w:fill="FFFFFF"/>
            <w:vAlign w:val="center"/>
            <w:hideMark/>
          </w:tcPr>
          <w:p w14:paraId="090A722B" w14:textId="77777777" w:rsidR="008470FA" w:rsidRPr="00AC50FA" w:rsidRDefault="008470FA" w:rsidP="002B262A">
            <w:pPr>
              <w:widowControl w:val="0"/>
              <w:spacing w:after="0" w:line="276" w:lineRule="auto"/>
              <w:jc w:val="center"/>
              <w:rPr>
                <w:rFonts w:eastAsia="Times New Roman" w:cs="Times New Roman"/>
                <w:color w:val="000000"/>
                <w:sz w:val="20"/>
                <w:szCs w:val="20"/>
              </w:rPr>
            </w:pPr>
            <w:r w:rsidRPr="00AC50FA">
              <w:rPr>
                <w:rFonts w:eastAsia="Times New Roman" w:cs="Times New Roman"/>
                <w:color w:val="000000"/>
                <w:sz w:val="20"/>
                <w:szCs w:val="20"/>
              </w:rPr>
              <w:t> </w:t>
            </w:r>
          </w:p>
        </w:tc>
      </w:tr>
      <w:tr w:rsidR="008470FA" w:rsidRPr="00827EC3" w14:paraId="5E1CD78F" w14:textId="77777777" w:rsidTr="00EF0EA7">
        <w:trPr>
          <w:trHeight w:val="121"/>
        </w:trPr>
        <w:tc>
          <w:tcPr>
            <w:tcW w:w="279" w:type="dxa"/>
            <w:vMerge/>
            <w:tcBorders>
              <w:top w:val="nil"/>
              <w:left w:val="single" w:sz="4" w:space="0" w:color="000000"/>
              <w:bottom w:val="single" w:sz="4" w:space="0" w:color="000000"/>
              <w:right w:val="single" w:sz="4" w:space="0" w:color="000000"/>
            </w:tcBorders>
            <w:vAlign w:val="center"/>
            <w:hideMark/>
          </w:tcPr>
          <w:p w14:paraId="27DA6CFF" w14:textId="77777777" w:rsidR="008470FA" w:rsidRPr="00567CD2" w:rsidRDefault="008470FA" w:rsidP="002B262A">
            <w:pPr>
              <w:widowControl w:val="0"/>
              <w:spacing w:after="0" w:line="276" w:lineRule="auto"/>
              <w:rPr>
                <w:rFonts w:eastAsia="Times New Roman" w:cs="Times New Roman"/>
                <w:b/>
                <w:bCs/>
                <w:color w:val="000000"/>
                <w:sz w:val="20"/>
                <w:szCs w:val="20"/>
              </w:rPr>
            </w:pPr>
          </w:p>
        </w:tc>
        <w:tc>
          <w:tcPr>
            <w:tcW w:w="1395" w:type="dxa"/>
            <w:tcBorders>
              <w:top w:val="nil"/>
              <w:left w:val="nil"/>
              <w:bottom w:val="single" w:sz="4" w:space="0" w:color="000000"/>
              <w:right w:val="single" w:sz="4" w:space="0" w:color="000000"/>
            </w:tcBorders>
            <w:shd w:val="clear" w:color="FFFFFF" w:fill="FFFFFF"/>
            <w:vAlign w:val="center"/>
            <w:hideMark/>
          </w:tcPr>
          <w:p w14:paraId="0194296A" w14:textId="3D1DF9DA" w:rsidR="008470FA" w:rsidRPr="008B405E" w:rsidRDefault="008470FA" w:rsidP="008B405E">
            <w:pPr>
              <w:widowControl w:val="0"/>
              <w:spacing w:after="0" w:line="276" w:lineRule="auto"/>
              <w:ind w:hanging="100"/>
              <w:rPr>
                <w:rFonts w:eastAsia="Times New Roman" w:cs="Times New Roman"/>
                <w:color w:val="000000"/>
                <w:sz w:val="16"/>
                <w:szCs w:val="16"/>
              </w:rPr>
            </w:pPr>
            <w:r w:rsidRPr="00567CD2">
              <w:rPr>
                <w:rFonts w:eastAsia="Times New Roman" w:cs="Times New Roman"/>
                <w:color w:val="000000"/>
                <w:sz w:val="20"/>
                <w:szCs w:val="20"/>
              </w:rPr>
              <w:t xml:space="preserve"> </w:t>
            </w:r>
            <w:r w:rsidRPr="008B405E">
              <w:rPr>
                <w:rFonts w:eastAsia="Times New Roman" w:cs="Times New Roman"/>
                <w:color w:val="000000"/>
                <w:sz w:val="16"/>
                <w:szCs w:val="16"/>
              </w:rPr>
              <w:t>Khen cấp trường</w:t>
            </w:r>
          </w:p>
        </w:tc>
        <w:tc>
          <w:tcPr>
            <w:tcW w:w="574" w:type="dxa"/>
            <w:tcBorders>
              <w:top w:val="nil"/>
              <w:left w:val="nil"/>
              <w:bottom w:val="single" w:sz="4" w:space="0" w:color="auto"/>
              <w:right w:val="single" w:sz="4" w:space="0" w:color="auto"/>
            </w:tcBorders>
            <w:shd w:val="clear" w:color="000000" w:fill="FFFFFF"/>
            <w:vAlign w:val="center"/>
            <w:hideMark/>
          </w:tcPr>
          <w:p w14:paraId="2C057285" w14:textId="77777777" w:rsidR="008470FA" w:rsidRPr="00567CD2" w:rsidRDefault="008470FA" w:rsidP="002B262A">
            <w:pPr>
              <w:widowControl w:val="0"/>
              <w:spacing w:after="0" w:line="276" w:lineRule="auto"/>
              <w:jc w:val="right"/>
              <w:rPr>
                <w:rFonts w:eastAsia="Times New Roman" w:cs="Times New Roman"/>
                <w:sz w:val="20"/>
                <w:szCs w:val="20"/>
              </w:rPr>
            </w:pPr>
          </w:p>
        </w:tc>
        <w:tc>
          <w:tcPr>
            <w:tcW w:w="759" w:type="dxa"/>
            <w:tcBorders>
              <w:top w:val="nil"/>
              <w:left w:val="nil"/>
              <w:bottom w:val="single" w:sz="4" w:space="0" w:color="000000"/>
              <w:right w:val="single" w:sz="4" w:space="0" w:color="000000"/>
            </w:tcBorders>
            <w:shd w:val="clear" w:color="FFFFFF" w:fill="FFFFFF"/>
            <w:vAlign w:val="center"/>
            <w:hideMark/>
          </w:tcPr>
          <w:p w14:paraId="680715D5"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6254DB">
              <w:rPr>
                <w:rFonts w:eastAsia="Times New Roman" w:cs="Times New Roman"/>
                <w:sz w:val="20"/>
                <w:szCs w:val="20"/>
              </w:rPr>
              <w:t> </w:t>
            </w:r>
          </w:p>
        </w:tc>
        <w:tc>
          <w:tcPr>
            <w:tcW w:w="307" w:type="dxa"/>
            <w:tcBorders>
              <w:top w:val="nil"/>
              <w:left w:val="nil"/>
              <w:bottom w:val="single" w:sz="4" w:space="0" w:color="000000"/>
              <w:right w:val="single" w:sz="4" w:space="0" w:color="000000"/>
            </w:tcBorders>
            <w:shd w:val="clear" w:color="FFFFFF" w:fill="FFFFFF"/>
            <w:vAlign w:val="center"/>
            <w:hideMark/>
          </w:tcPr>
          <w:p w14:paraId="72DD7696"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6254DB">
              <w:rPr>
                <w:rFonts w:eastAsia="Times New Roman" w:cs="Times New Roman"/>
                <w:sz w:val="20"/>
                <w:szCs w:val="20"/>
              </w:rPr>
              <w:t> </w:t>
            </w:r>
          </w:p>
        </w:tc>
        <w:tc>
          <w:tcPr>
            <w:tcW w:w="533" w:type="dxa"/>
            <w:tcBorders>
              <w:top w:val="nil"/>
              <w:left w:val="nil"/>
              <w:bottom w:val="single" w:sz="4" w:space="0" w:color="000000"/>
              <w:right w:val="single" w:sz="4" w:space="0" w:color="000000"/>
            </w:tcBorders>
            <w:shd w:val="clear" w:color="FFFFFF" w:fill="FFFFFF"/>
            <w:vAlign w:val="center"/>
          </w:tcPr>
          <w:p w14:paraId="351B57B9"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757" w:type="dxa"/>
            <w:tcBorders>
              <w:top w:val="nil"/>
              <w:left w:val="nil"/>
              <w:bottom w:val="single" w:sz="4" w:space="0" w:color="000000"/>
              <w:right w:val="single" w:sz="4" w:space="0" w:color="000000"/>
            </w:tcBorders>
            <w:shd w:val="clear" w:color="FFFFFF" w:fill="FFFFFF"/>
            <w:vAlign w:val="center"/>
          </w:tcPr>
          <w:p w14:paraId="7501182A"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358" w:type="dxa"/>
            <w:tcBorders>
              <w:top w:val="nil"/>
              <w:left w:val="nil"/>
              <w:bottom w:val="single" w:sz="4" w:space="0" w:color="000000"/>
              <w:right w:val="single" w:sz="4" w:space="0" w:color="000000"/>
            </w:tcBorders>
            <w:shd w:val="clear" w:color="FFFFFF" w:fill="FFFFFF"/>
            <w:vAlign w:val="center"/>
          </w:tcPr>
          <w:p w14:paraId="4608F9CB"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574" w:type="dxa"/>
            <w:tcBorders>
              <w:top w:val="nil"/>
              <w:left w:val="nil"/>
              <w:bottom w:val="single" w:sz="4" w:space="0" w:color="000000"/>
              <w:right w:val="single" w:sz="4" w:space="0" w:color="000000"/>
            </w:tcBorders>
            <w:shd w:val="clear" w:color="FFFFFF" w:fill="FFFFFF"/>
            <w:vAlign w:val="center"/>
          </w:tcPr>
          <w:p w14:paraId="6163C85F"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741" w:type="dxa"/>
            <w:tcBorders>
              <w:top w:val="nil"/>
              <w:left w:val="nil"/>
              <w:bottom w:val="single" w:sz="4" w:space="0" w:color="000000"/>
              <w:right w:val="single" w:sz="4" w:space="0" w:color="000000"/>
            </w:tcBorders>
            <w:shd w:val="clear" w:color="FFFFFF" w:fill="FFFFFF"/>
            <w:vAlign w:val="center"/>
          </w:tcPr>
          <w:p w14:paraId="4C0AC65E"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386" w:type="dxa"/>
            <w:tcBorders>
              <w:top w:val="nil"/>
              <w:left w:val="nil"/>
              <w:bottom w:val="single" w:sz="4" w:space="0" w:color="000000"/>
              <w:right w:val="single" w:sz="4" w:space="0" w:color="000000"/>
            </w:tcBorders>
            <w:shd w:val="clear" w:color="FFFFFF" w:fill="FFFFFF"/>
            <w:vAlign w:val="center"/>
          </w:tcPr>
          <w:p w14:paraId="5468E687"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6254DB">
              <w:rPr>
                <w:rFonts w:eastAsia="Times New Roman" w:cs="Times New Roman"/>
                <w:color w:val="000000"/>
                <w:sz w:val="20"/>
                <w:szCs w:val="20"/>
              </w:rPr>
              <w:t> </w:t>
            </w:r>
          </w:p>
        </w:tc>
        <w:tc>
          <w:tcPr>
            <w:tcW w:w="546" w:type="dxa"/>
            <w:tcBorders>
              <w:top w:val="nil"/>
              <w:left w:val="nil"/>
              <w:bottom w:val="single" w:sz="4" w:space="0" w:color="000000"/>
              <w:right w:val="single" w:sz="4" w:space="0" w:color="000000"/>
            </w:tcBorders>
            <w:shd w:val="clear" w:color="FFFFFF" w:fill="FFFFFF"/>
            <w:vAlign w:val="center"/>
          </w:tcPr>
          <w:p w14:paraId="5760B5D6"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741" w:type="dxa"/>
            <w:tcBorders>
              <w:top w:val="nil"/>
              <w:left w:val="nil"/>
              <w:bottom w:val="single" w:sz="4" w:space="0" w:color="000000"/>
              <w:right w:val="single" w:sz="4" w:space="0" w:color="000000"/>
            </w:tcBorders>
            <w:shd w:val="clear" w:color="FFFFFF" w:fill="FFFFFF"/>
            <w:vAlign w:val="center"/>
          </w:tcPr>
          <w:p w14:paraId="342CC90E"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414" w:type="dxa"/>
            <w:tcBorders>
              <w:top w:val="nil"/>
              <w:left w:val="nil"/>
              <w:bottom w:val="single" w:sz="4" w:space="0" w:color="000000"/>
              <w:right w:val="single" w:sz="4" w:space="0" w:color="000000"/>
            </w:tcBorders>
            <w:shd w:val="clear" w:color="FFFFFF" w:fill="FFFFFF"/>
            <w:vAlign w:val="center"/>
          </w:tcPr>
          <w:p w14:paraId="3529F0A8"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518" w:type="dxa"/>
            <w:tcBorders>
              <w:top w:val="nil"/>
              <w:left w:val="nil"/>
              <w:bottom w:val="single" w:sz="4" w:space="0" w:color="000000"/>
              <w:right w:val="single" w:sz="4" w:space="0" w:color="000000"/>
            </w:tcBorders>
            <w:shd w:val="clear" w:color="FFFFFF" w:fill="FFFFFF"/>
            <w:vAlign w:val="center"/>
          </w:tcPr>
          <w:p w14:paraId="25023D51"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745" w:type="dxa"/>
            <w:tcBorders>
              <w:top w:val="nil"/>
              <w:left w:val="nil"/>
              <w:bottom w:val="single" w:sz="4" w:space="0" w:color="000000"/>
              <w:right w:val="single" w:sz="4" w:space="0" w:color="000000"/>
            </w:tcBorders>
            <w:shd w:val="clear" w:color="FFFFFF" w:fill="FFFFFF"/>
            <w:vAlign w:val="center"/>
          </w:tcPr>
          <w:p w14:paraId="61F70F8F" w14:textId="77777777" w:rsidR="008470FA" w:rsidRPr="00AC50FA" w:rsidRDefault="008470FA" w:rsidP="002B262A">
            <w:pPr>
              <w:widowControl w:val="0"/>
              <w:spacing w:after="0" w:line="276" w:lineRule="auto"/>
              <w:jc w:val="center"/>
              <w:rPr>
                <w:rFonts w:eastAsia="Times New Roman" w:cs="Times New Roman"/>
                <w:color w:val="000000"/>
                <w:sz w:val="20"/>
                <w:szCs w:val="20"/>
              </w:rPr>
            </w:pPr>
          </w:p>
        </w:tc>
      </w:tr>
      <w:tr w:rsidR="008470FA" w:rsidRPr="00827EC3" w14:paraId="45AB8505" w14:textId="77777777" w:rsidTr="00EF0EA7">
        <w:trPr>
          <w:trHeight w:val="299"/>
        </w:trPr>
        <w:tc>
          <w:tcPr>
            <w:tcW w:w="279" w:type="dxa"/>
            <w:vMerge/>
            <w:tcBorders>
              <w:top w:val="nil"/>
              <w:left w:val="single" w:sz="4" w:space="0" w:color="000000"/>
              <w:bottom w:val="single" w:sz="4" w:space="0" w:color="000000"/>
              <w:right w:val="single" w:sz="4" w:space="0" w:color="000000"/>
            </w:tcBorders>
            <w:vAlign w:val="center"/>
            <w:hideMark/>
          </w:tcPr>
          <w:p w14:paraId="13867766" w14:textId="77777777" w:rsidR="008470FA" w:rsidRPr="00567CD2" w:rsidRDefault="008470FA" w:rsidP="002B262A">
            <w:pPr>
              <w:widowControl w:val="0"/>
              <w:spacing w:after="0" w:line="276" w:lineRule="auto"/>
              <w:rPr>
                <w:rFonts w:eastAsia="Times New Roman" w:cs="Times New Roman"/>
                <w:b/>
                <w:bCs/>
                <w:color w:val="000000"/>
                <w:sz w:val="20"/>
                <w:szCs w:val="20"/>
              </w:rPr>
            </w:pPr>
          </w:p>
        </w:tc>
        <w:tc>
          <w:tcPr>
            <w:tcW w:w="1395" w:type="dxa"/>
            <w:tcBorders>
              <w:top w:val="nil"/>
              <w:left w:val="nil"/>
              <w:bottom w:val="single" w:sz="4" w:space="0" w:color="000000"/>
              <w:right w:val="single" w:sz="4" w:space="0" w:color="000000"/>
            </w:tcBorders>
            <w:shd w:val="clear" w:color="FFFFFF" w:fill="FFFFFF"/>
            <w:vAlign w:val="center"/>
            <w:hideMark/>
          </w:tcPr>
          <w:p w14:paraId="289F2D7E" w14:textId="77777777" w:rsidR="008470FA" w:rsidRPr="00567CD2" w:rsidRDefault="008470FA" w:rsidP="002B262A">
            <w:pPr>
              <w:widowControl w:val="0"/>
              <w:spacing w:after="0" w:line="276" w:lineRule="auto"/>
              <w:rPr>
                <w:rFonts w:eastAsia="Times New Roman" w:cs="Times New Roman"/>
                <w:color w:val="000000"/>
                <w:sz w:val="20"/>
                <w:szCs w:val="20"/>
              </w:rPr>
            </w:pPr>
            <w:r w:rsidRPr="00567CD2">
              <w:rPr>
                <w:rFonts w:eastAsia="Times New Roman" w:cs="Times New Roman"/>
                <w:color w:val="000000"/>
                <w:sz w:val="20"/>
                <w:szCs w:val="20"/>
              </w:rPr>
              <w:t>+ HSXS</w:t>
            </w:r>
          </w:p>
        </w:tc>
        <w:tc>
          <w:tcPr>
            <w:tcW w:w="574" w:type="dxa"/>
            <w:tcBorders>
              <w:top w:val="nil"/>
              <w:left w:val="nil"/>
              <w:bottom w:val="single" w:sz="4" w:space="0" w:color="auto"/>
              <w:right w:val="single" w:sz="4" w:space="0" w:color="auto"/>
            </w:tcBorders>
            <w:shd w:val="clear" w:color="000000" w:fill="FFFFFF"/>
            <w:vAlign w:val="center"/>
            <w:hideMark/>
          </w:tcPr>
          <w:p w14:paraId="7DA0FF68" w14:textId="1EC95D64" w:rsidR="008470FA" w:rsidRDefault="008470FA" w:rsidP="002B262A">
            <w:pPr>
              <w:widowControl w:val="0"/>
              <w:spacing w:after="0" w:line="276" w:lineRule="auto"/>
              <w:jc w:val="right"/>
              <w:rPr>
                <w:rFonts w:eastAsia="Times New Roman" w:cs="Times New Roman"/>
                <w:color w:val="000000"/>
                <w:sz w:val="20"/>
                <w:szCs w:val="20"/>
              </w:rPr>
            </w:pPr>
          </w:p>
          <w:p w14:paraId="2473214F" w14:textId="77777777" w:rsidR="008470FA" w:rsidRPr="00567CD2" w:rsidRDefault="008470FA" w:rsidP="002B262A">
            <w:pPr>
              <w:widowControl w:val="0"/>
              <w:spacing w:after="0" w:line="276" w:lineRule="auto"/>
              <w:jc w:val="right"/>
              <w:rPr>
                <w:rFonts w:eastAsia="Times New Roman" w:cs="Times New Roman"/>
                <w:sz w:val="20"/>
                <w:szCs w:val="20"/>
              </w:rPr>
            </w:pPr>
          </w:p>
        </w:tc>
        <w:tc>
          <w:tcPr>
            <w:tcW w:w="759" w:type="dxa"/>
            <w:tcBorders>
              <w:top w:val="nil"/>
              <w:left w:val="nil"/>
              <w:bottom w:val="single" w:sz="4" w:space="0" w:color="000000"/>
              <w:right w:val="single" w:sz="4" w:space="0" w:color="000000"/>
            </w:tcBorders>
            <w:shd w:val="clear" w:color="FFFFFF" w:fill="FFFFFF"/>
            <w:noWrap/>
            <w:vAlign w:val="center"/>
            <w:hideMark/>
          </w:tcPr>
          <w:p w14:paraId="6FD19628" w14:textId="77777777" w:rsidR="008470FA" w:rsidRPr="00567CD2" w:rsidRDefault="008470FA" w:rsidP="002B262A">
            <w:pPr>
              <w:widowControl w:val="0"/>
              <w:spacing w:after="0" w:line="276" w:lineRule="auto"/>
              <w:jc w:val="center"/>
              <w:rPr>
                <w:rFonts w:ascii="&quot;Times New Roman&quot;" w:eastAsia="Times New Roman" w:hAnsi="&quot;Times New Roman&quot;" w:cs="Calibri"/>
                <w:color w:val="000000"/>
                <w:sz w:val="20"/>
                <w:szCs w:val="20"/>
              </w:rPr>
            </w:pPr>
            <w:r w:rsidRPr="006254DB">
              <w:rPr>
                <w:rFonts w:eastAsia="Times New Roman" w:cs="Times New Roman"/>
                <w:color w:val="000000"/>
                <w:sz w:val="20"/>
                <w:szCs w:val="20"/>
              </w:rPr>
              <w:t>50.2%</w:t>
            </w:r>
          </w:p>
        </w:tc>
        <w:tc>
          <w:tcPr>
            <w:tcW w:w="307" w:type="dxa"/>
            <w:tcBorders>
              <w:top w:val="nil"/>
              <w:left w:val="nil"/>
              <w:bottom w:val="single" w:sz="4" w:space="0" w:color="000000"/>
              <w:right w:val="single" w:sz="4" w:space="0" w:color="000000"/>
            </w:tcBorders>
            <w:shd w:val="clear" w:color="FFFFFF" w:fill="FFFFFF"/>
            <w:noWrap/>
            <w:vAlign w:val="center"/>
            <w:hideMark/>
          </w:tcPr>
          <w:p w14:paraId="567A8127" w14:textId="77777777" w:rsidR="008470FA" w:rsidRPr="00567CD2" w:rsidRDefault="008470FA" w:rsidP="002B262A">
            <w:pPr>
              <w:widowControl w:val="0"/>
              <w:spacing w:after="0" w:line="276" w:lineRule="auto"/>
              <w:jc w:val="center"/>
              <w:rPr>
                <w:rFonts w:ascii="&quot;Times New Roman&quot;" w:eastAsia="Times New Roman" w:hAnsi="&quot;Times New Roman&quot;" w:cs="Calibri"/>
                <w:color w:val="000000"/>
                <w:sz w:val="20"/>
                <w:szCs w:val="20"/>
              </w:rPr>
            </w:pPr>
            <w:r w:rsidRPr="006254DB">
              <w:rPr>
                <w:rFonts w:eastAsia="Times New Roman" w:cs="Times New Roman"/>
                <w:color w:val="000000"/>
                <w:sz w:val="20"/>
                <w:szCs w:val="20"/>
              </w:rPr>
              <w:t> </w:t>
            </w:r>
          </w:p>
        </w:tc>
        <w:tc>
          <w:tcPr>
            <w:tcW w:w="533" w:type="dxa"/>
            <w:tcBorders>
              <w:top w:val="nil"/>
              <w:left w:val="nil"/>
              <w:bottom w:val="single" w:sz="4" w:space="0" w:color="000000"/>
              <w:right w:val="single" w:sz="4" w:space="0" w:color="000000"/>
            </w:tcBorders>
            <w:shd w:val="clear" w:color="FFFFFF" w:fill="FFFFFF"/>
            <w:vAlign w:val="center"/>
          </w:tcPr>
          <w:p w14:paraId="34B9A27D"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53</w:t>
            </w:r>
          </w:p>
        </w:tc>
        <w:tc>
          <w:tcPr>
            <w:tcW w:w="757" w:type="dxa"/>
            <w:tcBorders>
              <w:top w:val="nil"/>
              <w:left w:val="nil"/>
              <w:bottom w:val="single" w:sz="4" w:space="0" w:color="000000"/>
              <w:right w:val="single" w:sz="4" w:space="0" w:color="000000"/>
            </w:tcBorders>
            <w:shd w:val="clear" w:color="FFFFFF" w:fill="FFFFFF"/>
            <w:vAlign w:val="center"/>
          </w:tcPr>
          <w:p w14:paraId="509B6FC6" w14:textId="6250DAC6"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24,1</w:t>
            </w:r>
            <w:r w:rsidR="008B405E">
              <w:rPr>
                <w:rFonts w:eastAsia="Times New Roman" w:cs="Times New Roman"/>
                <w:color w:val="000000"/>
                <w:sz w:val="20"/>
                <w:szCs w:val="20"/>
              </w:rPr>
              <w:t>%</w:t>
            </w:r>
          </w:p>
        </w:tc>
        <w:tc>
          <w:tcPr>
            <w:tcW w:w="358" w:type="dxa"/>
            <w:tcBorders>
              <w:top w:val="nil"/>
              <w:left w:val="nil"/>
              <w:bottom w:val="single" w:sz="4" w:space="0" w:color="000000"/>
              <w:right w:val="single" w:sz="4" w:space="0" w:color="000000"/>
            </w:tcBorders>
            <w:shd w:val="clear" w:color="FFFFFF" w:fill="FFFFFF"/>
          </w:tcPr>
          <w:p w14:paraId="761BDB03" w14:textId="77777777" w:rsidR="008470FA" w:rsidRPr="007408E7" w:rsidRDefault="008470FA" w:rsidP="002B262A">
            <w:pPr>
              <w:widowControl w:val="0"/>
              <w:spacing w:after="0" w:line="276" w:lineRule="auto"/>
              <w:jc w:val="center"/>
              <w:rPr>
                <w:rFonts w:eastAsia="Times New Roman" w:cs="Times New Roman"/>
                <w:color w:val="000000"/>
                <w:sz w:val="20"/>
                <w:szCs w:val="20"/>
              </w:rPr>
            </w:pPr>
          </w:p>
        </w:tc>
        <w:tc>
          <w:tcPr>
            <w:tcW w:w="574" w:type="dxa"/>
            <w:tcBorders>
              <w:top w:val="nil"/>
              <w:left w:val="nil"/>
              <w:bottom w:val="single" w:sz="4" w:space="0" w:color="000000"/>
              <w:right w:val="single" w:sz="4" w:space="0" w:color="000000"/>
            </w:tcBorders>
            <w:shd w:val="clear" w:color="FFFFFF" w:fill="FFFFFF"/>
          </w:tcPr>
          <w:p w14:paraId="25AE0B5C"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49</w:t>
            </w:r>
          </w:p>
        </w:tc>
        <w:tc>
          <w:tcPr>
            <w:tcW w:w="741" w:type="dxa"/>
            <w:tcBorders>
              <w:top w:val="nil"/>
              <w:left w:val="nil"/>
              <w:bottom w:val="single" w:sz="4" w:space="0" w:color="000000"/>
              <w:right w:val="single" w:sz="4" w:space="0" w:color="000000"/>
            </w:tcBorders>
            <w:shd w:val="clear" w:color="FFFFFF" w:fill="FFFFFF"/>
          </w:tcPr>
          <w:p w14:paraId="20F69946" w14:textId="52E5C794"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22,1%</w:t>
            </w:r>
          </w:p>
        </w:tc>
        <w:tc>
          <w:tcPr>
            <w:tcW w:w="386" w:type="dxa"/>
            <w:tcBorders>
              <w:top w:val="nil"/>
              <w:left w:val="nil"/>
              <w:bottom w:val="single" w:sz="4" w:space="0" w:color="000000"/>
              <w:right w:val="single" w:sz="4" w:space="0" w:color="000000"/>
            </w:tcBorders>
            <w:shd w:val="clear" w:color="FFFFFF" w:fill="FFFFFF"/>
            <w:vAlign w:val="center"/>
          </w:tcPr>
          <w:p w14:paraId="2F62C588"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546" w:type="dxa"/>
            <w:tcBorders>
              <w:top w:val="nil"/>
              <w:left w:val="nil"/>
              <w:bottom w:val="single" w:sz="4" w:space="0" w:color="000000"/>
              <w:right w:val="single" w:sz="4" w:space="0" w:color="000000"/>
            </w:tcBorders>
            <w:shd w:val="clear" w:color="FFFFFF" w:fill="FFFFFF"/>
            <w:vAlign w:val="center"/>
          </w:tcPr>
          <w:p w14:paraId="7B40C799"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53</w:t>
            </w:r>
          </w:p>
        </w:tc>
        <w:tc>
          <w:tcPr>
            <w:tcW w:w="741" w:type="dxa"/>
            <w:tcBorders>
              <w:top w:val="nil"/>
              <w:left w:val="nil"/>
              <w:bottom w:val="single" w:sz="4" w:space="0" w:color="000000"/>
              <w:right w:val="single" w:sz="4" w:space="0" w:color="000000"/>
            </w:tcBorders>
            <w:shd w:val="clear" w:color="FFFFFF" w:fill="FFFFFF"/>
            <w:vAlign w:val="center"/>
          </w:tcPr>
          <w:p w14:paraId="7F362693"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22,0%</w:t>
            </w:r>
          </w:p>
        </w:tc>
        <w:tc>
          <w:tcPr>
            <w:tcW w:w="414" w:type="dxa"/>
            <w:tcBorders>
              <w:top w:val="nil"/>
              <w:left w:val="nil"/>
              <w:bottom w:val="single" w:sz="4" w:space="0" w:color="000000"/>
              <w:right w:val="single" w:sz="4" w:space="0" w:color="000000"/>
            </w:tcBorders>
            <w:shd w:val="clear" w:color="FFFFFF" w:fill="FFFFFF"/>
          </w:tcPr>
          <w:p w14:paraId="5B72C81E" w14:textId="77777777" w:rsidR="008470FA" w:rsidRPr="007408E7" w:rsidRDefault="008470FA" w:rsidP="002B262A">
            <w:pPr>
              <w:widowControl w:val="0"/>
              <w:spacing w:after="0" w:line="276" w:lineRule="auto"/>
              <w:jc w:val="center"/>
              <w:rPr>
                <w:rFonts w:eastAsia="Times New Roman" w:cs="Times New Roman"/>
                <w:color w:val="000000"/>
                <w:sz w:val="20"/>
                <w:szCs w:val="20"/>
              </w:rPr>
            </w:pPr>
          </w:p>
        </w:tc>
        <w:tc>
          <w:tcPr>
            <w:tcW w:w="518" w:type="dxa"/>
            <w:tcBorders>
              <w:top w:val="nil"/>
              <w:left w:val="nil"/>
              <w:bottom w:val="single" w:sz="4" w:space="0" w:color="000000"/>
              <w:right w:val="single" w:sz="4" w:space="0" w:color="000000"/>
            </w:tcBorders>
            <w:shd w:val="clear" w:color="FFFFFF" w:fill="FFFFFF"/>
          </w:tcPr>
          <w:p w14:paraId="5D740455"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745" w:type="dxa"/>
            <w:tcBorders>
              <w:top w:val="nil"/>
              <w:left w:val="nil"/>
              <w:bottom w:val="single" w:sz="4" w:space="0" w:color="000000"/>
              <w:right w:val="single" w:sz="4" w:space="0" w:color="000000"/>
            </w:tcBorders>
            <w:shd w:val="clear" w:color="FFFFFF" w:fill="FFFFFF"/>
            <w:vAlign w:val="center"/>
          </w:tcPr>
          <w:p w14:paraId="46D71E20"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r>
      <w:tr w:rsidR="008470FA" w:rsidRPr="00827EC3" w14:paraId="330C3CDD" w14:textId="77777777" w:rsidTr="008B405E">
        <w:trPr>
          <w:trHeight w:val="462"/>
        </w:trPr>
        <w:tc>
          <w:tcPr>
            <w:tcW w:w="279" w:type="dxa"/>
            <w:vMerge/>
            <w:tcBorders>
              <w:top w:val="nil"/>
              <w:left w:val="single" w:sz="4" w:space="0" w:color="000000"/>
              <w:bottom w:val="single" w:sz="4" w:space="0" w:color="auto"/>
              <w:right w:val="single" w:sz="4" w:space="0" w:color="000000"/>
            </w:tcBorders>
            <w:vAlign w:val="center"/>
            <w:hideMark/>
          </w:tcPr>
          <w:p w14:paraId="601AF106" w14:textId="77777777" w:rsidR="008470FA" w:rsidRPr="00567CD2" w:rsidRDefault="008470FA" w:rsidP="002B262A">
            <w:pPr>
              <w:widowControl w:val="0"/>
              <w:spacing w:after="0" w:line="276" w:lineRule="auto"/>
              <w:rPr>
                <w:rFonts w:eastAsia="Times New Roman" w:cs="Times New Roman"/>
                <w:b/>
                <w:bCs/>
                <w:color w:val="000000"/>
                <w:sz w:val="20"/>
                <w:szCs w:val="20"/>
              </w:rPr>
            </w:pPr>
          </w:p>
        </w:tc>
        <w:tc>
          <w:tcPr>
            <w:tcW w:w="1395" w:type="dxa"/>
            <w:tcBorders>
              <w:top w:val="nil"/>
              <w:left w:val="nil"/>
              <w:bottom w:val="single" w:sz="4" w:space="0" w:color="auto"/>
              <w:right w:val="single" w:sz="4" w:space="0" w:color="000000"/>
            </w:tcBorders>
            <w:shd w:val="clear" w:color="FFFFFF" w:fill="FFFFFF"/>
            <w:vAlign w:val="center"/>
            <w:hideMark/>
          </w:tcPr>
          <w:p w14:paraId="049D55B7" w14:textId="77777777" w:rsidR="008470FA" w:rsidRPr="009E5F37" w:rsidRDefault="008470FA" w:rsidP="002B262A">
            <w:pPr>
              <w:widowControl w:val="0"/>
              <w:spacing w:after="0" w:line="276" w:lineRule="auto"/>
              <w:rPr>
                <w:rFonts w:eastAsia="Times New Roman" w:cs="Times New Roman"/>
                <w:color w:val="000000"/>
                <w:sz w:val="16"/>
                <w:szCs w:val="16"/>
              </w:rPr>
            </w:pPr>
            <w:r w:rsidRPr="009E5F37">
              <w:rPr>
                <w:rFonts w:eastAsia="Times New Roman" w:cs="Times New Roman"/>
                <w:color w:val="000000"/>
                <w:sz w:val="16"/>
                <w:szCs w:val="16"/>
              </w:rPr>
              <w:t>+ Học sinh Tiêu biểu HTT trong HT&amp;RL</w:t>
            </w:r>
          </w:p>
        </w:tc>
        <w:tc>
          <w:tcPr>
            <w:tcW w:w="574" w:type="dxa"/>
            <w:tcBorders>
              <w:top w:val="nil"/>
              <w:left w:val="nil"/>
              <w:bottom w:val="single" w:sz="4" w:space="0" w:color="auto"/>
              <w:right w:val="single" w:sz="4" w:space="0" w:color="auto"/>
            </w:tcBorders>
            <w:shd w:val="clear" w:color="auto" w:fill="auto"/>
            <w:vAlign w:val="center"/>
            <w:hideMark/>
          </w:tcPr>
          <w:p w14:paraId="22EDFB7D" w14:textId="77777777" w:rsidR="008470FA" w:rsidRPr="00567CD2" w:rsidRDefault="008470FA" w:rsidP="002B262A">
            <w:pPr>
              <w:widowControl w:val="0"/>
              <w:spacing w:after="0" w:line="276" w:lineRule="auto"/>
              <w:jc w:val="right"/>
              <w:rPr>
                <w:rFonts w:eastAsia="Times New Roman" w:cs="Times New Roman"/>
                <w:sz w:val="20"/>
                <w:szCs w:val="20"/>
              </w:rPr>
            </w:pPr>
            <w:r w:rsidRPr="006254DB">
              <w:rPr>
                <w:rFonts w:eastAsia="Times New Roman" w:cs="Times New Roman"/>
                <w:color w:val="000000"/>
                <w:sz w:val="20"/>
                <w:szCs w:val="20"/>
              </w:rPr>
              <w:t>62</w:t>
            </w:r>
          </w:p>
        </w:tc>
        <w:tc>
          <w:tcPr>
            <w:tcW w:w="759" w:type="dxa"/>
            <w:tcBorders>
              <w:top w:val="nil"/>
              <w:left w:val="nil"/>
              <w:bottom w:val="single" w:sz="4" w:space="0" w:color="auto"/>
              <w:right w:val="single" w:sz="4" w:space="0" w:color="000000"/>
            </w:tcBorders>
            <w:shd w:val="clear" w:color="FFFFFF" w:fill="FFFFFF"/>
            <w:noWrap/>
            <w:vAlign w:val="center"/>
            <w:hideMark/>
          </w:tcPr>
          <w:p w14:paraId="1ED5B21E" w14:textId="77777777" w:rsidR="008470FA" w:rsidRPr="00567CD2" w:rsidRDefault="008470FA" w:rsidP="002B262A">
            <w:pPr>
              <w:widowControl w:val="0"/>
              <w:spacing w:after="0" w:line="276" w:lineRule="auto"/>
              <w:jc w:val="center"/>
              <w:rPr>
                <w:rFonts w:ascii="&quot;Times New Roman&quot;" w:eastAsia="Times New Roman" w:hAnsi="&quot;Times New Roman&quot;" w:cs="Calibri"/>
                <w:color w:val="000000"/>
                <w:sz w:val="20"/>
                <w:szCs w:val="20"/>
              </w:rPr>
            </w:pPr>
            <w:r w:rsidRPr="006254DB">
              <w:rPr>
                <w:rFonts w:eastAsia="Times New Roman" w:cs="Times New Roman"/>
                <w:color w:val="000000"/>
                <w:sz w:val="20"/>
                <w:szCs w:val="20"/>
              </w:rPr>
              <w:t>28%</w:t>
            </w:r>
          </w:p>
        </w:tc>
        <w:tc>
          <w:tcPr>
            <w:tcW w:w="307" w:type="dxa"/>
            <w:tcBorders>
              <w:top w:val="nil"/>
              <w:left w:val="nil"/>
              <w:bottom w:val="single" w:sz="4" w:space="0" w:color="auto"/>
              <w:right w:val="single" w:sz="4" w:space="0" w:color="000000"/>
            </w:tcBorders>
            <w:shd w:val="clear" w:color="FFFFFF" w:fill="FFFFFF"/>
            <w:noWrap/>
            <w:vAlign w:val="center"/>
            <w:hideMark/>
          </w:tcPr>
          <w:p w14:paraId="071EFC39" w14:textId="77777777" w:rsidR="008470FA" w:rsidRPr="00567CD2" w:rsidRDefault="008470FA" w:rsidP="002B262A">
            <w:pPr>
              <w:widowControl w:val="0"/>
              <w:spacing w:after="0" w:line="276" w:lineRule="auto"/>
              <w:jc w:val="center"/>
              <w:rPr>
                <w:rFonts w:ascii="&quot;Times New Roman&quot;" w:eastAsia="Times New Roman" w:hAnsi="&quot;Times New Roman&quot;" w:cs="Calibri"/>
                <w:color w:val="000000"/>
                <w:sz w:val="20"/>
                <w:szCs w:val="20"/>
              </w:rPr>
            </w:pPr>
            <w:r w:rsidRPr="006254DB">
              <w:rPr>
                <w:rFonts w:eastAsia="Times New Roman" w:cs="Times New Roman"/>
                <w:color w:val="000000"/>
                <w:sz w:val="20"/>
                <w:szCs w:val="20"/>
              </w:rPr>
              <w:t> </w:t>
            </w:r>
          </w:p>
        </w:tc>
        <w:tc>
          <w:tcPr>
            <w:tcW w:w="533" w:type="dxa"/>
            <w:tcBorders>
              <w:top w:val="nil"/>
              <w:left w:val="nil"/>
              <w:bottom w:val="single" w:sz="4" w:space="0" w:color="auto"/>
              <w:right w:val="single" w:sz="4" w:space="0" w:color="000000"/>
            </w:tcBorders>
            <w:shd w:val="clear" w:color="FFFFFF" w:fill="FFFFFF"/>
            <w:vAlign w:val="center"/>
          </w:tcPr>
          <w:p w14:paraId="4ABEC995"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90</w:t>
            </w:r>
          </w:p>
        </w:tc>
        <w:tc>
          <w:tcPr>
            <w:tcW w:w="757" w:type="dxa"/>
            <w:tcBorders>
              <w:top w:val="nil"/>
              <w:left w:val="nil"/>
              <w:bottom w:val="single" w:sz="4" w:space="0" w:color="auto"/>
              <w:right w:val="single" w:sz="4" w:space="0" w:color="000000"/>
            </w:tcBorders>
            <w:shd w:val="clear" w:color="FFFFFF" w:fill="FFFFFF"/>
            <w:vAlign w:val="center"/>
          </w:tcPr>
          <w:p w14:paraId="14483FC9"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41 %</w:t>
            </w:r>
          </w:p>
        </w:tc>
        <w:tc>
          <w:tcPr>
            <w:tcW w:w="358" w:type="dxa"/>
            <w:tcBorders>
              <w:top w:val="nil"/>
              <w:left w:val="nil"/>
              <w:bottom w:val="single" w:sz="4" w:space="0" w:color="auto"/>
              <w:right w:val="single" w:sz="4" w:space="0" w:color="000000"/>
            </w:tcBorders>
            <w:shd w:val="clear" w:color="FFFFFF" w:fill="FFFFFF"/>
            <w:vAlign w:val="center"/>
          </w:tcPr>
          <w:p w14:paraId="32C3AFA7" w14:textId="77777777" w:rsidR="008470FA" w:rsidRPr="007408E7" w:rsidRDefault="008470FA" w:rsidP="002B262A">
            <w:pPr>
              <w:widowControl w:val="0"/>
              <w:spacing w:after="0" w:line="276" w:lineRule="auto"/>
              <w:jc w:val="center"/>
              <w:rPr>
                <w:rFonts w:eastAsia="Times New Roman" w:cs="Times New Roman"/>
                <w:color w:val="000000"/>
                <w:sz w:val="20"/>
                <w:szCs w:val="20"/>
              </w:rPr>
            </w:pPr>
          </w:p>
        </w:tc>
        <w:tc>
          <w:tcPr>
            <w:tcW w:w="574" w:type="dxa"/>
            <w:tcBorders>
              <w:top w:val="nil"/>
              <w:left w:val="nil"/>
              <w:bottom w:val="single" w:sz="4" w:space="0" w:color="auto"/>
              <w:right w:val="single" w:sz="4" w:space="0" w:color="000000"/>
            </w:tcBorders>
            <w:shd w:val="clear" w:color="FFFFFF" w:fill="FFFFFF"/>
            <w:vAlign w:val="center"/>
          </w:tcPr>
          <w:p w14:paraId="183664E6" w14:textId="77777777" w:rsidR="008470FA" w:rsidRPr="008B405E" w:rsidRDefault="008470FA" w:rsidP="002B262A">
            <w:pPr>
              <w:widowControl w:val="0"/>
              <w:spacing w:after="0" w:line="276" w:lineRule="auto"/>
              <w:rPr>
                <w:rFonts w:eastAsia="Times New Roman" w:cs="Times New Roman"/>
                <w:color w:val="000000"/>
                <w:sz w:val="8"/>
                <w:szCs w:val="8"/>
              </w:rPr>
            </w:pPr>
          </w:p>
          <w:p w14:paraId="44378F44" w14:textId="5DE28E7A" w:rsidR="008470FA" w:rsidRPr="007408E7" w:rsidRDefault="008470FA" w:rsidP="008B405E">
            <w:pPr>
              <w:widowControl w:val="0"/>
              <w:spacing w:after="0" w:line="276" w:lineRule="auto"/>
              <w:rPr>
                <w:rFonts w:eastAsia="Times New Roman" w:cs="Times New Roman"/>
                <w:color w:val="000000"/>
                <w:sz w:val="20"/>
                <w:szCs w:val="20"/>
              </w:rPr>
            </w:pPr>
            <w:r w:rsidRPr="007408E7">
              <w:rPr>
                <w:rFonts w:eastAsia="Times New Roman" w:cs="Times New Roman"/>
                <w:color w:val="000000"/>
                <w:sz w:val="20"/>
                <w:szCs w:val="20"/>
              </w:rPr>
              <w:t>62</w:t>
            </w:r>
          </w:p>
        </w:tc>
        <w:tc>
          <w:tcPr>
            <w:tcW w:w="741" w:type="dxa"/>
            <w:tcBorders>
              <w:top w:val="nil"/>
              <w:left w:val="nil"/>
              <w:bottom w:val="single" w:sz="4" w:space="0" w:color="auto"/>
              <w:right w:val="single" w:sz="4" w:space="0" w:color="000000"/>
            </w:tcBorders>
            <w:shd w:val="clear" w:color="FFFFFF" w:fill="FFFFFF"/>
            <w:vAlign w:val="center"/>
          </w:tcPr>
          <w:p w14:paraId="227FF5C0" w14:textId="77777777" w:rsidR="008470FA" w:rsidRPr="008B405E" w:rsidRDefault="008470FA" w:rsidP="002B262A">
            <w:pPr>
              <w:widowControl w:val="0"/>
              <w:spacing w:after="0" w:line="276" w:lineRule="auto"/>
              <w:rPr>
                <w:rFonts w:eastAsia="Times New Roman" w:cs="Times New Roman"/>
                <w:color w:val="000000"/>
                <w:sz w:val="6"/>
                <w:szCs w:val="6"/>
              </w:rPr>
            </w:pPr>
          </w:p>
          <w:p w14:paraId="22039C9F" w14:textId="542656F3"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27,9%</w:t>
            </w:r>
          </w:p>
        </w:tc>
        <w:tc>
          <w:tcPr>
            <w:tcW w:w="386" w:type="dxa"/>
            <w:tcBorders>
              <w:top w:val="nil"/>
              <w:left w:val="nil"/>
              <w:bottom w:val="single" w:sz="4" w:space="0" w:color="auto"/>
              <w:right w:val="single" w:sz="4" w:space="0" w:color="000000"/>
            </w:tcBorders>
            <w:shd w:val="clear" w:color="FFFFFF" w:fill="FFFFFF"/>
            <w:vAlign w:val="center"/>
          </w:tcPr>
          <w:p w14:paraId="7F9C3961"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546" w:type="dxa"/>
            <w:tcBorders>
              <w:top w:val="nil"/>
              <w:left w:val="nil"/>
              <w:bottom w:val="single" w:sz="4" w:space="0" w:color="auto"/>
              <w:right w:val="single" w:sz="4" w:space="0" w:color="000000"/>
            </w:tcBorders>
            <w:shd w:val="clear" w:color="FFFFFF" w:fill="FFFFFF"/>
            <w:vAlign w:val="center"/>
          </w:tcPr>
          <w:p w14:paraId="2752323B"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55</w:t>
            </w:r>
          </w:p>
        </w:tc>
        <w:tc>
          <w:tcPr>
            <w:tcW w:w="741" w:type="dxa"/>
            <w:tcBorders>
              <w:top w:val="nil"/>
              <w:left w:val="nil"/>
              <w:bottom w:val="single" w:sz="4" w:space="0" w:color="auto"/>
              <w:right w:val="single" w:sz="4" w:space="0" w:color="000000"/>
            </w:tcBorders>
            <w:shd w:val="clear" w:color="FFFFFF" w:fill="FFFFFF"/>
            <w:vAlign w:val="center"/>
          </w:tcPr>
          <w:p w14:paraId="175DBBCE"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23,8%</w:t>
            </w:r>
          </w:p>
        </w:tc>
        <w:tc>
          <w:tcPr>
            <w:tcW w:w="414" w:type="dxa"/>
            <w:tcBorders>
              <w:top w:val="nil"/>
              <w:left w:val="nil"/>
              <w:bottom w:val="single" w:sz="4" w:space="0" w:color="auto"/>
              <w:right w:val="single" w:sz="4" w:space="0" w:color="000000"/>
            </w:tcBorders>
            <w:shd w:val="clear" w:color="FFFFFF" w:fill="FFFFFF"/>
          </w:tcPr>
          <w:p w14:paraId="01FA946C" w14:textId="77777777" w:rsidR="008470FA" w:rsidRPr="007408E7" w:rsidRDefault="008470FA" w:rsidP="002B262A">
            <w:pPr>
              <w:widowControl w:val="0"/>
              <w:spacing w:after="0" w:line="276" w:lineRule="auto"/>
              <w:jc w:val="center"/>
              <w:rPr>
                <w:rFonts w:eastAsia="Times New Roman" w:cs="Times New Roman"/>
                <w:color w:val="000000"/>
                <w:sz w:val="20"/>
                <w:szCs w:val="20"/>
              </w:rPr>
            </w:pPr>
          </w:p>
        </w:tc>
        <w:tc>
          <w:tcPr>
            <w:tcW w:w="518" w:type="dxa"/>
            <w:tcBorders>
              <w:top w:val="nil"/>
              <w:left w:val="nil"/>
              <w:bottom w:val="single" w:sz="4" w:space="0" w:color="auto"/>
              <w:right w:val="single" w:sz="4" w:space="0" w:color="000000"/>
            </w:tcBorders>
            <w:shd w:val="clear" w:color="FFFFFF" w:fill="FFFFFF"/>
          </w:tcPr>
          <w:p w14:paraId="051CAAC3"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745" w:type="dxa"/>
            <w:tcBorders>
              <w:top w:val="nil"/>
              <w:left w:val="nil"/>
              <w:bottom w:val="single" w:sz="4" w:space="0" w:color="auto"/>
              <w:right w:val="single" w:sz="4" w:space="0" w:color="000000"/>
            </w:tcBorders>
            <w:shd w:val="clear" w:color="FFFFFF" w:fill="FFFFFF"/>
            <w:vAlign w:val="center"/>
          </w:tcPr>
          <w:p w14:paraId="37CF9ECF"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r>
      <w:tr w:rsidR="008470FA" w:rsidRPr="00827EC3" w14:paraId="2C217043" w14:textId="77777777" w:rsidTr="008B405E">
        <w:trPr>
          <w:trHeight w:val="91"/>
        </w:trPr>
        <w:tc>
          <w:tcPr>
            <w:tcW w:w="279" w:type="dxa"/>
            <w:vMerge/>
            <w:tcBorders>
              <w:top w:val="single" w:sz="4" w:space="0" w:color="auto"/>
              <w:left w:val="single" w:sz="4" w:space="0" w:color="000000"/>
              <w:bottom w:val="single" w:sz="4" w:space="0" w:color="000000"/>
              <w:right w:val="single" w:sz="4" w:space="0" w:color="000000"/>
            </w:tcBorders>
            <w:vAlign w:val="center"/>
            <w:hideMark/>
          </w:tcPr>
          <w:p w14:paraId="7787B463" w14:textId="77777777" w:rsidR="008470FA" w:rsidRPr="00567CD2" w:rsidRDefault="008470FA" w:rsidP="002B262A">
            <w:pPr>
              <w:widowControl w:val="0"/>
              <w:spacing w:after="0" w:line="276" w:lineRule="auto"/>
              <w:rPr>
                <w:rFonts w:eastAsia="Times New Roman" w:cs="Times New Roman"/>
                <w:b/>
                <w:bCs/>
                <w:color w:val="000000"/>
                <w:sz w:val="20"/>
                <w:szCs w:val="20"/>
              </w:rPr>
            </w:pPr>
          </w:p>
        </w:tc>
        <w:tc>
          <w:tcPr>
            <w:tcW w:w="1395" w:type="dxa"/>
            <w:tcBorders>
              <w:top w:val="single" w:sz="4" w:space="0" w:color="auto"/>
              <w:left w:val="nil"/>
              <w:bottom w:val="single" w:sz="4" w:space="0" w:color="000000"/>
              <w:right w:val="single" w:sz="4" w:space="0" w:color="000000"/>
            </w:tcBorders>
            <w:shd w:val="clear" w:color="FFFFFF" w:fill="FFFFFF"/>
            <w:vAlign w:val="center"/>
            <w:hideMark/>
          </w:tcPr>
          <w:p w14:paraId="2C202C75" w14:textId="77777777" w:rsidR="008470FA" w:rsidRPr="009E5F37" w:rsidRDefault="008470FA" w:rsidP="002B262A">
            <w:pPr>
              <w:widowControl w:val="0"/>
              <w:spacing w:after="0" w:line="276" w:lineRule="auto"/>
              <w:rPr>
                <w:rFonts w:eastAsia="Times New Roman" w:cs="Times New Roman"/>
                <w:color w:val="000000"/>
                <w:sz w:val="16"/>
                <w:szCs w:val="16"/>
              </w:rPr>
            </w:pPr>
            <w:r w:rsidRPr="009E5F37">
              <w:rPr>
                <w:rFonts w:eastAsia="Times New Roman" w:cs="Times New Roman"/>
                <w:color w:val="000000"/>
                <w:sz w:val="16"/>
                <w:szCs w:val="16"/>
              </w:rPr>
              <w:t>+ Khen thưởng đột xuất</w:t>
            </w:r>
          </w:p>
        </w:tc>
        <w:tc>
          <w:tcPr>
            <w:tcW w:w="574" w:type="dxa"/>
            <w:tcBorders>
              <w:top w:val="single" w:sz="4" w:space="0" w:color="auto"/>
              <w:left w:val="nil"/>
              <w:bottom w:val="single" w:sz="4" w:space="0" w:color="auto"/>
              <w:right w:val="single" w:sz="4" w:space="0" w:color="auto"/>
            </w:tcBorders>
            <w:shd w:val="clear" w:color="auto" w:fill="auto"/>
            <w:vAlign w:val="bottom"/>
            <w:hideMark/>
          </w:tcPr>
          <w:p w14:paraId="69564CF5" w14:textId="77777777" w:rsidR="008470FA" w:rsidRPr="00567CD2" w:rsidRDefault="008470FA" w:rsidP="002B262A">
            <w:pPr>
              <w:widowControl w:val="0"/>
              <w:spacing w:after="0" w:line="276" w:lineRule="auto"/>
              <w:jc w:val="right"/>
              <w:rPr>
                <w:rFonts w:eastAsia="Times New Roman" w:cs="Times New Roman"/>
                <w:sz w:val="20"/>
                <w:szCs w:val="20"/>
              </w:rPr>
            </w:pPr>
            <w:r w:rsidRPr="00567CD2">
              <w:rPr>
                <w:rFonts w:eastAsia="Times New Roman" w:cs="Times New Roman"/>
                <w:sz w:val="20"/>
                <w:szCs w:val="20"/>
              </w:rPr>
              <w:t> </w:t>
            </w:r>
          </w:p>
        </w:tc>
        <w:tc>
          <w:tcPr>
            <w:tcW w:w="759" w:type="dxa"/>
            <w:tcBorders>
              <w:top w:val="single" w:sz="4" w:space="0" w:color="auto"/>
              <w:left w:val="nil"/>
              <w:bottom w:val="single" w:sz="4" w:space="0" w:color="000000"/>
              <w:right w:val="single" w:sz="4" w:space="0" w:color="000000"/>
            </w:tcBorders>
            <w:shd w:val="clear" w:color="FFFFFF" w:fill="FFFFFF"/>
            <w:noWrap/>
            <w:vAlign w:val="bottom"/>
            <w:hideMark/>
          </w:tcPr>
          <w:p w14:paraId="2ED345A5" w14:textId="77777777" w:rsidR="008470FA" w:rsidRPr="00567CD2" w:rsidRDefault="008470FA" w:rsidP="002B262A">
            <w:pPr>
              <w:widowControl w:val="0"/>
              <w:spacing w:after="0" w:line="276" w:lineRule="auto"/>
              <w:jc w:val="center"/>
              <w:rPr>
                <w:rFonts w:ascii="&quot;Times New Roman&quot;" w:eastAsia="Times New Roman" w:hAnsi="&quot;Times New Roman&quot;" w:cs="Calibri"/>
                <w:color w:val="000000"/>
                <w:sz w:val="20"/>
                <w:szCs w:val="20"/>
              </w:rPr>
            </w:pPr>
            <w:r w:rsidRPr="00567CD2">
              <w:rPr>
                <w:rFonts w:ascii="&quot;Times New Roman&quot;" w:eastAsia="Times New Roman" w:hAnsi="&quot;Times New Roman&quot;" w:cs="Calibri"/>
                <w:color w:val="000000"/>
                <w:sz w:val="20"/>
                <w:szCs w:val="20"/>
              </w:rPr>
              <w:t> </w:t>
            </w:r>
          </w:p>
        </w:tc>
        <w:tc>
          <w:tcPr>
            <w:tcW w:w="307" w:type="dxa"/>
            <w:tcBorders>
              <w:top w:val="single" w:sz="4" w:space="0" w:color="auto"/>
              <w:left w:val="nil"/>
              <w:bottom w:val="single" w:sz="4" w:space="0" w:color="000000"/>
              <w:right w:val="single" w:sz="4" w:space="0" w:color="000000"/>
            </w:tcBorders>
            <w:shd w:val="clear" w:color="FFFFFF" w:fill="FFFFFF"/>
            <w:noWrap/>
            <w:vAlign w:val="bottom"/>
            <w:hideMark/>
          </w:tcPr>
          <w:p w14:paraId="7A23A155" w14:textId="77777777" w:rsidR="008470FA" w:rsidRPr="00567CD2" w:rsidRDefault="008470FA" w:rsidP="002B262A">
            <w:pPr>
              <w:widowControl w:val="0"/>
              <w:spacing w:after="0" w:line="276" w:lineRule="auto"/>
              <w:jc w:val="center"/>
              <w:rPr>
                <w:rFonts w:ascii="&quot;Times New Roman&quot;" w:eastAsia="Times New Roman" w:hAnsi="&quot;Times New Roman&quot;" w:cs="Calibri"/>
                <w:color w:val="000000"/>
                <w:sz w:val="20"/>
                <w:szCs w:val="20"/>
              </w:rPr>
            </w:pPr>
            <w:r w:rsidRPr="00567CD2">
              <w:rPr>
                <w:rFonts w:ascii="&quot;Times New Roman&quot;" w:eastAsia="Times New Roman" w:hAnsi="&quot;Times New Roman&quot;" w:cs="Calibri"/>
                <w:color w:val="000000"/>
                <w:sz w:val="20"/>
                <w:szCs w:val="20"/>
              </w:rPr>
              <w:t> </w:t>
            </w:r>
          </w:p>
        </w:tc>
        <w:tc>
          <w:tcPr>
            <w:tcW w:w="533" w:type="dxa"/>
            <w:tcBorders>
              <w:top w:val="single" w:sz="4" w:space="0" w:color="auto"/>
              <w:left w:val="nil"/>
              <w:bottom w:val="single" w:sz="4" w:space="0" w:color="000000"/>
              <w:right w:val="single" w:sz="4" w:space="0" w:color="000000"/>
            </w:tcBorders>
            <w:shd w:val="clear" w:color="FFFFFF" w:fill="FFFFFF"/>
            <w:vAlign w:val="center"/>
            <w:hideMark/>
          </w:tcPr>
          <w:p w14:paraId="43F12447" w14:textId="77777777" w:rsidR="008470FA" w:rsidRPr="007408E7" w:rsidRDefault="008470FA" w:rsidP="002B262A">
            <w:pPr>
              <w:widowControl w:val="0"/>
              <w:spacing w:after="0" w:line="276" w:lineRule="auto"/>
              <w:jc w:val="center"/>
              <w:rPr>
                <w:rFonts w:eastAsia="Times New Roman" w:cs="Times New Roman"/>
                <w:color w:val="000000"/>
                <w:sz w:val="20"/>
                <w:szCs w:val="20"/>
              </w:rPr>
            </w:pPr>
          </w:p>
        </w:tc>
        <w:tc>
          <w:tcPr>
            <w:tcW w:w="757" w:type="dxa"/>
            <w:tcBorders>
              <w:top w:val="single" w:sz="4" w:space="0" w:color="auto"/>
              <w:left w:val="nil"/>
              <w:bottom w:val="single" w:sz="4" w:space="0" w:color="000000"/>
              <w:right w:val="single" w:sz="4" w:space="0" w:color="000000"/>
            </w:tcBorders>
            <w:shd w:val="clear" w:color="FFFFFF" w:fill="FFFFFF"/>
            <w:vAlign w:val="center"/>
            <w:hideMark/>
          </w:tcPr>
          <w:p w14:paraId="15098EF0" w14:textId="77777777" w:rsidR="008470FA" w:rsidRPr="007408E7" w:rsidRDefault="008470FA" w:rsidP="002B262A">
            <w:pPr>
              <w:widowControl w:val="0"/>
              <w:spacing w:after="0" w:line="276" w:lineRule="auto"/>
              <w:jc w:val="center"/>
              <w:rPr>
                <w:rFonts w:eastAsia="Times New Roman" w:cs="Times New Roman"/>
                <w:color w:val="000000"/>
                <w:sz w:val="20"/>
                <w:szCs w:val="20"/>
              </w:rPr>
            </w:pPr>
          </w:p>
        </w:tc>
        <w:tc>
          <w:tcPr>
            <w:tcW w:w="358" w:type="dxa"/>
            <w:tcBorders>
              <w:top w:val="single" w:sz="4" w:space="0" w:color="auto"/>
              <w:left w:val="nil"/>
              <w:bottom w:val="single" w:sz="4" w:space="0" w:color="000000"/>
              <w:right w:val="single" w:sz="4" w:space="0" w:color="000000"/>
            </w:tcBorders>
            <w:shd w:val="clear" w:color="FFFFFF" w:fill="FFFFFF"/>
          </w:tcPr>
          <w:p w14:paraId="2ABD4A2E" w14:textId="77777777" w:rsidR="008470FA" w:rsidRPr="007408E7" w:rsidRDefault="008470FA" w:rsidP="002B262A">
            <w:pPr>
              <w:widowControl w:val="0"/>
              <w:spacing w:after="0" w:line="276" w:lineRule="auto"/>
              <w:jc w:val="center"/>
              <w:rPr>
                <w:rFonts w:eastAsia="Times New Roman" w:cs="Times New Roman"/>
                <w:color w:val="000000"/>
                <w:sz w:val="20"/>
                <w:szCs w:val="20"/>
              </w:rPr>
            </w:pPr>
          </w:p>
        </w:tc>
        <w:tc>
          <w:tcPr>
            <w:tcW w:w="574" w:type="dxa"/>
            <w:tcBorders>
              <w:top w:val="single" w:sz="4" w:space="0" w:color="auto"/>
              <w:left w:val="nil"/>
              <w:bottom w:val="single" w:sz="4" w:space="0" w:color="000000"/>
              <w:right w:val="single" w:sz="4" w:space="0" w:color="000000"/>
            </w:tcBorders>
            <w:shd w:val="clear" w:color="FFFFFF" w:fill="FFFFFF"/>
          </w:tcPr>
          <w:p w14:paraId="3AD39B02" w14:textId="77777777" w:rsidR="008470FA" w:rsidRPr="007408E7" w:rsidRDefault="008470FA" w:rsidP="002B262A">
            <w:pPr>
              <w:widowControl w:val="0"/>
              <w:spacing w:after="0" w:line="276" w:lineRule="auto"/>
              <w:rPr>
                <w:rFonts w:eastAsia="Times New Roman" w:cs="Times New Roman"/>
                <w:color w:val="000000"/>
                <w:sz w:val="20"/>
                <w:szCs w:val="20"/>
              </w:rPr>
            </w:pPr>
          </w:p>
          <w:p w14:paraId="62EE5C76"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6</w:t>
            </w:r>
          </w:p>
        </w:tc>
        <w:tc>
          <w:tcPr>
            <w:tcW w:w="741" w:type="dxa"/>
            <w:tcBorders>
              <w:top w:val="single" w:sz="4" w:space="0" w:color="auto"/>
              <w:left w:val="nil"/>
              <w:bottom w:val="single" w:sz="4" w:space="0" w:color="000000"/>
              <w:right w:val="single" w:sz="4" w:space="0" w:color="000000"/>
            </w:tcBorders>
            <w:shd w:val="clear" w:color="FFFFFF" w:fill="FFFFFF"/>
            <w:hideMark/>
          </w:tcPr>
          <w:p w14:paraId="6D5E18AB" w14:textId="77777777" w:rsidR="008470FA" w:rsidRPr="007408E7" w:rsidRDefault="008470FA" w:rsidP="002B262A">
            <w:pPr>
              <w:widowControl w:val="0"/>
              <w:spacing w:after="0" w:line="276" w:lineRule="auto"/>
              <w:rPr>
                <w:rFonts w:eastAsia="Times New Roman" w:cs="Times New Roman"/>
                <w:color w:val="000000"/>
                <w:sz w:val="20"/>
                <w:szCs w:val="20"/>
              </w:rPr>
            </w:pPr>
          </w:p>
          <w:p w14:paraId="4DE55759"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2,7  %</w:t>
            </w:r>
          </w:p>
        </w:tc>
        <w:tc>
          <w:tcPr>
            <w:tcW w:w="386" w:type="dxa"/>
            <w:tcBorders>
              <w:top w:val="single" w:sz="4" w:space="0" w:color="auto"/>
              <w:left w:val="nil"/>
              <w:bottom w:val="single" w:sz="4" w:space="0" w:color="000000"/>
              <w:right w:val="single" w:sz="4" w:space="0" w:color="000000"/>
            </w:tcBorders>
            <w:shd w:val="clear" w:color="FFFFFF" w:fill="FFFFFF"/>
            <w:vAlign w:val="center"/>
            <w:hideMark/>
          </w:tcPr>
          <w:p w14:paraId="7254DBA7"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546" w:type="dxa"/>
            <w:tcBorders>
              <w:top w:val="single" w:sz="4" w:space="0" w:color="auto"/>
              <w:left w:val="nil"/>
              <w:bottom w:val="single" w:sz="4" w:space="0" w:color="000000"/>
              <w:right w:val="single" w:sz="4" w:space="0" w:color="000000"/>
            </w:tcBorders>
            <w:shd w:val="clear" w:color="FFFFFF" w:fill="FFFFFF"/>
            <w:vAlign w:val="center"/>
            <w:hideMark/>
          </w:tcPr>
          <w:p w14:paraId="3C7B8C35"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741" w:type="dxa"/>
            <w:tcBorders>
              <w:top w:val="single" w:sz="4" w:space="0" w:color="auto"/>
              <w:left w:val="nil"/>
              <w:bottom w:val="single" w:sz="4" w:space="0" w:color="000000"/>
              <w:right w:val="single" w:sz="4" w:space="0" w:color="000000"/>
            </w:tcBorders>
            <w:shd w:val="clear" w:color="FFFFFF" w:fill="FFFFFF"/>
            <w:vAlign w:val="center"/>
            <w:hideMark/>
          </w:tcPr>
          <w:p w14:paraId="6ABE8E84"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414" w:type="dxa"/>
            <w:tcBorders>
              <w:top w:val="single" w:sz="4" w:space="0" w:color="auto"/>
              <w:left w:val="nil"/>
              <w:bottom w:val="single" w:sz="4" w:space="0" w:color="000000"/>
              <w:right w:val="single" w:sz="4" w:space="0" w:color="000000"/>
            </w:tcBorders>
            <w:shd w:val="clear" w:color="FFFFFF" w:fill="FFFFFF"/>
            <w:vAlign w:val="center"/>
            <w:hideMark/>
          </w:tcPr>
          <w:p w14:paraId="2B6E3FD0"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518" w:type="dxa"/>
            <w:tcBorders>
              <w:top w:val="single" w:sz="4" w:space="0" w:color="auto"/>
              <w:left w:val="nil"/>
              <w:bottom w:val="single" w:sz="4" w:space="0" w:color="000000"/>
              <w:right w:val="single" w:sz="4" w:space="0" w:color="000000"/>
            </w:tcBorders>
            <w:shd w:val="clear" w:color="FFFFFF" w:fill="FFFFFF"/>
            <w:vAlign w:val="center"/>
            <w:hideMark/>
          </w:tcPr>
          <w:p w14:paraId="3F92CA95"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745" w:type="dxa"/>
            <w:tcBorders>
              <w:top w:val="single" w:sz="4" w:space="0" w:color="auto"/>
              <w:left w:val="nil"/>
              <w:bottom w:val="single" w:sz="4" w:space="0" w:color="000000"/>
              <w:right w:val="single" w:sz="4" w:space="0" w:color="000000"/>
            </w:tcBorders>
            <w:shd w:val="clear" w:color="FFFFFF" w:fill="FFFFFF"/>
            <w:vAlign w:val="center"/>
            <w:hideMark/>
          </w:tcPr>
          <w:p w14:paraId="7D727C8F"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r>
      <w:tr w:rsidR="008470FA" w:rsidRPr="00827EC3" w14:paraId="473E79E6" w14:textId="77777777" w:rsidTr="00EF0EA7">
        <w:trPr>
          <w:trHeight w:val="291"/>
        </w:trPr>
        <w:tc>
          <w:tcPr>
            <w:tcW w:w="279" w:type="dxa"/>
            <w:vMerge/>
            <w:tcBorders>
              <w:top w:val="nil"/>
              <w:left w:val="single" w:sz="4" w:space="0" w:color="000000"/>
              <w:bottom w:val="single" w:sz="4" w:space="0" w:color="000000"/>
              <w:right w:val="single" w:sz="4" w:space="0" w:color="000000"/>
            </w:tcBorders>
            <w:vAlign w:val="center"/>
            <w:hideMark/>
          </w:tcPr>
          <w:p w14:paraId="19DC8CFD" w14:textId="77777777" w:rsidR="008470FA" w:rsidRPr="00567CD2" w:rsidRDefault="008470FA" w:rsidP="002B262A">
            <w:pPr>
              <w:widowControl w:val="0"/>
              <w:spacing w:after="0" w:line="276" w:lineRule="auto"/>
              <w:rPr>
                <w:rFonts w:eastAsia="Times New Roman" w:cs="Times New Roman"/>
                <w:b/>
                <w:bCs/>
                <w:color w:val="000000"/>
                <w:sz w:val="20"/>
                <w:szCs w:val="20"/>
              </w:rPr>
            </w:pPr>
          </w:p>
        </w:tc>
        <w:tc>
          <w:tcPr>
            <w:tcW w:w="1395" w:type="dxa"/>
            <w:tcBorders>
              <w:top w:val="nil"/>
              <w:left w:val="nil"/>
              <w:bottom w:val="single" w:sz="4" w:space="0" w:color="000000"/>
              <w:right w:val="single" w:sz="4" w:space="0" w:color="000000"/>
            </w:tcBorders>
            <w:shd w:val="clear" w:color="FFFFFF" w:fill="FFFFFF"/>
            <w:vAlign w:val="center"/>
            <w:hideMark/>
          </w:tcPr>
          <w:p w14:paraId="3D1986CC" w14:textId="77777777" w:rsidR="008470FA" w:rsidRPr="00567CD2" w:rsidRDefault="008470FA" w:rsidP="002B262A">
            <w:pPr>
              <w:widowControl w:val="0"/>
              <w:spacing w:after="0" w:line="276" w:lineRule="auto"/>
              <w:rPr>
                <w:rFonts w:eastAsia="Times New Roman" w:cs="Times New Roman"/>
                <w:color w:val="000000"/>
                <w:sz w:val="20"/>
                <w:szCs w:val="20"/>
              </w:rPr>
            </w:pPr>
            <w:r w:rsidRPr="00567CD2">
              <w:rPr>
                <w:rFonts w:eastAsia="Times New Roman" w:cs="Times New Roman"/>
                <w:color w:val="000000"/>
                <w:sz w:val="20"/>
                <w:szCs w:val="20"/>
              </w:rPr>
              <w:t>+ Thư khen</w:t>
            </w:r>
          </w:p>
        </w:tc>
        <w:tc>
          <w:tcPr>
            <w:tcW w:w="574" w:type="dxa"/>
            <w:tcBorders>
              <w:top w:val="nil"/>
              <w:left w:val="nil"/>
              <w:bottom w:val="single" w:sz="4" w:space="0" w:color="auto"/>
              <w:right w:val="single" w:sz="4" w:space="0" w:color="auto"/>
            </w:tcBorders>
            <w:shd w:val="clear" w:color="auto" w:fill="auto"/>
            <w:vAlign w:val="bottom"/>
            <w:hideMark/>
          </w:tcPr>
          <w:p w14:paraId="1755257D" w14:textId="77777777" w:rsidR="008470FA" w:rsidRPr="00567CD2" w:rsidRDefault="008470FA" w:rsidP="002B262A">
            <w:pPr>
              <w:widowControl w:val="0"/>
              <w:spacing w:after="0" w:line="276" w:lineRule="auto"/>
              <w:jc w:val="right"/>
              <w:rPr>
                <w:rFonts w:eastAsia="Times New Roman" w:cs="Times New Roman"/>
                <w:sz w:val="20"/>
                <w:szCs w:val="20"/>
              </w:rPr>
            </w:pPr>
            <w:r w:rsidRPr="00567CD2">
              <w:rPr>
                <w:rFonts w:eastAsia="Times New Roman" w:cs="Times New Roman"/>
                <w:sz w:val="20"/>
                <w:szCs w:val="20"/>
              </w:rPr>
              <w:t> </w:t>
            </w:r>
          </w:p>
        </w:tc>
        <w:tc>
          <w:tcPr>
            <w:tcW w:w="759" w:type="dxa"/>
            <w:tcBorders>
              <w:top w:val="nil"/>
              <w:left w:val="nil"/>
              <w:bottom w:val="single" w:sz="4" w:space="0" w:color="000000"/>
              <w:right w:val="single" w:sz="4" w:space="0" w:color="000000"/>
            </w:tcBorders>
            <w:shd w:val="clear" w:color="FFFFFF" w:fill="FFFFFF"/>
            <w:vAlign w:val="center"/>
            <w:hideMark/>
          </w:tcPr>
          <w:p w14:paraId="388BFD09"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307" w:type="dxa"/>
            <w:tcBorders>
              <w:top w:val="nil"/>
              <w:left w:val="nil"/>
              <w:bottom w:val="single" w:sz="4" w:space="0" w:color="000000"/>
              <w:right w:val="single" w:sz="4" w:space="0" w:color="000000"/>
            </w:tcBorders>
            <w:shd w:val="clear" w:color="FFFFFF" w:fill="FFFFFF"/>
            <w:vAlign w:val="center"/>
            <w:hideMark/>
          </w:tcPr>
          <w:p w14:paraId="6D7706D4"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533" w:type="dxa"/>
            <w:tcBorders>
              <w:top w:val="nil"/>
              <w:left w:val="nil"/>
              <w:bottom w:val="single" w:sz="4" w:space="0" w:color="000000"/>
              <w:right w:val="single" w:sz="4" w:space="0" w:color="000000"/>
            </w:tcBorders>
            <w:shd w:val="clear" w:color="FFFFFF" w:fill="FFFFFF"/>
            <w:vAlign w:val="center"/>
            <w:hideMark/>
          </w:tcPr>
          <w:p w14:paraId="0A4DD493"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757" w:type="dxa"/>
            <w:tcBorders>
              <w:top w:val="nil"/>
              <w:left w:val="nil"/>
              <w:bottom w:val="single" w:sz="4" w:space="0" w:color="000000"/>
              <w:right w:val="single" w:sz="4" w:space="0" w:color="000000"/>
            </w:tcBorders>
            <w:shd w:val="clear" w:color="FFFFFF" w:fill="FFFFFF"/>
            <w:vAlign w:val="center"/>
            <w:hideMark/>
          </w:tcPr>
          <w:p w14:paraId="66E0D20F"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358" w:type="dxa"/>
            <w:tcBorders>
              <w:top w:val="nil"/>
              <w:left w:val="nil"/>
              <w:bottom w:val="single" w:sz="4" w:space="0" w:color="000000"/>
              <w:right w:val="single" w:sz="4" w:space="0" w:color="000000"/>
            </w:tcBorders>
            <w:shd w:val="clear" w:color="FFFFFF" w:fill="FFFFFF"/>
            <w:vAlign w:val="center"/>
            <w:hideMark/>
          </w:tcPr>
          <w:p w14:paraId="59E76E4D"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574" w:type="dxa"/>
            <w:tcBorders>
              <w:top w:val="nil"/>
              <w:left w:val="nil"/>
              <w:bottom w:val="single" w:sz="4" w:space="0" w:color="000000"/>
              <w:right w:val="single" w:sz="4" w:space="0" w:color="000000"/>
            </w:tcBorders>
            <w:shd w:val="clear" w:color="FFFFFF" w:fill="FFFFFF"/>
            <w:vAlign w:val="center"/>
            <w:hideMark/>
          </w:tcPr>
          <w:p w14:paraId="1E7F6C8C"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741" w:type="dxa"/>
            <w:tcBorders>
              <w:top w:val="nil"/>
              <w:left w:val="nil"/>
              <w:bottom w:val="single" w:sz="4" w:space="0" w:color="000000"/>
              <w:right w:val="single" w:sz="4" w:space="0" w:color="000000"/>
            </w:tcBorders>
            <w:shd w:val="clear" w:color="FFFFFF" w:fill="FFFFFF"/>
            <w:vAlign w:val="center"/>
            <w:hideMark/>
          </w:tcPr>
          <w:p w14:paraId="1973F1E8"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386" w:type="dxa"/>
            <w:tcBorders>
              <w:top w:val="nil"/>
              <w:left w:val="nil"/>
              <w:bottom w:val="single" w:sz="4" w:space="0" w:color="000000"/>
              <w:right w:val="single" w:sz="4" w:space="0" w:color="000000"/>
            </w:tcBorders>
            <w:shd w:val="clear" w:color="FFFFFF" w:fill="FFFFFF"/>
            <w:vAlign w:val="center"/>
            <w:hideMark/>
          </w:tcPr>
          <w:p w14:paraId="101409DB"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546" w:type="dxa"/>
            <w:tcBorders>
              <w:top w:val="nil"/>
              <w:left w:val="nil"/>
              <w:bottom w:val="single" w:sz="4" w:space="0" w:color="000000"/>
              <w:right w:val="single" w:sz="4" w:space="0" w:color="000000"/>
            </w:tcBorders>
            <w:shd w:val="clear" w:color="FFFFFF" w:fill="FFFFFF"/>
            <w:vAlign w:val="center"/>
            <w:hideMark/>
          </w:tcPr>
          <w:p w14:paraId="6BCACF5A"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741" w:type="dxa"/>
            <w:tcBorders>
              <w:top w:val="nil"/>
              <w:left w:val="nil"/>
              <w:bottom w:val="single" w:sz="4" w:space="0" w:color="000000"/>
              <w:right w:val="single" w:sz="4" w:space="0" w:color="000000"/>
            </w:tcBorders>
            <w:shd w:val="clear" w:color="FFFFFF" w:fill="FFFFFF"/>
            <w:vAlign w:val="center"/>
            <w:hideMark/>
          </w:tcPr>
          <w:p w14:paraId="5E81A3C2"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414" w:type="dxa"/>
            <w:tcBorders>
              <w:top w:val="nil"/>
              <w:left w:val="nil"/>
              <w:bottom w:val="single" w:sz="4" w:space="0" w:color="000000"/>
              <w:right w:val="single" w:sz="4" w:space="0" w:color="000000"/>
            </w:tcBorders>
            <w:shd w:val="clear" w:color="FFFFFF" w:fill="FFFFFF"/>
            <w:vAlign w:val="center"/>
            <w:hideMark/>
          </w:tcPr>
          <w:p w14:paraId="2E743141"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518" w:type="dxa"/>
            <w:tcBorders>
              <w:top w:val="nil"/>
              <w:left w:val="nil"/>
              <w:bottom w:val="single" w:sz="4" w:space="0" w:color="000000"/>
              <w:right w:val="single" w:sz="4" w:space="0" w:color="000000"/>
            </w:tcBorders>
            <w:shd w:val="clear" w:color="FFFFFF" w:fill="FFFFFF"/>
            <w:vAlign w:val="center"/>
            <w:hideMark/>
          </w:tcPr>
          <w:p w14:paraId="3A92540B"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745" w:type="dxa"/>
            <w:tcBorders>
              <w:top w:val="nil"/>
              <w:left w:val="nil"/>
              <w:bottom w:val="single" w:sz="4" w:space="0" w:color="000000"/>
              <w:right w:val="single" w:sz="4" w:space="0" w:color="000000"/>
            </w:tcBorders>
            <w:shd w:val="clear" w:color="FFFFFF" w:fill="FFFFFF"/>
            <w:vAlign w:val="center"/>
            <w:hideMark/>
          </w:tcPr>
          <w:p w14:paraId="1AAF0423"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r>
      <w:tr w:rsidR="008470FA" w:rsidRPr="00827EC3" w14:paraId="4EF91904" w14:textId="77777777" w:rsidTr="009E5F37">
        <w:trPr>
          <w:trHeight w:val="231"/>
        </w:trPr>
        <w:tc>
          <w:tcPr>
            <w:tcW w:w="279" w:type="dxa"/>
            <w:vMerge/>
            <w:tcBorders>
              <w:top w:val="nil"/>
              <w:left w:val="single" w:sz="4" w:space="0" w:color="000000"/>
              <w:bottom w:val="single" w:sz="4" w:space="0" w:color="000000"/>
              <w:right w:val="single" w:sz="4" w:space="0" w:color="000000"/>
            </w:tcBorders>
            <w:vAlign w:val="center"/>
            <w:hideMark/>
          </w:tcPr>
          <w:p w14:paraId="42D73576" w14:textId="77777777" w:rsidR="008470FA" w:rsidRPr="00567CD2" w:rsidRDefault="008470FA" w:rsidP="002B262A">
            <w:pPr>
              <w:widowControl w:val="0"/>
              <w:spacing w:after="0" w:line="276" w:lineRule="auto"/>
              <w:rPr>
                <w:rFonts w:eastAsia="Times New Roman" w:cs="Times New Roman"/>
                <w:b/>
                <w:bCs/>
                <w:color w:val="000000"/>
                <w:sz w:val="20"/>
                <w:szCs w:val="20"/>
              </w:rPr>
            </w:pPr>
          </w:p>
        </w:tc>
        <w:tc>
          <w:tcPr>
            <w:tcW w:w="1395" w:type="dxa"/>
            <w:tcBorders>
              <w:top w:val="nil"/>
              <w:left w:val="nil"/>
              <w:bottom w:val="single" w:sz="4" w:space="0" w:color="000000"/>
              <w:right w:val="single" w:sz="4" w:space="0" w:color="000000"/>
            </w:tcBorders>
            <w:shd w:val="clear" w:color="FFFFFF" w:fill="FFFFFF"/>
            <w:vAlign w:val="center"/>
            <w:hideMark/>
          </w:tcPr>
          <w:p w14:paraId="552ABF97" w14:textId="04811C64" w:rsidR="008470FA" w:rsidRPr="00567CD2" w:rsidRDefault="008470FA" w:rsidP="002B262A">
            <w:pPr>
              <w:widowControl w:val="0"/>
              <w:spacing w:after="0" w:line="276" w:lineRule="auto"/>
              <w:rPr>
                <w:rFonts w:eastAsia="Times New Roman" w:cs="Times New Roman"/>
                <w:color w:val="000000"/>
                <w:sz w:val="20"/>
                <w:szCs w:val="20"/>
              </w:rPr>
            </w:pPr>
            <w:r w:rsidRPr="00567CD2">
              <w:rPr>
                <w:rFonts w:eastAsia="Times New Roman" w:cs="Times New Roman"/>
                <w:color w:val="000000"/>
                <w:sz w:val="20"/>
                <w:szCs w:val="20"/>
              </w:rPr>
              <w:t>Khen cấp trên:</w:t>
            </w:r>
          </w:p>
        </w:tc>
        <w:tc>
          <w:tcPr>
            <w:tcW w:w="574" w:type="dxa"/>
            <w:tcBorders>
              <w:top w:val="nil"/>
              <w:left w:val="nil"/>
              <w:bottom w:val="single" w:sz="4" w:space="0" w:color="auto"/>
              <w:right w:val="single" w:sz="4" w:space="0" w:color="auto"/>
            </w:tcBorders>
            <w:shd w:val="clear" w:color="auto" w:fill="auto"/>
            <w:vAlign w:val="bottom"/>
            <w:hideMark/>
          </w:tcPr>
          <w:p w14:paraId="6404E7E2" w14:textId="77777777" w:rsidR="008470FA" w:rsidRPr="00567CD2" w:rsidRDefault="008470FA" w:rsidP="002B262A">
            <w:pPr>
              <w:widowControl w:val="0"/>
              <w:spacing w:after="0" w:line="276" w:lineRule="auto"/>
              <w:jc w:val="right"/>
              <w:rPr>
                <w:rFonts w:eastAsia="Times New Roman" w:cs="Times New Roman"/>
                <w:sz w:val="20"/>
                <w:szCs w:val="20"/>
              </w:rPr>
            </w:pPr>
            <w:r w:rsidRPr="00567CD2">
              <w:rPr>
                <w:rFonts w:eastAsia="Times New Roman" w:cs="Times New Roman"/>
                <w:sz w:val="20"/>
                <w:szCs w:val="20"/>
              </w:rPr>
              <w:t> </w:t>
            </w:r>
          </w:p>
        </w:tc>
        <w:tc>
          <w:tcPr>
            <w:tcW w:w="759" w:type="dxa"/>
            <w:tcBorders>
              <w:top w:val="nil"/>
              <w:left w:val="nil"/>
              <w:bottom w:val="single" w:sz="4" w:space="0" w:color="000000"/>
              <w:right w:val="single" w:sz="4" w:space="0" w:color="000000"/>
            </w:tcBorders>
            <w:shd w:val="clear" w:color="auto" w:fill="auto"/>
            <w:noWrap/>
            <w:vAlign w:val="center"/>
            <w:hideMark/>
          </w:tcPr>
          <w:p w14:paraId="2B40B5C0"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307" w:type="dxa"/>
            <w:tcBorders>
              <w:top w:val="nil"/>
              <w:left w:val="nil"/>
              <w:bottom w:val="single" w:sz="4" w:space="0" w:color="000000"/>
              <w:right w:val="single" w:sz="4" w:space="0" w:color="000000"/>
            </w:tcBorders>
            <w:shd w:val="clear" w:color="auto" w:fill="auto"/>
            <w:noWrap/>
            <w:vAlign w:val="center"/>
            <w:hideMark/>
          </w:tcPr>
          <w:p w14:paraId="6C8948C2"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533" w:type="dxa"/>
            <w:tcBorders>
              <w:top w:val="nil"/>
              <w:left w:val="nil"/>
              <w:bottom w:val="single" w:sz="4" w:space="0" w:color="000000"/>
              <w:right w:val="single" w:sz="4" w:space="0" w:color="000000"/>
            </w:tcBorders>
            <w:shd w:val="clear" w:color="auto" w:fill="auto"/>
            <w:noWrap/>
            <w:vAlign w:val="center"/>
            <w:hideMark/>
          </w:tcPr>
          <w:p w14:paraId="69B93BA7"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757" w:type="dxa"/>
            <w:tcBorders>
              <w:top w:val="nil"/>
              <w:left w:val="nil"/>
              <w:bottom w:val="single" w:sz="4" w:space="0" w:color="000000"/>
              <w:right w:val="single" w:sz="4" w:space="0" w:color="000000"/>
            </w:tcBorders>
            <w:shd w:val="clear" w:color="auto" w:fill="auto"/>
            <w:noWrap/>
            <w:vAlign w:val="center"/>
            <w:hideMark/>
          </w:tcPr>
          <w:p w14:paraId="02325535"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358" w:type="dxa"/>
            <w:tcBorders>
              <w:top w:val="nil"/>
              <w:left w:val="nil"/>
              <w:bottom w:val="single" w:sz="4" w:space="0" w:color="000000"/>
              <w:right w:val="single" w:sz="4" w:space="0" w:color="000000"/>
            </w:tcBorders>
            <w:shd w:val="clear" w:color="auto" w:fill="auto"/>
            <w:noWrap/>
            <w:vAlign w:val="center"/>
            <w:hideMark/>
          </w:tcPr>
          <w:p w14:paraId="5FFB7611"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574" w:type="dxa"/>
            <w:tcBorders>
              <w:top w:val="nil"/>
              <w:left w:val="nil"/>
              <w:bottom w:val="single" w:sz="4" w:space="0" w:color="000000"/>
              <w:right w:val="single" w:sz="4" w:space="0" w:color="000000"/>
            </w:tcBorders>
            <w:shd w:val="clear" w:color="auto" w:fill="auto"/>
            <w:vAlign w:val="center"/>
            <w:hideMark/>
          </w:tcPr>
          <w:p w14:paraId="4CED63A3"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741" w:type="dxa"/>
            <w:tcBorders>
              <w:top w:val="nil"/>
              <w:left w:val="nil"/>
              <w:bottom w:val="single" w:sz="4" w:space="0" w:color="000000"/>
              <w:right w:val="single" w:sz="4" w:space="0" w:color="000000"/>
            </w:tcBorders>
            <w:shd w:val="clear" w:color="auto" w:fill="auto"/>
            <w:vAlign w:val="center"/>
            <w:hideMark/>
          </w:tcPr>
          <w:p w14:paraId="4A143F8D"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386" w:type="dxa"/>
            <w:tcBorders>
              <w:top w:val="nil"/>
              <w:left w:val="nil"/>
              <w:bottom w:val="single" w:sz="4" w:space="0" w:color="000000"/>
              <w:right w:val="single" w:sz="4" w:space="0" w:color="000000"/>
            </w:tcBorders>
            <w:shd w:val="clear" w:color="auto" w:fill="auto"/>
            <w:vAlign w:val="center"/>
            <w:hideMark/>
          </w:tcPr>
          <w:p w14:paraId="05D6EE2D"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546" w:type="dxa"/>
            <w:tcBorders>
              <w:top w:val="nil"/>
              <w:left w:val="nil"/>
              <w:bottom w:val="single" w:sz="4" w:space="0" w:color="000000"/>
              <w:right w:val="single" w:sz="4" w:space="0" w:color="000000"/>
            </w:tcBorders>
            <w:shd w:val="clear" w:color="auto" w:fill="auto"/>
            <w:vAlign w:val="center"/>
            <w:hideMark/>
          </w:tcPr>
          <w:p w14:paraId="217BE1AE"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741" w:type="dxa"/>
            <w:tcBorders>
              <w:top w:val="nil"/>
              <w:left w:val="nil"/>
              <w:bottom w:val="single" w:sz="4" w:space="0" w:color="000000"/>
              <w:right w:val="single" w:sz="4" w:space="0" w:color="000000"/>
            </w:tcBorders>
            <w:shd w:val="clear" w:color="auto" w:fill="auto"/>
            <w:vAlign w:val="center"/>
            <w:hideMark/>
          </w:tcPr>
          <w:p w14:paraId="288DA5EE"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414" w:type="dxa"/>
            <w:tcBorders>
              <w:top w:val="nil"/>
              <w:left w:val="nil"/>
              <w:bottom w:val="single" w:sz="4" w:space="0" w:color="000000"/>
              <w:right w:val="single" w:sz="4" w:space="0" w:color="000000"/>
            </w:tcBorders>
            <w:shd w:val="clear" w:color="auto" w:fill="auto"/>
            <w:vAlign w:val="center"/>
            <w:hideMark/>
          </w:tcPr>
          <w:p w14:paraId="5D236D82"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518" w:type="dxa"/>
            <w:tcBorders>
              <w:top w:val="nil"/>
              <w:left w:val="nil"/>
              <w:bottom w:val="single" w:sz="4" w:space="0" w:color="000000"/>
              <w:right w:val="single" w:sz="4" w:space="0" w:color="000000"/>
            </w:tcBorders>
            <w:shd w:val="clear" w:color="FFFFFF" w:fill="FFFFFF"/>
            <w:vAlign w:val="center"/>
            <w:hideMark/>
          </w:tcPr>
          <w:p w14:paraId="332CEA18"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745" w:type="dxa"/>
            <w:tcBorders>
              <w:top w:val="nil"/>
              <w:left w:val="nil"/>
              <w:bottom w:val="single" w:sz="4" w:space="0" w:color="000000"/>
              <w:right w:val="single" w:sz="4" w:space="0" w:color="000000"/>
            </w:tcBorders>
            <w:shd w:val="clear" w:color="auto" w:fill="auto"/>
            <w:vAlign w:val="center"/>
            <w:hideMark/>
          </w:tcPr>
          <w:p w14:paraId="5D1D7AB3"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r>
      <w:tr w:rsidR="008470FA" w:rsidRPr="00827EC3" w14:paraId="4A7DA191" w14:textId="77777777" w:rsidTr="00EF0EA7">
        <w:trPr>
          <w:trHeight w:val="160"/>
        </w:trPr>
        <w:tc>
          <w:tcPr>
            <w:tcW w:w="279" w:type="dxa"/>
            <w:vMerge/>
            <w:tcBorders>
              <w:top w:val="nil"/>
              <w:left w:val="single" w:sz="4" w:space="0" w:color="000000"/>
              <w:bottom w:val="single" w:sz="4" w:space="0" w:color="000000"/>
              <w:right w:val="single" w:sz="4" w:space="0" w:color="000000"/>
            </w:tcBorders>
            <w:vAlign w:val="center"/>
            <w:hideMark/>
          </w:tcPr>
          <w:p w14:paraId="45418F30" w14:textId="77777777" w:rsidR="008470FA" w:rsidRPr="00567CD2" w:rsidRDefault="008470FA" w:rsidP="002B262A">
            <w:pPr>
              <w:widowControl w:val="0"/>
              <w:spacing w:after="0" w:line="276" w:lineRule="auto"/>
              <w:rPr>
                <w:rFonts w:eastAsia="Times New Roman" w:cs="Times New Roman"/>
                <w:b/>
                <w:bCs/>
                <w:color w:val="000000"/>
                <w:sz w:val="20"/>
                <w:szCs w:val="20"/>
              </w:rPr>
            </w:pPr>
          </w:p>
        </w:tc>
        <w:tc>
          <w:tcPr>
            <w:tcW w:w="1395" w:type="dxa"/>
            <w:tcBorders>
              <w:top w:val="nil"/>
              <w:left w:val="nil"/>
              <w:bottom w:val="single" w:sz="4" w:space="0" w:color="000000"/>
              <w:right w:val="single" w:sz="4" w:space="0" w:color="000000"/>
            </w:tcBorders>
            <w:shd w:val="clear" w:color="FFFFFF" w:fill="FFFFFF"/>
            <w:vAlign w:val="center"/>
            <w:hideMark/>
          </w:tcPr>
          <w:p w14:paraId="7F1EEB04" w14:textId="672217E5" w:rsidR="008470FA" w:rsidRPr="00567CD2" w:rsidRDefault="008470FA" w:rsidP="002B262A">
            <w:pPr>
              <w:widowControl w:val="0"/>
              <w:spacing w:after="0" w:line="276" w:lineRule="auto"/>
              <w:rPr>
                <w:rFonts w:eastAsia="Times New Roman" w:cs="Times New Roman"/>
                <w:color w:val="000000"/>
                <w:sz w:val="20"/>
                <w:szCs w:val="20"/>
              </w:rPr>
            </w:pPr>
            <w:r w:rsidRPr="00567CD2">
              <w:rPr>
                <w:rFonts w:eastAsia="Times New Roman" w:cs="Times New Roman"/>
                <w:color w:val="000000"/>
                <w:sz w:val="20"/>
                <w:szCs w:val="20"/>
              </w:rPr>
              <w:t xml:space="preserve">+ Cấp </w:t>
            </w:r>
            <w:r w:rsidR="00EF0EA7">
              <w:rPr>
                <w:rFonts w:eastAsia="Times New Roman" w:cs="Times New Roman"/>
                <w:color w:val="000000"/>
                <w:sz w:val="20"/>
                <w:szCs w:val="20"/>
              </w:rPr>
              <w:t>TP</w:t>
            </w:r>
          </w:p>
        </w:tc>
        <w:tc>
          <w:tcPr>
            <w:tcW w:w="574" w:type="dxa"/>
            <w:tcBorders>
              <w:top w:val="nil"/>
              <w:left w:val="nil"/>
              <w:bottom w:val="single" w:sz="4" w:space="0" w:color="auto"/>
              <w:right w:val="single" w:sz="4" w:space="0" w:color="auto"/>
            </w:tcBorders>
            <w:shd w:val="clear" w:color="auto" w:fill="auto"/>
            <w:vAlign w:val="center"/>
          </w:tcPr>
          <w:p w14:paraId="602AFCB3" w14:textId="77777777" w:rsidR="008470FA" w:rsidRPr="00567CD2" w:rsidRDefault="008470FA" w:rsidP="002B262A">
            <w:pPr>
              <w:widowControl w:val="0"/>
              <w:spacing w:after="0" w:line="276" w:lineRule="auto"/>
              <w:jc w:val="right"/>
              <w:rPr>
                <w:rFonts w:eastAsia="Times New Roman" w:cs="Times New Roman"/>
                <w:sz w:val="20"/>
                <w:szCs w:val="20"/>
              </w:rPr>
            </w:pPr>
          </w:p>
        </w:tc>
        <w:tc>
          <w:tcPr>
            <w:tcW w:w="759" w:type="dxa"/>
            <w:tcBorders>
              <w:top w:val="nil"/>
              <w:left w:val="nil"/>
              <w:bottom w:val="single" w:sz="4" w:space="0" w:color="000000"/>
              <w:right w:val="single" w:sz="4" w:space="0" w:color="000000"/>
            </w:tcBorders>
            <w:shd w:val="clear" w:color="FFFFFF" w:fill="FFFFFF"/>
            <w:noWrap/>
            <w:vAlign w:val="center"/>
          </w:tcPr>
          <w:p w14:paraId="6C2D4FCB" w14:textId="77777777" w:rsidR="008470FA" w:rsidRPr="00567CD2" w:rsidRDefault="008470FA" w:rsidP="002B262A">
            <w:pPr>
              <w:widowControl w:val="0"/>
              <w:spacing w:after="0" w:line="276" w:lineRule="auto"/>
              <w:jc w:val="center"/>
              <w:rPr>
                <w:rFonts w:ascii="&quot;Times New Roman&quot;" w:eastAsia="Times New Roman" w:hAnsi="&quot;Times New Roman&quot;" w:cs="Calibri"/>
                <w:color w:val="000000"/>
                <w:sz w:val="20"/>
                <w:szCs w:val="20"/>
              </w:rPr>
            </w:pPr>
          </w:p>
        </w:tc>
        <w:tc>
          <w:tcPr>
            <w:tcW w:w="307" w:type="dxa"/>
            <w:tcBorders>
              <w:top w:val="nil"/>
              <w:left w:val="nil"/>
              <w:bottom w:val="single" w:sz="4" w:space="0" w:color="000000"/>
              <w:right w:val="single" w:sz="4" w:space="0" w:color="000000"/>
            </w:tcBorders>
            <w:shd w:val="clear" w:color="FFFFFF" w:fill="FFFFFF"/>
            <w:noWrap/>
            <w:vAlign w:val="bottom"/>
            <w:hideMark/>
          </w:tcPr>
          <w:p w14:paraId="215B06C0" w14:textId="77777777" w:rsidR="008470FA" w:rsidRPr="00567CD2" w:rsidRDefault="008470FA" w:rsidP="002B262A">
            <w:pPr>
              <w:widowControl w:val="0"/>
              <w:spacing w:after="0" w:line="276" w:lineRule="auto"/>
              <w:jc w:val="center"/>
              <w:rPr>
                <w:rFonts w:ascii="&quot;Times New Roman&quot;" w:eastAsia="Times New Roman" w:hAnsi="&quot;Times New Roman&quot;" w:cs="Calibri"/>
                <w:color w:val="000000"/>
                <w:sz w:val="20"/>
                <w:szCs w:val="20"/>
              </w:rPr>
            </w:pPr>
            <w:r w:rsidRPr="00567CD2">
              <w:rPr>
                <w:rFonts w:ascii="&quot;Times New Roman&quot;" w:eastAsia="Times New Roman" w:hAnsi="&quot;Times New Roman&quot;" w:cs="Calibri"/>
                <w:color w:val="000000"/>
                <w:sz w:val="20"/>
                <w:szCs w:val="20"/>
              </w:rPr>
              <w:t> </w:t>
            </w:r>
          </w:p>
        </w:tc>
        <w:tc>
          <w:tcPr>
            <w:tcW w:w="533" w:type="dxa"/>
            <w:tcBorders>
              <w:top w:val="nil"/>
              <w:left w:val="nil"/>
              <w:bottom w:val="single" w:sz="4" w:space="0" w:color="000000"/>
              <w:right w:val="single" w:sz="4" w:space="0" w:color="000000"/>
            </w:tcBorders>
            <w:shd w:val="clear" w:color="auto" w:fill="auto"/>
            <w:vAlign w:val="center"/>
            <w:hideMark/>
          </w:tcPr>
          <w:p w14:paraId="3C1EABB9"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6</w:t>
            </w:r>
          </w:p>
        </w:tc>
        <w:tc>
          <w:tcPr>
            <w:tcW w:w="757" w:type="dxa"/>
            <w:tcBorders>
              <w:top w:val="nil"/>
              <w:left w:val="nil"/>
              <w:bottom w:val="single" w:sz="4" w:space="0" w:color="000000"/>
              <w:right w:val="single" w:sz="4" w:space="0" w:color="000000"/>
            </w:tcBorders>
            <w:shd w:val="clear" w:color="FFFFFF" w:fill="FFFFFF"/>
            <w:vAlign w:val="center"/>
            <w:hideMark/>
          </w:tcPr>
          <w:p w14:paraId="7FAEA5FB"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2,7 %</w:t>
            </w:r>
          </w:p>
        </w:tc>
        <w:tc>
          <w:tcPr>
            <w:tcW w:w="358" w:type="dxa"/>
            <w:tcBorders>
              <w:top w:val="nil"/>
              <w:left w:val="nil"/>
              <w:bottom w:val="single" w:sz="4" w:space="0" w:color="000000"/>
              <w:right w:val="single" w:sz="4" w:space="0" w:color="000000"/>
            </w:tcBorders>
            <w:shd w:val="clear" w:color="FFFFFF" w:fill="FFFFFF"/>
            <w:vAlign w:val="center"/>
            <w:hideMark/>
          </w:tcPr>
          <w:p w14:paraId="6A227CDA"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574" w:type="dxa"/>
            <w:tcBorders>
              <w:top w:val="nil"/>
              <w:left w:val="nil"/>
              <w:bottom w:val="single" w:sz="4" w:space="0" w:color="000000"/>
              <w:right w:val="single" w:sz="4" w:space="0" w:color="000000"/>
            </w:tcBorders>
            <w:shd w:val="clear" w:color="FFFFFF" w:fill="FFFFFF"/>
            <w:hideMark/>
          </w:tcPr>
          <w:p w14:paraId="481C9BF9"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14</w:t>
            </w:r>
          </w:p>
        </w:tc>
        <w:tc>
          <w:tcPr>
            <w:tcW w:w="741" w:type="dxa"/>
            <w:tcBorders>
              <w:top w:val="nil"/>
              <w:left w:val="nil"/>
              <w:bottom w:val="single" w:sz="4" w:space="0" w:color="000000"/>
              <w:right w:val="single" w:sz="4" w:space="0" w:color="000000"/>
            </w:tcBorders>
            <w:shd w:val="clear" w:color="FFFFFF" w:fill="FFFFFF"/>
            <w:hideMark/>
          </w:tcPr>
          <w:p w14:paraId="0C988510"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6,3 %</w:t>
            </w:r>
          </w:p>
        </w:tc>
        <w:tc>
          <w:tcPr>
            <w:tcW w:w="386" w:type="dxa"/>
            <w:tcBorders>
              <w:top w:val="nil"/>
              <w:left w:val="nil"/>
              <w:bottom w:val="single" w:sz="4" w:space="0" w:color="000000"/>
              <w:right w:val="single" w:sz="4" w:space="0" w:color="000000"/>
            </w:tcBorders>
            <w:shd w:val="clear" w:color="FFFFFF" w:fill="FFFFFF"/>
            <w:vAlign w:val="center"/>
            <w:hideMark/>
          </w:tcPr>
          <w:p w14:paraId="523575FA"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546" w:type="dxa"/>
            <w:tcBorders>
              <w:top w:val="nil"/>
              <w:left w:val="nil"/>
              <w:bottom w:val="single" w:sz="4" w:space="0" w:color="000000"/>
              <w:right w:val="single" w:sz="4" w:space="0" w:color="000000"/>
            </w:tcBorders>
            <w:shd w:val="clear" w:color="FFFFFF" w:fill="FFFFFF"/>
            <w:vAlign w:val="center"/>
            <w:hideMark/>
          </w:tcPr>
          <w:p w14:paraId="67FBD661"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18</w:t>
            </w:r>
          </w:p>
        </w:tc>
        <w:tc>
          <w:tcPr>
            <w:tcW w:w="741" w:type="dxa"/>
            <w:tcBorders>
              <w:top w:val="nil"/>
              <w:left w:val="nil"/>
              <w:bottom w:val="single" w:sz="4" w:space="0" w:color="000000"/>
              <w:right w:val="single" w:sz="4" w:space="0" w:color="000000"/>
            </w:tcBorders>
            <w:shd w:val="clear" w:color="FFFFFF" w:fill="FFFFFF"/>
            <w:vAlign w:val="center"/>
            <w:hideMark/>
          </w:tcPr>
          <w:p w14:paraId="435C29EB"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7,5%</w:t>
            </w:r>
          </w:p>
        </w:tc>
        <w:tc>
          <w:tcPr>
            <w:tcW w:w="414" w:type="dxa"/>
            <w:tcBorders>
              <w:top w:val="nil"/>
              <w:left w:val="nil"/>
              <w:bottom w:val="single" w:sz="4" w:space="0" w:color="000000"/>
              <w:right w:val="single" w:sz="4" w:space="0" w:color="000000"/>
            </w:tcBorders>
            <w:shd w:val="clear" w:color="FFFFFF" w:fill="FFFFFF"/>
            <w:vAlign w:val="center"/>
            <w:hideMark/>
          </w:tcPr>
          <w:p w14:paraId="41C0FEAD"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518" w:type="dxa"/>
            <w:tcBorders>
              <w:top w:val="nil"/>
              <w:left w:val="nil"/>
              <w:bottom w:val="single" w:sz="4" w:space="0" w:color="000000"/>
              <w:right w:val="single" w:sz="4" w:space="0" w:color="000000"/>
            </w:tcBorders>
            <w:shd w:val="clear" w:color="FFFFFF" w:fill="FFFFFF"/>
            <w:vAlign w:val="center"/>
            <w:hideMark/>
          </w:tcPr>
          <w:p w14:paraId="23F718AD"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745" w:type="dxa"/>
            <w:tcBorders>
              <w:top w:val="nil"/>
              <w:left w:val="nil"/>
              <w:bottom w:val="single" w:sz="4" w:space="0" w:color="000000"/>
              <w:right w:val="single" w:sz="4" w:space="0" w:color="000000"/>
            </w:tcBorders>
            <w:shd w:val="clear" w:color="FFFFFF" w:fill="FFFFFF"/>
            <w:vAlign w:val="center"/>
            <w:hideMark/>
          </w:tcPr>
          <w:p w14:paraId="597A78EA"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r>
      <w:tr w:rsidR="008470FA" w:rsidRPr="00827EC3" w14:paraId="30D2802E" w14:textId="77777777" w:rsidTr="00EF0EA7">
        <w:trPr>
          <w:trHeight w:val="165"/>
        </w:trPr>
        <w:tc>
          <w:tcPr>
            <w:tcW w:w="279" w:type="dxa"/>
            <w:vMerge/>
            <w:tcBorders>
              <w:top w:val="nil"/>
              <w:left w:val="single" w:sz="4" w:space="0" w:color="000000"/>
              <w:bottom w:val="single" w:sz="4" w:space="0" w:color="000000"/>
              <w:right w:val="single" w:sz="4" w:space="0" w:color="000000"/>
            </w:tcBorders>
            <w:vAlign w:val="center"/>
            <w:hideMark/>
          </w:tcPr>
          <w:p w14:paraId="50AC1B7B" w14:textId="77777777" w:rsidR="008470FA" w:rsidRPr="00567CD2" w:rsidRDefault="008470FA" w:rsidP="002B262A">
            <w:pPr>
              <w:widowControl w:val="0"/>
              <w:spacing w:after="0" w:line="276" w:lineRule="auto"/>
              <w:rPr>
                <w:rFonts w:eastAsia="Times New Roman" w:cs="Times New Roman"/>
                <w:b/>
                <w:bCs/>
                <w:color w:val="000000"/>
                <w:sz w:val="20"/>
                <w:szCs w:val="20"/>
              </w:rPr>
            </w:pPr>
          </w:p>
        </w:tc>
        <w:tc>
          <w:tcPr>
            <w:tcW w:w="1395" w:type="dxa"/>
            <w:tcBorders>
              <w:top w:val="nil"/>
              <w:left w:val="nil"/>
              <w:bottom w:val="single" w:sz="4" w:space="0" w:color="000000"/>
              <w:right w:val="single" w:sz="4" w:space="0" w:color="000000"/>
            </w:tcBorders>
            <w:shd w:val="clear" w:color="FFFFFF" w:fill="FFFFFF"/>
            <w:vAlign w:val="center"/>
            <w:hideMark/>
          </w:tcPr>
          <w:p w14:paraId="75A7156C" w14:textId="77777777" w:rsidR="008470FA" w:rsidRPr="00567CD2" w:rsidRDefault="008470FA" w:rsidP="002B262A">
            <w:pPr>
              <w:widowControl w:val="0"/>
              <w:spacing w:after="0" w:line="276" w:lineRule="auto"/>
              <w:rPr>
                <w:rFonts w:eastAsia="Times New Roman" w:cs="Times New Roman"/>
                <w:color w:val="000000"/>
                <w:sz w:val="20"/>
                <w:szCs w:val="20"/>
              </w:rPr>
            </w:pPr>
            <w:r w:rsidRPr="00567CD2">
              <w:rPr>
                <w:rFonts w:eastAsia="Times New Roman" w:cs="Times New Roman"/>
                <w:color w:val="000000"/>
                <w:sz w:val="20"/>
                <w:szCs w:val="20"/>
              </w:rPr>
              <w:t>+ Cấp Tỉnh</w:t>
            </w:r>
          </w:p>
        </w:tc>
        <w:tc>
          <w:tcPr>
            <w:tcW w:w="574" w:type="dxa"/>
            <w:tcBorders>
              <w:top w:val="nil"/>
              <w:left w:val="nil"/>
              <w:bottom w:val="single" w:sz="4" w:space="0" w:color="auto"/>
              <w:right w:val="single" w:sz="4" w:space="0" w:color="auto"/>
            </w:tcBorders>
            <w:shd w:val="clear" w:color="auto" w:fill="auto"/>
            <w:vAlign w:val="center"/>
          </w:tcPr>
          <w:p w14:paraId="25EDC4F9" w14:textId="77777777" w:rsidR="008470FA" w:rsidRPr="00567CD2" w:rsidRDefault="008470FA" w:rsidP="002B262A">
            <w:pPr>
              <w:widowControl w:val="0"/>
              <w:spacing w:after="0" w:line="276" w:lineRule="auto"/>
              <w:jc w:val="right"/>
              <w:rPr>
                <w:rFonts w:eastAsia="Times New Roman" w:cs="Times New Roman"/>
                <w:sz w:val="20"/>
                <w:szCs w:val="20"/>
              </w:rPr>
            </w:pPr>
          </w:p>
        </w:tc>
        <w:tc>
          <w:tcPr>
            <w:tcW w:w="759" w:type="dxa"/>
            <w:tcBorders>
              <w:top w:val="nil"/>
              <w:left w:val="nil"/>
              <w:bottom w:val="single" w:sz="4" w:space="0" w:color="000000"/>
              <w:right w:val="single" w:sz="4" w:space="0" w:color="000000"/>
            </w:tcBorders>
            <w:shd w:val="clear" w:color="FFFFFF" w:fill="FFFFFF"/>
            <w:vAlign w:val="center"/>
          </w:tcPr>
          <w:p w14:paraId="2DAA5E4C" w14:textId="77777777" w:rsidR="008470FA" w:rsidRPr="00567CD2" w:rsidRDefault="008470FA" w:rsidP="002B262A">
            <w:pPr>
              <w:widowControl w:val="0"/>
              <w:spacing w:after="0" w:line="276" w:lineRule="auto"/>
              <w:jc w:val="center"/>
              <w:rPr>
                <w:rFonts w:eastAsia="Times New Roman" w:cs="Times New Roman"/>
                <w:color w:val="000000"/>
                <w:sz w:val="20"/>
                <w:szCs w:val="20"/>
              </w:rPr>
            </w:pPr>
          </w:p>
        </w:tc>
        <w:tc>
          <w:tcPr>
            <w:tcW w:w="307" w:type="dxa"/>
            <w:tcBorders>
              <w:top w:val="nil"/>
              <w:left w:val="nil"/>
              <w:bottom w:val="single" w:sz="4" w:space="0" w:color="000000"/>
              <w:right w:val="single" w:sz="4" w:space="0" w:color="000000"/>
            </w:tcBorders>
            <w:shd w:val="clear" w:color="FFFFFF" w:fill="FFFFFF"/>
            <w:vAlign w:val="center"/>
            <w:hideMark/>
          </w:tcPr>
          <w:p w14:paraId="7BF05B47"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533" w:type="dxa"/>
            <w:tcBorders>
              <w:top w:val="nil"/>
              <w:left w:val="nil"/>
              <w:bottom w:val="single" w:sz="4" w:space="0" w:color="000000"/>
              <w:right w:val="single" w:sz="4" w:space="0" w:color="000000"/>
            </w:tcBorders>
            <w:shd w:val="clear" w:color="auto" w:fill="auto"/>
            <w:vAlign w:val="center"/>
            <w:hideMark/>
          </w:tcPr>
          <w:p w14:paraId="4EEAB28C"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1</w:t>
            </w:r>
          </w:p>
        </w:tc>
        <w:tc>
          <w:tcPr>
            <w:tcW w:w="757" w:type="dxa"/>
            <w:tcBorders>
              <w:top w:val="nil"/>
              <w:left w:val="nil"/>
              <w:bottom w:val="single" w:sz="4" w:space="0" w:color="000000"/>
              <w:right w:val="single" w:sz="4" w:space="0" w:color="000000"/>
            </w:tcBorders>
            <w:shd w:val="clear" w:color="FFFFFF" w:fill="FFFFFF"/>
            <w:vAlign w:val="center"/>
            <w:hideMark/>
          </w:tcPr>
          <w:p w14:paraId="1CD07329"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0,5%</w:t>
            </w:r>
          </w:p>
        </w:tc>
        <w:tc>
          <w:tcPr>
            <w:tcW w:w="358" w:type="dxa"/>
            <w:tcBorders>
              <w:top w:val="nil"/>
              <w:left w:val="nil"/>
              <w:bottom w:val="single" w:sz="4" w:space="0" w:color="000000"/>
              <w:right w:val="single" w:sz="4" w:space="0" w:color="000000"/>
            </w:tcBorders>
            <w:shd w:val="clear" w:color="FFFFFF" w:fill="FFFFFF"/>
            <w:vAlign w:val="center"/>
            <w:hideMark/>
          </w:tcPr>
          <w:p w14:paraId="03DEBE9F"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574" w:type="dxa"/>
            <w:tcBorders>
              <w:top w:val="nil"/>
              <w:left w:val="nil"/>
              <w:bottom w:val="single" w:sz="4" w:space="0" w:color="000000"/>
              <w:right w:val="single" w:sz="4" w:space="0" w:color="000000"/>
            </w:tcBorders>
            <w:shd w:val="clear" w:color="FFFFFF" w:fill="FFFFFF"/>
            <w:hideMark/>
          </w:tcPr>
          <w:p w14:paraId="13437B42"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5</w:t>
            </w:r>
          </w:p>
        </w:tc>
        <w:tc>
          <w:tcPr>
            <w:tcW w:w="741" w:type="dxa"/>
            <w:tcBorders>
              <w:top w:val="nil"/>
              <w:left w:val="nil"/>
              <w:bottom w:val="single" w:sz="4" w:space="0" w:color="000000"/>
              <w:right w:val="single" w:sz="4" w:space="0" w:color="000000"/>
            </w:tcBorders>
            <w:shd w:val="clear" w:color="FFFFFF" w:fill="FFFFFF"/>
            <w:hideMark/>
          </w:tcPr>
          <w:p w14:paraId="1EDC4DDF"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2,3 %</w:t>
            </w:r>
          </w:p>
        </w:tc>
        <w:tc>
          <w:tcPr>
            <w:tcW w:w="386" w:type="dxa"/>
            <w:tcBorders>
              <w:top w:val="nil"/>
              <w:left w:val="nil"/>
              <w:bottom w:val="single" w:sz="4" w:space="0" w:color="000000"/>
              <w:right w:val="single" w:sz="4" w:space="0" w:color="000000"/>
            </w:tcBorders>
            <w:shd w:val="clear" w:color="FFFFFF" w:fill="FFFFFF"/>
            <w:vAlign w:val="center"/>
            <w:hideMark/>
          </w:tcPr>
          <w:p w14:paraId="04A43503"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546" w:type="dxa"/>
            <w:tcBorders>
              <w:top w:val="nil"/>
              <w:left w:val="nil"/>
              <w:bottom w:val="single" w:sz="4" w:space="0" w:color="000000"/>
              <w:right w:val="single" w:sz="4" w:space="0" w:color="000000"/>
            </w:tcBorders>
            <w:shd w:val="clear" w:color="FFFFFF" w:fill="FFFFFF"/>
            <w:vAlign w:val="center"/>
            <w:hideMark/>
          </w:tcPr>
          <w:p w14:paraId="2A927521"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6</w:t>
            </w:r>
          </w:p>
        </w:tc>
        <w:tc>
          <w:tcPr>
            <w:tcW w:w="741" w:type="dxa"/>
            <w:tcBorders>
              <w:top w:val="nil"/>
              <w:left w:val="nil"/>
              <w:bottom w:val="single" w:sz="4" w:space="0" w:color="000000"/>
              <w:right w:val="single" w:sz="4" w:space="0" w:color="000000"/>
            </w:tcBorders>
            <w:shd w:val="clear" w:color="FFFFFF" w:fill="FFFFFF"/>
            <w:vAlign w:val="center"/>
            <w:hideMark/>
          </w:tcPr>
          <w:p w14:paraId="4FA43FF0"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2,5%</w:t>
            </w:r>
          </w:p>
        </w:tc>
        <w:tc>
          <w:tcPr>
            <w:tcW w:w="414" w:type="dxa"/>
            <w:tcBorders>
              <w:top w:val="nil"/>
              <w:left w:val="nil"/>
              <w:bottom w:val="single" w:sz="4" w:space="0" w:color="000000"/>
              <w:right w:val="single" w:sz="4" w:space="0" w:color="000000"/>
            </w:tcBorders>
            <w:shd w:val="clear" w:color="FFFFFF" w:fill="FFFFFF"/>
            <w:vAlign w:val="center"/>
            <w:hideMark/>
          </w:tcPr>
          <w:p w14:paraId="6B35C8EE" w14:textId="77777777" w:rsidR="008470FA" w:rsidRPr="007408E7" w:rsidRDefault="008470FA" w:rsidP="002B262A">
            <w:pPr>
              <w:widowControl w:val="0"/>
              <w:spacing w:after="0" w:line="276" w:lineRule="auto"/>
              <w:jc w:val="center"/>
              <w:rPr>
                <w:rFonts w:eastAsia="Times New Roman" w:cs="Times New Roman"/>
                <w:color w:val="000000"/>
                <w:sz w:val="20"/>
                <w:szCs w:val="20"/>
              </w:rPr>
            </w:pPr>
            <w:r w:rsidRPr="007408E7">
              <w:rPr>
                <w:rFonts w:eastAsia="Times New Roman" w:cs="Times New Roman"/>
                <w:color w:val="000000"/>
                <w:sz w:val="20"/>
                <w:szCs w:val="20"/>
              </w:rPr>
              <w:t> </w:t>
            </w:r>
          </w:p>
        </w:tc>
        <w:tc>
          <w:tcPr>
            <w:tcW w:w="518" w:type="dxa"/>
            <w:tcBorders>
              <w:top w:val="nil"/>
              <w:left w:val="nil"/>
              <w:bottom w:val="single" w:sz="4" w:space="0" w:color="000000"/>
              <w:right w:val="single" w:sz="4" w:space="0" w:color="000000"/>
            </w:tcBorders>
            <w:shd w:val="clear" w:color="FFFFFF" w:fill="FFFFFF"/>
            <w:vAlign w:val="center"/>
            <w:hideMark/>
          </w:tcPr>
          <w:p w14:paraId="096A3E23"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745" w:type="dxa"/>
            <w:tcBorders>
              <w:top w:val="nil"/>
              <w:left w:val="nil"/>
              <w:bottom w:val="single" w:sz="4" w:space="0" w:color="000000"/>
              <w:right w:val="single" w:sz="4" w:space="0" w:color="000000"/>
            </w:tcBorders>
            <w:shd w:val="clear" w:color="FFFFFF" w:fill="FFFFFF"/>
            <w:vAlign w:val="center"/>
            <w:hideMark/>
          </w:tcPr>
          <w:p w14:paraId="4BDE78F1"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r>
      <w:tr w:rsidR="008470FA" w:rsidRPr="00827EC3" w14:paraId="2015B39F" w14:textId="77777777" w:rsidTr="00EF0EA7">
        <w:trPr>
          <w:trHeight w:val="168"/>
        </w:trPr>
        <w:tc>
          <w:tcPr>
            <w:tcW w:w="279" w:type="dxa"/>
            <w:vMerge/>
            <w:tcBorders>
              <w:top w:val="nil"/>
              <w:left w:val="single" w:sz="4" w:space="0" w:color="000000"/>
              <w:bottom w:val="single" w:sz="4" w:space="0" w:color="000000"/>
              <w:right w:val="single" w:sz="4" w:space="0" w:color="000000"/>
            </w:tcBorders>
            <w:vAlign w:val="center"/>
            <w:hideMark/>
          </w:tcPr>
          <w:p w14:paraId="168C3B42" w14:textId="77777777" w:rsidR="008470FA" w:rsidRPr="00567CD2" w:rsidRDefault="008470FA" w:rsidP="002B262A">
            <w:pPr>
              <w:widowControl w:val="0"/>
              <w:spacing w:after="0" w:line="276" w:lineRule="auto"/>
              <w:rPr>
                <w:rFonts w:eastAsia="Times New Roman" w:cs="Times New Roman"/>
                <w:b/>
                <w:bCs/>
                <w:color w:val="000000"/>
                <w:sz w:val="20"/>
                <w:szCs w:val="20"/>
              </w:rPr>
            </w:pPr>
          </w:p>
        </w:tc>
        <w:tc>
          <w:tcPr>
            <w:tcW w:w="1395" w:type="dxa"/>
            <w:tcBorders>
              <w:top w:val="nil"/>
              <w:left w:val="nil"/>
              <w:bottom w:val="single" w:sz="4" w:space="0" w:color="000000"/>
              <w:right w:val="single" w:sz="4" w:space="0" w:color="000000"/>
            </w:tcBorders>
            <w:shd w:val="clear" w:color="FFFFFF" w:fill="FFFFFF"/>
            <w:vAlign w:val="center"/>
            <w:hideMark/>
          </w:tcPr>
          <w:p w14:paraId="1CC9FE96" w14:textId="77777777" w:rsidR="008470FA" w:rsidRPr="00567CD2" w:rsidRDefault="008470FA" w:rsidP="002B262A">
            <w:pPr>
              <w:widowControl w:val="0"/>
              <w:spacing w:after="0" w:line="276" w:lineRule="auto"/>
              <w:rPr>
                <w:rFonts w:eastAsia="Times New Roman" w:cs="Times New Roman"/>
                <w:color w:val="000000"/>
                <w:sz w:val="20"/>
                <w:szCs w:val="20"/>
              </w:rPr>
            </w:pPr>
            <w:r w:rsidRPr="00567CD2">
              <w:rPr>
                <w:rFonts w:eastAsia="Times New Roman" w:cs="Times New Roman"/>
                <w:color w:val="000000"/>
                <w:sz w:val="20"/>
                <w:szCs w:val="20"/>
              </w:rPr>
              <w:t>+ Cấp QG</w:t>
            </w:r>
          </w:p>
        </w:tc>
        <w:tc>
          <w:tcPr>
            <w:tcW w:w="574" w:type="dxa"/>
            <w:tcBorders>
              <w:top w:val="nil"/>
              <w:left w:val="nil"/>
              <w:bottom w:val="single" w:sz="4" w:space="0" w:color="auto"/>
              <w:right w:val="single" w:sz="4" w:space="0" w:color="auto"/>
            </w:tcBorders>
            <w:shd w:val="clear" w:color="auto" w:fill="auto"/>
            <w:vAlign w:val="bottom"/>
            <w:hideMark/>
          </w:tcPr>
          <w:p w14:paraId="0C388F65" w14:textId="77777777" w:rsidR="008470FA" w:rsidRPr="00567CD2" w:rsidRDefault="008470FA" w:rsidP="002B262A">
            <w:pPr>
              <w:widowControl w:val="0"/>
              <w:spacing w:after="0" w:line="276" w:lineRule="auto"/>
              <w:jc w:val="right"/>
              <w:rPr>
                <w:rFonts w:eastAsia="Times New Roman" w:cs="Times New Roman"/>
                <w:sz w:val="20"/>
                <w:szCs w:val="20"/>
              </w:rPr>
            </w:pPr>
            <w:r w:rsidRPr="00567CD2">
              <w:rPr>
                <w:rFonts w:eastAsia="Times New Roman" w:cs="Times New Roman"/>
                <w:sz w:val="20"/>
                <w:szCs w:val="20"/>
              </w:rPr>
              <w:t> </w:t>
            </w:r>
          </w:p>
        </w:tc>
        <w:tc>
          <w:tcPr>
            <w:tcW w:w="759" w:type="dxa"/>
            <w:tcBorders>
              <w:top w:val="nil"/>
              <w:left w:val="nil"/>
              <w:bottom w:val="single" w:sz="4" w:space="0" w:color="000000"/>
              <w:right w:val="single" w:sz="4" w:space="0" w:color="000000"/>
            </w:tcBorders>
            <w:shd w:val="clear" w:color="FFFFFF" w:fill="FFFFFF"/>
            <w:vAlign w:val="center"/>
            <w:hideMark/>
          </w:tcPr>
          <w:p w14:paraId="70E1D36E"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307" w:type="dxa"/>
            <w:tcBorders>
              <w:top w:val="nil"/>
              <w:left w:val="nil"/>
              <w:bottom w:val="single" w:sz="4" w:space="0" w:color="000000"/>
              <w:right w:val="single" w:sz="4" w:space="0" w:color="000000"/>
            </w:tcBorders>
            <w:shd w:val="clear" w:color="FFFFFF" w:fill="FFFFFF"/>
            <w:vAlign w:val="center"/>
            <w:hideMark/>
          </w:tcPr>
          <w:p w14:paraId="22791694"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533" w:type="dxa"/>
            <w:tcBorders>
              <w:top w:val="nil"/>
              <w:left w:val="nil"/>
              <w:bottom w:val="single" w:sz="4" w:space="0" w:color="000000"/>
              <w:right w:val="single" w:sz="4" w:space="0" w:color="000000"/>
            </w:tcBorders>
            <w:shd w:val="clear" w:color="auto" w:fill="auto"/>
            <w:vAlign w:val="center"/>
            <w:hideMark/>
          </w:tcPr>
          <w:p w14:paraId="1A63E9BC"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757" w:type="dxa"/>
            <w:tcBorders>
              <w:top w:val="nil"/>
              <w:left w:val="nil"/>
              <w:bottom w:val="single" w:sz="4" w:space="0" w:color="000000"/>
              <w:right w:val="single" w:sz="4" w:space="0" w:color="000000"/>
            </w:tcBorders>
            <w:shd w:val="clear" w:color="FFFFFF" w:fill="FFFFFF"/>
            <w:vAlign w:val="center"/>
            <w:hideMark/>
          </w:tcPr>
          <w:p w14:paraId="060A8D18"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358" w:type="dxa"/>
            <w:tcBorders>
              <w:top w:val="nil"/>
              <w:left w:val="nil"/>
              <w:bottom w:val="single" w:sz="4" w:space="0" w:color="000000"/>
              <w:right w:val="single" w:sz="4" w:space="0" w:color="000000"/>
            </w:tcBorders>
            <w:shd w:val="clear" w:color="FFFFFF" w:fill="FFFFFF"/>
            <w:vAlign w:val="center"/>
            <w:hideMark/>
          </w:tcPr>
          <w:p w14:paraId="5DD3833F"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574" w:type="dxa"/>
            <w:tcBorders>
              <w:top w:val="nil"/>
              <w:left w:val="nil"/>
              <w:bottom w:val="single" w:sz="4" w:space="0" w:color="000000"/>
              <w:right w:val="single" w:sz="4" w:space="0" w:color="000000"/>
            </w:tcBorders>
            <w:shd w:val="clear" w:color="FFFFFF" w:fill="FFFFFF"/>
            <w:vAlign w:val="center"/>
            <w:hideMark/>
          </w:tcPr>
          <w:p w14:paraId="165EE434"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741" w:type="dxa"/>
            <w:tcBorders>
              <w:top w:val="nil"/>
              <w:left w:val="nil"/>
              <w:bottom w:val="single" w:sz="4" w:space="0" w:color="000000"/>
              <w:right w:val="single" w:sz="4" w:space="0" w:color="000000"/>
            </w:tcBorders>
            <w:shd w:val="clear" w:color="FFFFFF" w:fill="FFFFFF"/>
            <w:vAlign w:val="center"/>
            <w:hideMark/>
          </w:tcPr>
          <w:p w14:paraId="516549F9"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386" w:type="dxa"/>
            <w:tcBorders>
              <w:top w:val="nil"/>
              <w:left w:val="nil"/>
              <w:bottom w:val="single" w:sz="4" w:space="0" w:color="000000"/>
              <w:right w:val="single" w:sz="4" w:space="0" w:color="000000"/>
            </w:tcBorders>
            <w:shd w:val="clear" w:color="FFFFFF" w:fill="FFFFFF"/>
            <w:vAlign w:val="center"/>
            <w:hideMark/>
          </w:tcPr>
          <w:p w14:paraId="35D3C04E"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546" w:type="dxa"/>
            <w:tcBorders>
              <w:top w:val="nil"/>
              <w:left w:val="nil"/>
              <w:bottom w:val="single" w:sz="4" w:space="0" w:color="000000"/>
              <w:right w:val="single" w:sz="4" w:space="0" w:color="000000"/>
            </w:tcBorders>
            <w:shd w:val="clear" w:color="FFFFFF" w:fill="FFFFFF"/>
            <w:vAlign w:val="center"/>
            <w:hideMark/>
          </w:tcPr>
          <w:p w14:paraId="17854AED"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741" w:type="dxa"/>
            <w:tcBorders>
              <w:top w:val="nil"/>
              <w:left w:val="nil"/>
              <w:bottom w:val="single" w:sz="4" w:space="0" w:color="000000"/>
              <w:right w:val="single" w:sz="4" w:space="0" w:color="000000"/>
            </w:tcBorders>
            <w:shd w:val="clear" w:color="FFFFFF" w:fill="FFFFFF"/>
            <w:vAlign w:val="center"/>
            <w:hideMark/>
          </w:tcPr>
          <w:p w14:paraId="6F9830B9"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414" w:type="dxa"/>
            <w:tcBorders>
              <w:top w:val="nil"/>
              <w:left w:val="nil"/>
              <w:bottom w:val="single" w:sz="4" w:space="0" w:color="000000"/>
              <w:right w:val="single" w:sz="4" w:space="0" w:color="000000"/>
            </w:tcBorders>
            <w:shd w:val="clear" w:color="FFFFFF" w:fill="FFFFFF"/>
            <w:vAlign w:val="center"/>
            <w:hideMark/>
          </w:tcPr>
          <w:p w14:paraId="3C92261D"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518" w:type="dxa"/>
            <w:tcBorders>
              <w:top w:val="nil"/>
              <w:left w:val="nil"/>
              <w:bottom w:val="single" w:sz="4" w:space="0" w:color="000000"/>
              <w:right w:val="single" w:sz="4" w:space="0" w:color="000000"/>
            </w:tcBorders>
            <w:shd w:val="clear" w:color="FFFFFF" w:fill="FFFFFF"/>
            <w:vAlign w:val="center"/>
            <w:hideMark/>
          </w:tcPr>
          <w:p w14:paraId="4DCCF895"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c>
          <w:tcPr>
            <w:tcW w:w="745" w:type="dxa"/>
            <w:tcBorders>
              <w:top w:val="nil"/>
              <w:left w:val="nil"/>
              <w:bottom w:val="single" w:sz="4" w:space="0" w:color="000000"/>
              <w:right w:val="single" w:sz="4" w:space="0" w:color="000000"/>
            </w:tcBorders>
            <w:shd w:val="clear" w:color="FFFFFF" w:fill="FFFFFF"/>
            <w:vAlign w:val="center"/>
            <w:hideMark/>
          </w:tcPr>
          <w:p w14:paraId="4B6941FF" w14:textId="77777777" w:rsidR="008470FA" w:rsidRPr="00567CD2" w:rsidRDefault="008470FA" w:rsidP="002B262A">
            <w:pPr>
              <w:widowControl w:val="0"/>
              <w:spacing w:after="0" w:line="276" w:lineRule="auto"/>
              <w:jc w:val="center"/>
              <w:rPr>
                <w:rFonts w:eastAsia="Times New Roman" w:cs="Times New Roman"/>
                <w:color w:val="000000"/>
                <w:sz w:val="20"/>
                <w:szCs w:val="20"/>
              </w:rPr>
            </w:pPr>
            <w:r w:rsidRPr="00567CD2">
              <w:rPr>
                <w:rFonts w:eastAsia="Times New Roman" w:cs="Times New Roman"/>
                <w:color w:val="000000"/>
                <w:sz w:val="20"/>
                <w:szCs w:val="20"/>
              </w:rPr>
              <w:t> </w:t>
            </w:r>
          </w:p>
        </w:tc>
      </w:tr>
    </w:tbl>
    <w:p w14:paraId="7B98A862" w14:textId="77777777" w:rsidR="008470FA" w:rsidRPr="00732AE7" w:rsidRDefault="008470FA" w:rsidP="002B262A">
      <w:pPr>
        <w:widowControl w:val="0"/>
        <w:spacing w:after="0" w:line="276" w:lineRule="auto"/>
        <w:jc w:val="center"/>
        <w:rPr>
          <w:rFonts w:eastAsia="Times New Roman" w:cs="Times New Roman"/>
          <w:b/>
          <w:bCs/>
          <w:iCs/>
          <w:color w:val="C00000"/>
          <w:sz w:val="8"/>
          <w:szCs w:val="10"/>
          <w:lang w:val="pt-BR"/>
        </w:rPr>
      </w:pPr>
    </w:p>
    <w:p w14:paraId="2A80BEB3" w14:textId="4FB9E7CB" w:rsidR="008470FA" w:rsidRPr="000B3555" w:rsidRDefault="00B07C8B" w:rsidP="00B07C8B">
      <w:pPr>
        <w:widowControl w:val="0"/>
        <w:spacing w:after="0" w:line="276" w:lineRule="auto"/>
        <w:ind w:firstLine="720"/>
        <w:rPr>
          <w:rFonts w:eastAsia="Times New Roman" w:cs="Times New Roman"/>
          <w:b/>
          <w:bCs/>
          <w:iCs/>
          <w:sz w:val="26"/>
          <w:szCs w:val="28"/>
          <w:lang w:val="pt-BR"/>
        </w:rPr>
      </w:pPr>
      <w:r>
        <w:rPr>
          <w:rFonts w:eastAsia="Times New Roman" w:cs="Times New Roman"/>
          <w:b/>
          <w:bCs/>
          <w:iCs/>
          <w:sz w:val="26"/>
          <w:szCs w:val="28"/>
          <w:lang w:val="pt-BR"/>
        </w:rPr>
        <w:t xml:space="preserve">II. </w:t>
      </w:r>
      <w:r w:rsidR="008470FA" w:rsidRPr="000B3555">
        <w:rPr>
          <w:rFonts w:eastAsia="Times New Roman" w:cs="Times New Roman"/>
          <w:b/>
          <w:bCs/>
          <w:iCs/>
          <w:sz w:val="26"/>
          <w:szCs w:val="28"/>
          <w:lang w:val="pt-BR"/>
        </w:rPr>
        <w:t>Kết quả của Tổ chuyên môn</w:t>
      </w:r>
    </w:p>
    <w:p w14:paraId="28209FB0" w14:textId="77777777" w:rsidR="008470FA" w:rsidRPr="00732AE7" w:rsidRDefault="008470FA" w:rsidP="002B262A">
      <w:pPr>
        <w:widowControl w:val="0"/>
        <w:spacing w:after="0" w:line="276" w:lineRule="auto"/>
        <w:jc w:val="center"/>
        <w:rPr>
          <w:rFonts w:eastAsia="Times New Roman" w:cs="Times New Roman"/>
          <w:b/>
          <w:bCs/>
          <w:iCs/>
          <w:color w:val="C00000"/>
          <w:sz w:val="8"/>
          <w:szCs w:val="10"/>
          <w:lang w:val="pt-BR"/>
        </w:rPr>
      </w:pPr>
    </w:p>
    <w:tbl>
      <w:tblPr>
        <w:tblW w:w="9634" w:type="dxa"/>
        <w:tblCellMar>
          <w:left w:w="10" w:type="dxa"/>
          <w:right w:w="10" w:type="dxa"/>
        </w:tblCellMar>
        <w:tblLook w:val="04A0" w:firstRow="1" w:lastRow="0" w:firstColumn="1" w:lastColumn="0" w:noHBand="0" w:noVBand="1"/>
      </w:tblPr>
      <w:tblGrid>
        <w:gridCol w:w="1980"/>
        <w:gridCol w:w="1559"/>
        <w:gridCol w:w="993"/>
        <w:gridCol w:w="1080"/>
        <w:gridCol w:w="913"/>
        <w:gridCol w:w="1112"/>
        <w:gridCol w:w="917"/>
        <w:gridCol w:w="1080"/>
      </w:tblGrid>
      <w:tr w:rsidR="008470FA" w:rsidRPr="00CF5008" w14:paraId="119DAC7B" w14:textId="77777777" w:rsidTr="00732AE7">
        <w:trPr>
          <w:trHeight w:val="242"/>
        </w:trPr>
        <w:tc>
          <w:tcPr>
            <w:tcW w:w="35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AE16E" w14:textId="77777777" w:rsidR="008470FA" w:rsidRPr="00CF5008" w:rsidRDefault="008470FA" w:rsidP="00732AE7">
            <w:pPr>
              <w:widowControl w:val="0"/>
              <w:spacing w:beforeLines="40" w:before="96" w:afterLines="40" w:after="96" w:line="240" w:lineRule="auto"/>
              <w:jc w:val="center"/>
              <w:rPr>
                <w:rFonts w:cs="Times New Roman"/>
                <w:b/>
                <w:sz w:val="26"/>
                <w:szCs w:val="26"/>
              </w:rPr>
            </w:pPr>
            <w:r w:rsidRPr="00CF5008">
              <w:rPr>
                <w:rFonts w:cs="Times New Roman"/>
                <w:b/>
                <w:sz w:val="26"/>
                <w:szCs w:val="26"/>
              </w:rPr>
              <w:t>Nội dung</w:t>
            </w:r>
          </w:p>
        </w:tc>
        <w:tc>
          <w:tcPr>
            <w:tcW w:w="20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6FF2A" w14:textId="77777777" w:rsidR="008470FA" w:rsidRPr="00CF5008" w:rsidRDefault="008470FA" w:rsidP="00732AE7">
            <w:pPr>
              <w:widowControl w:val="0"/>
              <w:spacing w:beforeLines="40" w:before="96" w:afterLines="40" w:after="96" w:line="240" w:lineRule="auto"/>
              <w:jc w:val="center"/>
              <w:rPr>
                <w:rFonts w:cs="Times New Roman"/>
                <w:b/>
                <w:sz w:val="26"/>
                <w:szCs w:val="26"/>
              </w:rPr>
            </w:pPr>
            <w:r w:rsidRPr="00CF5008">
              <w:rPr>
                <w:rFonts w:cs="Times New Roman"/>
                <w:b/>
                <w:sz w:val="26"/>
                <w:szCs w:val="26"/>
              </w:rPr>
              <w:t>Tổ 1</w:t>
            </w: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7F607" w14:textId="77777777" w:rsidR="008470FA" w:rsidRPr="00CF5008" w:rsidRDefault="008470FA" w:rsidP="00732AE7">
            <w:pPr>
              <w:widowControl w:val="0"/>
              <w:spacing w:beforeLines="40" w:before="96" w:afterLines="40" w:after="96" w:line="240" w:lineRule="auto"/>
              <w:jc w:val="center"/>
              <w:rPr>
                <w:rFonts w:cs="Times New Roman"/>
                <w:b/>
                <w:sz w:val="26"/>
                <w:szCs w:val="26"/>
              </w:rPr>
            </w:pPr>
            <w:r w:rsidRPr="00CF5008">
              <w:rPr>
                <w:rFonts w:cs="Times New Roman"/>
                <w:b/>
                <w:sz w:val="26"/>
                <w:szCs w:val="26"/>
              </w:rPr>
              <w:t>Tổ 2 - 3</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6497B" w14:textId="77777777" w:rsidR="008470FA" w:rsidRPr="00CF5008" w:rsidRDefault="008470FA" w:rsidP="00732AE7">
            <w:pPr>
              <w:widowControl w:val="0"/>
              <w:spacing w:beforeLines="40" w:before="96" w:afterLines="40" w:after="96" w:line="240" w:lineRule="auto"/>
              <w:jc w:val="center"/>
              <w:rPr>
                <w:rFonts w:cs="Times New Roman"/>
                <w:b/>
                <w:sz w:val="26"/>
                <w:szCs w:val="26"/>
              </w:rPr>
            </w:pPr>
            <w:r w:rsidRPr="00CF5008">
              <w:rPr>
                <w:rFonts w:cs="Times New Roman"/>
                <w:b/>
                <w:sz w:val="26"/>
                <w:szCs w:val="26"/>
              </w:rPr>
              <w:t>Tổ 4 - 5</w:t>
            </w:r>
          </w:p>
        </w:tc>
      </w:tr>
      <w:tr w:rsidR="008470FA" w:rsidRPr="00CF5008" w14:paraId="63D8D942" w14:textId="77777777" w:rsidTr="00732AE7">
        <w:trPr>
          <w:trHeight w:val="562"/>
        </w:trPr>
        <w:tc>
          <w:tcPr>
            <w:tcW w:w="35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EB862" w14:textId="77777777" w:rsidR="008470FA" w:rsidRPr="00CF5008" w:rsidRDefault="008470FA" w:rsidP="00732AE7">
            <w:pPr>
              <w:widowControl w:val="0"/>
              <w:spacing w:beforeLines="40" w:before="96" w:afterLines="40" w:after="96" w:line="240" w:lineRule="auto"/>
              <w:jc w:val="center"/>
              <w:rPr>
                <w:rFonts w:cs="Times New Roman"/>
                <w:b/>
                <w:sz w:val="26"/>
                <w:szCs w:val="2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46F4E" w14:textId="57E99257" w:rsidR="008470FA" w:rsidRPr="00CF5008" w:rsidRDefault="008B405E" w:rsidP="00732AE7">
            <w:pPr>
              <w:widowControl w:val="0"/>
              <w:spacing w:beforeLines="40" w:before="96" w:afterLines="40" w:after="96" w:line="240" w:lineRule="auto"/>
              <w:jc w:val="center"/>
              <w:rPr>
                <w:rFonts w:cs="Times New Roman"/>
                <w:b/>
                <w:sz w:val="26"/>
                <w:szCs w:val="26"/>
              </w:rPr>
            </w:pPr>
            <w:r w:rsidRPr="00CF5008">
              <w:rPr>
                <w:rFonts w:cs="Times New Roman"/>
                <w:b/>
                <w:sz w:val="26"/>
                <w:szCs w:val="26"/>
              </w:rPr>
              <w:t>SL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EC5CB" w14:textId="77777777" w:rsidR="008470FA" w:rsidRPr="00CF5008" w:rsidRDefault="008470FA" w:rsidP="00732AE7">
            <w:pPr>
              <w:widowControl w:val="0"/>
              <w:spacing w:beforeLines="40" w:before="96" w:afterLines="40" w:after="96" w:line="240" w:lineRule="auto"/>
              <w:jc w:val="center"/>
              <w:rPr>
                <w:rFonts w:cs="Times New Roman"/>
                <w:b/>
                <w:sz w:val="26"/>
                <w:szCs w:val="26"/>
              </w:rPr>
            </w:pPr>
            <w:r w:rsidRPr="00CF5008">
              <w:rPr>
                <w:rFonts w:cs="Times New Roman"/>
                <w:b/>
                <w:sz w:val="26"/>
                <w:szCs w:val="26"/>
              </w:rPr>
              <w:t>Tỷ lệ</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7015F" w14:textId="299605EF" w:rsidR="008470FA" w:rsidRPr="00CF5008" w:rsidRDefault="008B405E" w:rsidP="00732AE7">
            <w:pPr>
              <w:widowControl w:val="0"/>
              <w:spacing w:beforeLines="40" w:before="96" w:afterLines="40" w:after="96" w:line="240" w:lineRule="auto"/>
              <w:jc w:val="center"/>
              <w:rPr>
                <w:rFonts w:cs="Times New Roman"/>
                <w:b/>
                <w:sz w:val="26"/>
                <w:szCs w:val="26"/>
              </w:rPr>
            </w:pPr>
            <w:r w:rsidRPr="00CF5008">
              <w:rPr>
                <w:rFonts w:cs="Times New Roman"/>
                <w:b/>
                <w:sz w:val="26"/>
                <w:szCs w:val="26"/>
              </w:rPr>
              <w:t>SL</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C6079" w14:textId="77777777" w:rsidR="008470FA" w:rsidRPr="00CF5008" w:rsidRDefault="008470FA" w:rsidP="00732AE7">
            <w:pPr>
              <w:widowControl w:val="0"/>
              <w:spacing w:beforeLines="40" w:before="96" w:afterLines="40" w:after="96" w:line="240" w:lineRule="auto"/>
              <w:jc w:val="center"/>
              <w:rPr>
                <w:rFonts w:cs="Times New Roman"/>
                <w:b/>
                <w:sz w:val="26"/>
                <w:szCs w:val="26"/>
              </w:rPr>
            </w:pPr>
            <w:r w:rsidRPr="00CF5008">
              <w:rPr>
                <w:rFonts w:cs="Times New Roman"/>
                <w:b/>
                <w:sz w:val="26"/>
                <w:szCs w:val="26"/>
              </w:rPr>
              <w:t>Tỷ lệ</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DB5F6" w14:textId="0068A531" w:rsidR="008470FA" w:rsidRPr="00CF5008" w:rsidRDefault="008B405E" w:rsidP="00732AE7">
            <w:pPr>
              <w:widowControl w:val="0"/>
              <w:spacing w:beforeLines="40" w:before="96" w:afterLines="40" w:after="96" w:line="240" w:lineRule="auto"/>
              <w:jc w:val="center"/>
              <w:rPr>
                <w:rFonts w:cs="Times New Roman"/>
                <w:b/>
                <w:sz w:val="26"/>
                <w:szCs w:val="26"/>
              </w:rPr>
            </w:pPr>
            <w:r w:rsidRPr="00CF5008">
              <w:rPr>
                <w:rFonts w:cs="Times New Roman"/>
                <w:b/>
                <w:sz w:val="26"/>
                <w:szCs w:val="26"/>
              </w:rPr>
              <w:t>SL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A5417" w14:textId="77777777" w:rsidR="008470FA" w:rsidRPr="00CF5008" w:rsidRDefault="008470FA" w:rsidP="00732AE7">
            <w:pPr>
              <w:widowControl w:val="0"/>
              <w:spacing w:beforeLines="40" w:before="96" w:afterLines="40" w:after="96" w:line="240" w:lineRule="auto"/>
              <w:jc w:val="center"/>
              <w:rPr>
                <w:rFonts w:cs="Times New Roman"/>
                <w:b/>
                <w:sz w:val="26"/>
                <w:szCs w:val="26"/>
              </w:rPr>
            </w:pPr>
            <w:r w:rsidRPr="00CF5008">
              <w:rPr>
                <w:rFonts w:cs="Times New Roman"/>
                <w:b/>
                <w:sz w:val="26"/>
                <w:szCs w:val="26"/>
              </w:rPr>
              <w:t>Tỷ lệ</w:t>
            </w:r>
          </w:p>
        </w:tc>
      </w:tr>
      <w:tr w:rsidR="008470FA" w:rsidRPr="00CF5008" w14:paraId="1C604127" w14:textId="77777777" w:rsidTr="00732AE7">
        <w:trPr>
          <w:trHeight w:val="540"/>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3B031" w14:textId="77777777" w:rsidR="008470FA" w:rsidRPr="00CF5008" w:rsidRDefault="008470FA" w:rsidP="00732AE7">
            <w:pPr>
              <w:widowControl w:val="0"/>
              <w:spacing w:beforeLines="40" w:before="96" w:afterLines="40" w:after="96" w:line="240" w:lineRule="auto"/>
              <w:rPr>
                <w:rFonts w:cs="Times New Roman"/>
                <w:bCs/>
                <w:sz w:val="26"/>
                <w:szCs w:val="26"/>
              </w:rPr>
            </w:pPr>
            <w:r w:rsidRPr="00CF5008">
              <w:rPr>
                <w:rFonts w:cs="Times New Roman"/>
                <w:bCs/>
                <w:sz w:val="26"/>
                <w:szCs w:val="26"/>
              </w:rPr>
              <w:t>GV Dạy giỏi cấp trường</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AFAE7" w14:textId="77777777" w:rsidR="008470FA" w:rsidRPr="00CF5008" w:rsidRDefault="008470FA" w:rsidP="00732AE7">
            <w:pPr>
              <w:widowControl w:val="0"/>
              <w:spacing w:beforeLines="40" w:before="96" w:afterLines="40" w:after="96" w:line="240" w:lineRule="auto"/>
              <w:jc w:val="center"/>
              <w:rPr>
                <w:rFonts w:cs="Times New Roman"/>
                <w:sz w:val="26"/>
                <w:szCs w:val="26"/>
              </w:rPr>
            </w:pPr>
            <w:r w:rsidRPr="00CF5008">
              <w:rPr>
                <w:rFonts w:cs="Times New Roman"/>
                <w:sz w:val="26"/>
                <w:szCs w:val="26"/>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8451D"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8,33%</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0312A"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B0AF8"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27,27%</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0CFD1"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16B5B"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20%</w:t>
            </w:r>
          </w:p>
        </w:tc>
      </w:tr>
      <w:tr w:rsidR="008470FA" w:rsidRPr="00CF5008" w14:paraId="67982A3F" w14:textId="77777777" w:rsidTr="00732AE7">
        <w:trPr>
          <w:trHeight w:val="302"/>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02666" w14:textId="77777777" w:rsidR="008470FA" w:rsidRPr="00CF5008" w:rsidRDefault="008470FA" w:rsidP="00732AE7">
            <w:pPr>
              <w:widowControl w:val="0"/>
              <w:spacing w:beforeLines="40" w:before="96" w:afterLines="40" w:after="96" w:line="240" w:lineRule="auto"/>
              <w:rPr>
                <w:rFonts w:cs="Times New Roman"/>
                <w:bCs/>
                <w:sz w:val="26"/>
                <w:szCs w:val="26"/>
              </w:rPr>
            </w:pPr>
            <w:r w:rsidRPr="00CF5008">
              <w:rPr>
                <w:rFonts w:cs="Times New Roman"/>
                <w:bCs/>
                <w:sz w:val="26"/>
                <w:szCs w:val="26"/>
              </w:rPr>
              <w:t>GV CNG cấp TP</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DD77F" w14:textId="77777777" w:rsidR="008470FA" w:rsidRPr="00CF5008" w:rsidRDefault="008470FA" w:rsidP="00732AE7">
            <w:pPr>
              <w:widowControl w:val="0"/>
              <w:spacing w:beforeLines="40" w:before="96" w:afterLines="40" w:after="96" w:line="240" w:lineRule="auto"/>
              <w:jc w:val="center"/>
              <w:rPr>
                <w:rFonts w:cs="Times New Roman"/>
                <w:sz w:val="26"/>
                <w:szCs w:val="26"/>
              </w:rPr>
            </w:pPr>
            <w:r w:rsidRPr="00CF5008">
              <w:rPr>
                <w:rFonts w:cs="Times New Roman"/>
                <w:sz w:val="26"/>
                <w:szCs w:val="26"/>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0DEB5"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C88BD"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6A356"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9,09%</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4EA91"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78BBB"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13,33%</w:t>
            </w:r>
          </w:p>
        </w:tc>
      </w:tr>
      <w:tr w:rsidR="008470FA" w:rsidRPr="00CF5008" w14:paraId="5B4A2EAB" w14:textId="77777777" w:rsidTr="00732AE7">
        <w:trPr>
          <w:trHeight w:val="197"/>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99E42" w14:textId="77777777" w:rsidR="008470FA" w:rsidRPr="00CF5008" w:rsidRDefault="008470FA" w:rsidP="00732AE7">
            <w:pPr>
              <w:widowControl w:val="0"/>
              <w:spacing w:beforeLines="40" w:before="96" w:afterLines="40" w:after="96" w:line="240" w:lineRule="auto"/>
              <w:rPr>
                <w:rFonts w:cs="Times New Roman"/>
                <w:bCs/>
                <w:sz w:val="26"/>
                <w:szCs w:val="26"/>
              </w:rPr>
            </w:pPr>
            <w:r w:rsidRPr="00CF5008">
              <w:rPr>
                <w:rFonts w:cs="Times New Roman"/>
                <w:bCs/>
                <w:sz w:val="26"/>
                <w:szCs w:val="26"/>
              </w:rPr>
              <w:t>LĐTT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92EFB" w14:textId="77777777" w:rsidR="008470FA" w:rsidRPr="00CF5008" w:rsidRDefault="008470FA" w:rsidP="00732AE7">
            <w:pPr>
              <w:widowControl w:val="0"/>
              <w:spacing w:beforeLines="40" w:before="96" w:afterLines="40" w:after="96" w:line="240" w:lineRule="auto"/>
              <w:jc w:val="center"/>
              <w:rPr>
                <w:rFonts w:cs="Times New Roman"/>
                <w:sz w:val="26"/>
                <w:szCs w:val="26"/>
              </w:rPr>
            </w:pPr>
            <w:r w:rsidRPr="00CF5008">
              <w:rPr>
                <w:rFonts w:cs="Times New Roman"/>
                <w:sz w:val="26"/>
                <w:szCs w:val="26"/>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C2754"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100%</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D9AAF"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11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3E4E6"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0FD4F"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28A8D"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93,33%</w:t>
            </w:r>
          </w:p>
        </w:tc>
      </w:tr>
      <w:tr w:rsidR="008470FA" w:rsidRPr="00CF5008" w14:paraId="64C3AF31" w14:textId="77777777" w:rsidTr="00732AE7">
        <w:trPr>
          <w:trHeight w:val="540"/>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D423E" w14:textId="77777777" w:rsidR="008470FA" w:rsidRPr="00CF5008" w:rsidRDefault="008470FA" w:rsidP="00732AE7">
            <w:pPr>
              <w:widowControl w:val="0"/>
              <w:spacing w:beforeLines="40" w:before="96" w:afterLines="40" w:after="96" w:line="240" w:lineRule="auto"/>
              <w:rPr>
                <w:rFonts w:cs="Times New Roman"/>
                <w:bCs/>
                <w:sz w:val="26"/>
                <w:szCs w:val="26"/>
              </w:rPr>
            </w:pPr>
            <w:r w:rsidRPr="00CF5008">
              <w:rPr>
                <w:rFonts w:cs="Times New Roman"/>
                <w:bCs/>
                <w:sz w:val="26"/>
                <w:szCs w:val="26"/>
              </w:rPr>
              <w:t>SKKN</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3227B" w14:textId="77777777" w:rsidR="008470FA" w:rsidRPr="00CF5008" w:rsidRDefault="008470FA" w:rsidP="00732AE7">
            <w:pPr>
              <w:widowControl w:val="0"/>
              <w:spacing w:beforeLines="40" w:before="96" w:afterLines="40" w:after="96" w:line="240" w:lineRule="auto"/>
              <w:jc w:val="center"/>
              <w:rPr>
                <w:rFonts w:cs="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EC059"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5CCF5"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49671"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9,09%</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C32D0"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60D29"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26,67%</w:t>
            </w:r>
          </w:p>
        </w:tc>
      </w:tr>
      <w:tr w:rsidR="008470FA" w:rsidRPr="00CF5008" w14:paraId="3E71ECFC" w14:textId="77777777" w:rsidTr="00732AE7">
        <w:trPr>
          <w:trHeight w:val="518"/>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4C7B6" w14:textId="77777777" w:rsidR="008470FA" w:rsidRPr="00CF5008" w:rsidRDefault="008470FA" w:rsidP="00732AE7">
            <w:pPr>
              <w:widowControl w:val="0"/>
              <w:spacing w:beforeLines="40" w:before="96" w:afterLines="40" w:after="96" w:line="240" w:lineRule="auto"/>
              <w:rPr>
                <w:rFonts w:cs="Times New Roman"/>
                <w:bCs/>
                <w:sz w:val="26"/>
                <w:szCs w:val="26"/>
              </w:rPr>
            </w:pPr>
            <w:r w:rsidRPr="00CF5008">
              <w:rPr>
                <w:rFonts w:cs="Times New Roman"/>
                <w:bCs/>
                <w:sz w:val="26"/>
                <w:szCs w:val="26"/>
              </w:rPr>
              <w:t>CSTĐCS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E73F3" w14:textId="77777777" w:rsidR="008470FA" w:rsidRPr="00CF5008" w:rsidRDefault="008470FA" w:rsidP="00732AE7">
            <w:pPr>
              <w:widowControl w:val="0"/>
              <w:spacing w:beforeLines="40" w:before="96" w:afterLines="40" w:after="96" w:line="240" w:lineRule="auto"/>
              <w:jc w:val="center"/>
              <w:rPr>
                <w:rFonts w:cs="Times New Roman"/>
                <w:sz w:val="26"/>
                <w:szCs w:val="26"/>
              </w:rPr>
            </w:pPr>
            <w:r w:rsidRPr="00CF5008">
              <w:rPr>
                <w:rFonts w:cs="Times New Roman"/>
                <w:sz w:val="26"/>
                <w:szCs w:val="26"/>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2FB27"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8,33%</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A0B1E"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952CB"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18,18%</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A07DD"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CAC7B"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40%</w:t>
            </w:r>
          </w:p>
        </w:tc>
      </w:tr>
      <w:tr w:rsidR="008470FA" w:rsidRPr="00CF5008" w14:paraId="6D02D485" w14:textId="77777777" w:rsidTr="00732AE7">
        <w:trPr>
          <w:trHeight w:val="163"/>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D5497" w14:textId="77777777" w:rsidR="008470FA" w:rsidRPr="00CF5008" w:rsidRDefault="008470FA" w:rsidP="00732AE7">
            <w:pPr>
              <w:widowControl w:val="0"/>
              <w:spacing w:beforeLines="40" w:before="96" w:afterLines="40" w:after="96" w:line="240" w:lineRule="auto"/>
              <w:rPr>
                <w:rFonts w:cs="Times New Roman"/>
                <w:bCs/>
                <w:sz w:val="26"/>
                <w:szCs w:val="26"/>
              </w:rPr>
            </w:pPr>
            <w:r w:rsidRPr="00CF5008">
              <w:rPr>
                <w:rFonts w:cs="Times New Roman"/>
                <w:bCs/>
                <w:sz w:val="26"/>
                <w:szCs w:val="26"/>
              </w:rPr>
              <w:t>BDTX</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304EA" w14:textId="77777777" w:rsidR="008470FA" w:rsidRPr="00CF5008" w:rsidRDefault="008470FA" w:rsidP="00732AE7">
            <w:pPr>
              <w:widowControl w:val="0"/>
              <w:spacing w:beforeLines="40" w:before="96" w:afterLines="40" w:after="96" w:line="240" w:lineRule="auto"/>
              <w:jc w:val="center"/>
              <w:rPr>
                <w:rFonts w:cs="Times New Roman"/>
                <w:sz w:val="26"/>
                <w:szCs w:val="26"/>
              </w:rPr>
            </w:pPr>
            <w:r w:rsidRPr="00CF5008">
              <w:rPr>
                <w:rFonts w:cs="Times New Roman"/>
                <w:sz w:val="26"/>
                <w:szCs w:val="26"/>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0599B"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100%</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A458F"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9</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B45E9"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81,82%</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5AFA4"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02908"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93,33%</w:t>
            </w:r>
          </w:p>
        </w:tc>
      </w:tr>
      <w:tr w:rsidR="008470FA" w:rsidRPr="00CF5008" w14:paraId="47542B48" w14:textId="77777777" w:rsidTr="00732AE7">
        <w:trPr>
          <w:trHeight w:val="540"/>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FF07F" w14:textId="77777777" w:rsidR="008470FA" w:rsidRPr="00CF5008" w:rsidRDefault="008470FA" w:rsidP="00732AE7">
            <w:pPr>
              <w:widowControl w:val="0"/>
              <w:spacing w:beforeLines="40" w:before="96" w:afterLines="40" w:after="96" w:line="240" w:lineRule="auto"/>
              <w:jc w:val="center"/>
              <w:rPr>
                <w:rFonts w:cs="Times New Roman"/>
                <w:bCs/>
                <w:sz w:val="26"/>
                <w:szCs w:val="26"/>
              </w:rPr>
            </w:pPr>
            <w:r w:rsidRPr="00CF5008">
              <w:rPr>
                <w:rFonts w:cs="Times New Roman"/>
                <w:bCs/>
                <w:sz w:val="26"/>
                <w:szCs w:val="26"/>
              </w:rPr>
              <w:t>XL Chuẩn NN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A0D7B" w14:textId="77777777" w:rsidR="008470FA" w:rsidRPr="00CF5008" w:rsidRDefault="008470FA" w:rsidP="00732AE7">
            <w:pPr>
              <w:widowControl w:val="0"/>
              <w:spacing w:beforeLines="40" w:before="96" w:afterLines="40" w:after="96" w:line="240" w:lineRule="auto"/>
              <w:jc w:val="center"/>
              <w:rPr>
                <w:rFonts w:cs="Times New Roman"/>
                <w:bCs/>
                <w:sz w:val="26"/>
                <w:szCs w:val="26"/>
              </w:rPr>
            </w:pPr>
            <w:r w:rsidRPr="00CF5008">
              <w:rPr>
                <w:rFonts w:cs="Times New Roman"/>
                <w:bCs/>
                <w:sz w:val="26"/>
                <w:szCs w:val="26"/>
              </w:rPr>
              <w:t>Tốt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3FD40" w14:textId="77777777" w:rsidR="008470FA" w:rsidRPr="00CF5008" w:rsidRDefault="008470FA" w:rsidP="00732AE7">
            <w:pPr>
              <w:widowControl w:val="0"/>
              <w:autoSpaceDE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76AB9"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41,67%</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61964"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8F789"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27,27%</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CECF4"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B309A"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93,33%</w:t>
            </w:r>
          </w:p>
        </w:tc>
      </w:tr>
      <w:tr w:rsidR="008470FA" w:rsidRPr="00CF5008" w14:paraId="23545BAC" w14:textId="77777777" w:rsidTr="00732AE7">
        <w:trPr>
          <w:trHeight w:val="540"/>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D50DC" w14:textId="77777777" w:rsidR="008470FA" w:rsidRPr="00CF5008" w:rsidRDefault="008470FA" w:rsidP="00732AE7">
            <w:pPr>
              <w:widowControl w:val="0"/>
              <w:spacing w:beforeLines="40" w:before="96" w:afterLines="40" w:after="96" w:line="240" w:lineRule="auto"/>
              <w:jc w:val="center"/>
              <w:rPr>
                <w:rFonts w:cs="Times New Roman"/>
                <w:bCs/>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3CA62" w14:textId="77777777" w:rsidR="008470FA" w:rsidRPr="00CF5008" w:rsidRDefault="008470FA" w:rsidP="00732AE7">
            <w:pPr>
              <w:widowControl w:val="0"/>
              <w:spacing w:beforeLines="40" w:before="96" w:afterLines="40" w:after="96" w:line="240" w:lineRule="auto"/>
              <w:jc w:val="center"/>
              <w:rPr>
                <w:rFonts w:cs="Times New Roman"/>
                <w:bCs/>
                <w:sz w:val="26"/>
                <w:szCs w:val="26"/>
              </w:rPr>
            </w:pPr>
            <w:r w:rsidRPr="00CF5008">
              <w:rPr>
                <w:rFonts w:cs="Times New Roman"/>
                <w:bCs/>
                <w:sz w:val="26"/>
                <w:szCs w:val="26"/>
              </w:rPr>
              <w:t>Khá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7EFDD" w14:textId="77777777" w:rsidR="008470FA" w:rsidRPr="00CF5008" w:rsidRDefault="008470FA" w:rsidP="00732AE7">
            <w:pPr>
              <w:widowControl w:val="0"/>
              <w:autoSpaceDE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9CF18"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58,33%</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AB572"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8</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F9534"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72,73%</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CDF9"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99A61"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6,67%</w:t>
            </w:r>
          </w:p>
        </w:tc>
      </w:tr>
      <w:tr w:rsidR="008470FA" w:rsidRPr="00CF5008" w14:paraId="39EED22E" w14:textId="77777777" w:rsidTr="00732AE7">
        <w:trPr>
          <w:trHeight w:val="540"/>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DA68E" w14:textId="77777777" w:rsidR="008470FA" w:rsidRPr="00CF5008" w:rsidRDefault="008470FA" w:rsidP="00732AE7">
            <w:pPr>
              <w:widowControl w:val="0"/>
              <w:spacing w:beforeLines="40" w:before="96" w:afterLines="40" w:after="96" w:line="240" w:lineRule="auto"/>
              <w:jc w:val="center"/>
              <w:rPr>
                <w:rFonts w:cs="Times New Roman"/>
                <w:bCs/>
                <w:sz w:val="26"/>
                <w:szCs w:val="26"/>
              </w:rPr>
            </w:pPr>
            <w:r w:rsidRPr="00CF5008">
              <w:rPr>
                <w:rFonts w:cs="Times New Roman"/>
                <w:bCs/>
                <w:sz w:val="26"/>
                <w:szCs w:val="26"/>
              </w:rPr>
              <w:t>Danh hiệu tổ</w:t>
            </w:r>
          </w:p>
        </w:tc>
        <w:tc>
          <w:tcPr>
            <w:tcW w:w="20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83F5" w14:textId="4E3A1E8F"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cs="Times New Roman"/>
                <w:sz w:val="26"/>
                <w:szCs w:val="26"/>
              </w:rPr>
              <w:t>Tổ lao động XS</w:t>
            </w: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216E9" w14:textId="04C35955"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cs="Times New Roman"/>
                <w:sz w:val="26"/>
                <w:szCs w:val="26"/>
              </w:rPr>
              <w:t>Tổ lao động XS</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5B85E" w14:textId="62E9F2AD" w:rsidR="008470FA" w:rsidRPr="00CF5008" w:rsidRDefault="008470FA" w:rsidP="00732AE7">
            <w:pPr>
              <w:widowControl w:val="0"/>
              <w:spacing w:beforeLines="40" w:before="96" w:afterLines="40" w:after="96" w:line="240" w:lineRule="auto"/>
              <w:jc w:val="center"/>
              <w:rPr>
                <w:rFonts w:cs="Times New Roman"/>
                <w:sz w:val="26"/>
                <w:szCs w:val="26"/>
              </w:rPr>
            </w:pPr>
            <w:r w:rsidRPr="00CF5008">
              <w:rPr>
                <w:rFonts w:cs="Times New Roman"/>
                <w:sz w:val="26"/>
                <w:szCs w:val="26"/>
              </w:rPr>
              <w:t xml:space="preserve">Tổ lao động </w:t>
            </w:r>
            <w:r w:rsidR="00E373C2" w:rsidRPr="00CF5008">
              <w:rPr>
                <w:rFonts w:cs="Times New Roman"/>
                <w:sz w:val="26"/>
                <w:szCs w:val="26"/>
              </w:rPr>
              <w:t>TT</w:t>
            </w:r>
          </w:p>
        </w:tc>
      </w:tr>
      <w:tr w:rsidR="008470FA" w:rsidRPr="00CF5008" w14:paraId="749526FC" w14:textId="77777777" w:rsidTr="00732AE7">
        <w:trPr>
          <w:trHeight w:val="540"/>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1F4FF" w14:textId="77777777" w:rsidR="008470FA" w:rsidRPr="00CF5008" w:rsidRDefault="008470FA" w:rsidP="00732AE7">
            <w:pPr>
              <w:widowControl w:val="0"/>
              <w:spacing w:beforeLines="40" w:before="96" w:afterLines="40" w:after="96" w:line="240" w:lineRule="auto"/>
              <w:jc w:val="center"/>
              <w:rPr>
                <w:rFonts w:cs="Times New Roman"/>
                <w:bCs/>
                <w:sz w:val="26"/>
                <w:szCs w:val="26"/>
              </w:rPr>
            </w:pPr>
            <w:r w:rsidRPr="00CF5008">
              <w:rPr>
                <w:rFonts w:cs="Times New Roman"/>
                <w:bCs/>
                <w:sz w:val="26"/>
                <w:szCs w:val="26"/>
              </w:rPr>
              <w:t>Danh hiệu lớp</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09CA6" w14:textId="2C63FA4C" w:rsidR="008470FA" w:rsidRPr="00CF5008" w:rsidRDefault="008470FA" w:rsidP="00732AE7">
            <w:pPr>
              <w:widowControl w:val="0"/>
              <w:autoSpaceDE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Lớp XS:</w:t>
            </w:r>
            <w:r w:rsidR="00E373C2" w:rsidRPr="00CF5008">
              <w:rPr>
                <w:rFonts w:cs="Times New Roman"/>
                <w:color w:val="000000"/>
                <w:sz w:val="26"/>
                <w:szCs w:val="26"/>
              </w:rPr>
              <w:t xml:space="preserve"> 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6671D" w14:textId="38346CAE"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Lớp TT:</w:t>
            </w:r>
            <w:r w:rsidR="00E373C2" w:rsidRPr="00CF5008">
              <w:rPr>
                <w:rFonts w:eastAsia="Times New Roman" w:cs="Times New Roman"/>
                <w:color w:val="000000"/>
                <w:sz w:val="26"/>
                <w:szCs w:val="26"/>
              </w:rPr>
              <w:t xml:space="preserve"> 3</w:t>
            </w:r>
            <w:r w:rsidRPr="00CF5008">
              <w:rPr>
                <w:rFonts w:eastAsia="Times New Roman" w:cs="Times New Roman"/>
                <w:color w:val="000000"/>
                <w:sz w:val="26"/>
                <w:szCs w:val="26"/>
              </w:rPr>
              <w:t xml:space="preserve">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EC96F"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Lớp XS:8</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27193" w14:textId="77777777" w:rsidR="008470FA" w:rsidRPr="00CF5008" w:rsidRDefault="008470FA" w:rsidP="00732AE7">
            <w:pPr>
              <w:widowControl w:val="0"/>
              <w:spacing w:beforeLines="40" w:before="96" w:afterLines="40" w:after="96" w:line="240" w:lineRule="auto"/>
              <w:jc w:val="center"/>
              <w:rPr>
                <w:rFonts w:eastAsia="Times New Roman" w:cs="Times New Roman"/>
                <w:color w:val="000000"/>
                <w:sz w:val="26"/>
                <w:szCs w:val="26"/>
              </w:rPr>
            </w:pPr>
            <w:r w:rsidRPr="00CF5008">
              <w:rPr>
                <w:rFonts w:eastAsia="Times New Roman" w:cs="Times New Roman"/>
                <w:color w:val="000000"/>
                <w:sz w:val="26"/>
                <w:szCs w:val="26"/>
              </w:rPr>
              <w:t>Lớp TT: 4</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14D4" w14:textId="77777777" w:rsidR="008470FA" w:rsidRPr="00CF5008" w:rsidRDefault="008470FA" w:rsidP="00732AE7">
            <w:pPr>
              <w:widowControl w:val="0"/>
              <w:spacing w:beforeLines="40" w:before="96" w:afterLines="40" w:after="96" w:line="240" w:lineRule="auto"/>
              <w:jc w:val="center"/>
              <w:rPr>
                <w:rFonts w:cs="Times New Roman"/>
                <w:color w:val="000000"/>
                <w:sz w:val="26"/>
                <w:szCs w:val="26"/>
              </w:rPr>
            </w:pPr>
            <w:r w:rsidRPr="00CF5008">
              <w:rPr>
                <w:rFonts w:cs="Times New Roman"/>
                <w:color w:val="000000"/>
                <w:sz w:val="26"/>
                <w:szCs w:val="26"/>
              </w:rPr>
              <w:t>Lớp XS:7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7EFBF" w14:textId="77777777" w:rsidR="008470FA" w:rsidRPr="00CF5008" w:rsidRDefault="008470FA" w:rsidP="00732AE7">
            <w:pPr>
              <w:widowControl w:val="0"/>
              <w:spacing w:beforeLines="40" w:before="96" w:afterLines="40" w:after="96" w:line="240" w:lineRule="auto"/>
              <w:jc w:val="right"/>
              <w:rPr>
                <w:rFonts w:eastAsia="Times New Roman" w:cs="Times New Roman"/>
                <w:color w:val="000000"/>
                <w:sz w:val="26"/>
                <w:szCs w:val="26"/>
              </w:rPr>
            </w:pPr>
            <w:r w:rsidRPr="00CF5008">
              <w:rPr>
                <w:rFonts w:eastAsia="Times New Roman" w:cs="Times New Roman"/>
                <w:color w:val="000000"/>
                <w:sz w:val="26"/>
                <w:szCs w:val="26"/>
              </w:rPr>
              <w:t>Lớp TT: 6</w:t>
            </w:r>
          </w:p>
        </w:tc>
      </w:tr>
    </w:tbl>
    <w:p w14:paraId="65220867" w14:textId="77777777" w:rsidR="00732AE7" w:rsidRPr="009E5F37" w:rsidRDefault="00732AE7" w:rsidP="00732AE7">
      <w:pPr>
        <w:widowControl w:val="0"/>
        <w:spacing w:beforeLines="20" w:before="48" w:afterLines="20" w:after="48" w:line="240" w:lineRule="auto"/>
        <w:ind w:firstLine="709"/>
        <w:jc w:val="both"/>
        <w:rPr>
          <w:rFonts w:eastAsia="Times New Roman" w:cs="Times New Roman"/>
          <w:b/>
          <w:bCs/>
          <w:iCs/>
          <w:sz w:val="4"/>
          <w:szCs w:val="4"/>
          <w:lang w:val="pt-BR"/>
        </w:rPr>
      </w:pPr>
    </w:p>
    <w:p w14:paraId="02E6A4D5" w14:textId="57888E5D" w:rsidR="008470FA" w:rsidRPr="000B3555" w:rsidRDefault="00B07C8B" w:rsidP="00732AE7">
      <w:pPr>
        <w:widowControl w:val="0"/>
        <w:spacing w:beforeLines="20" w:before="48" w:afterLines="20" w:after="48" w:line="240" w:lineRule="auto"/>
        <w:ind w:firstLine="709"/>
        <w:jc w:val="both"/>
        <w:rPr>
          <w:rFonts w:eastAsia="Times New Roman" w:cs="Times New Roman"/>
          <w:b/>
          <w:bCs/>
          <w:iCs/>
          <w:szCs w:val="28"/>
        </w:rPr>
      </w:pPr>
      <w:r>
        <w:rPr>
          <w:rFonts w:eastAsia="Times New Roman" w:cs="Times New Roman"/>
          <w:b/>
          <w:bCs/>
          <w:iCs/>
          <w:szCs w:val="28"/>
          <w:lang w:val="pt-BR"/>
        </w:rPr>
        <w:t>III</w:t>
      </w:r>
      <w:r w:rsidR="008470FA" w:rsidRPr="000B3555">
        <w:rPr>
          <w:rFonts w:eastAsia="Times New Roman" w:cs="Times New Roman"/>
          <w:b/>
          <w:bCs/>
          <w:iCs/>
          <w:szCs w:val="28"/>
          <w:lang w:val="pt-BR"/>
        </w:rPr>
        <w:t xml:space="preserve">. </w:t>
      </w:r>
      <w:r w:rsidR="008470FA" w:rsidRPr="000B3555">
        <w:rPr>
          <w:rFonts w:eastAsia="Times New Roman" w:cs="Times New Roman"/>
          <w:b/>
          <w:bCs/>
          <w:iCs/>
          <w:szCs w:val="28"/>
        </w:rPr>
        <w:t>Hạn chế:</w:t>
      </w:r>
    </w:p>
    <w:p w14:paraId="654E33D4" w14:textId="77777777" w:rsidR="008470FA" w:rsidRDefault="008470FA" w:rsidP="00732AE7">
      <w:pPr>
        <w:widowControl w:val="0"/>
        <w:spacing w:beforeLines="20" w:before="48" w:afterLines="20" w:after="48" w:line="240" w:lineRule="auto"/>
        <w:ind w:left="284" w:firstLine="709"/>
        <w:rPr>
          <w:rFonts w:cs="Times New Roman"/>
          <w:szCs w:val="28"/>
        </w:rPr>
      </w:pPr>
      <w:r>
        <w:rPr>
          <w:rFonts w:cs="Times New Roman"/>
          <w:szCs w:val="28"/>
        </w:rPr>
        <w:t>-</w:t>
      </w:r>
      <w:r w:rsidRPr="000024F8">
        <w:rPr>
          <w:rFonts w:cs="Times New Roman"/>
          <w:szCs w:val="28"/>
        </w:rPr>
        <w:t> Các hoạt động sinh hoạt tổ chuyên môn phần nhiều tập trung vào việc triển khai các văn bản chỉ đạo về chuyên môn của</w:t>
      </w:r>
      <w:r>
        <w:rPr>
          <w:rFonts w:cs="Times New Roman"/>
          <w:szCs w:val="28"/>
        </w:rPr>
        <w:t xml:space="preserve"> lãnh đạo nhà trường, chưa có sự sáng tạo nhiều trong đổi mới nội dung sinh hoạt tổ. </w:t>
      </w:r>
    </w:p>
    <w:p w14:paraId="04272B8E" w14:textId="77777777" w:rsidR="008470FA" w:rsidRDefault="008470FA" w:rsidP="00732AE7">
      <w:pPr>
        <w:widowControl w:val="0"/>
        <w:spacing w:beforeLines="20" w:before="48" w:afterLines="20" w:after="48" w:line="240" w:lineRule="auto"/>
        <w:ind w:left="284" w:firstLine="709"/>
        <w:rPr>
          <w:rFonts w:cs="Times New Roman"/>
          <w:szCs w:val="28"/>
        </w:rPr>
      </w:pPr>
      <w:r>
        <w:rPr>
          <w:rFonts w:cs="Times New Roman"/>
          <w:szCs w:val="28"/>
        </w:rPr>
        <w:t>- Chất lượng giáo dục một số lớp còn thấp với đăng ký đầu năm học. Tỷ lệ HS kiểm tra lại còn tập trung ở một số lớp.</w:t>
      </w:r>
    </w:p>
    <w:p w14:paraId="6DBEA167" w14:textId="77CE7DE9" w:rsidR="008470FA" w:rsidRDefault="008470FA" w:rsidP="00732AE7">
      <w:pPr>
        <w:widowControl w:val="0"/>
        <w:spacing w:beforeLines="20" w:before="48" w:afterLines="20" w:after="48" w:line="240" w:lineRule="auto"/>
        <w:ind w:left="284" w:firstLine="709"/>
        <w:rPr>
          <w:rFonts w:cs="Times New Roman"/>
          <w:szCs w:val="28"/>
        </w:rPr>
      </w:pPr>
      <w:r>
        <w:rPr>
          <w:rFonts w:cs="Times New Roman"/>
          <w:szCs w:val="28"/>
        </w:rPr>
        <w:t xml:space="preserve">- Việc bồi dưỡng GV trẻ còn chưa được quan tâm, GV </w:t>
      </w:r>
      <w:r w:rsidR="000B3555">
        <w:rPr>
          <w:rFonts w:cs="Times New Roman"/>
          <w:szCs w:val="28"/>
        </w:rPr>
        <w:t>chưa tự giác</w:t>
      </w:r>
      <w:r>
        <w:rPr>
          <w:rFonts w:cs="Times New Roman"/>
          <w:szCs w:val="28"/>
        </w:rPr>
        <w:t xml:space="preserve"> dự giờ học hỏi lẫn nhau trong tổ.</w:t>
      </w:r>
    </w:p>
    <w:p w14:paraId="4542DCCF" w14:textId="77777777" w:rsidR="008470FA" w:rsidRDefault="008470FA" w:rsidP="00732AE7">
      <w:pPr>
        <w:widowControl w:val="0"/>
        <w:spacing w:beforeLines="20" w:before="48" w:afterLines="20" w:after="48" w:line="240" w:lineRule="auto"/>
        <w:ind w:left="284" w:firstLine="709"/>
        <w:rPr>
          <w:rFonts w:cs="Times New Roman"/>
          <w:szCs w:val="28"/>
        </w:rPr>
      </w:pPr>
      <w:r>
        <w:rPr>
          <w:rFonts w:cs="Times New Roman"/>
          <w:szCs w:val="28"/>
        </w:rPr>
        <w:t>- GV mới vào nghề chưa có tinh thần cầu tiến trong chuyên môn, còn ngại khó. Công tác tự học tự bồi dưỡng còn chưa được chú trọng.</w:t>
      </w:r>
    </w:p>
    <w:p w14:paraId="311DDCB9" w14:textId="77777777" w:rsidR="008470FA" w:rsidRDefault="008470FA" w:rsidP="00732AE7">
      <w:pPr>
        <w:widowControl w:val="0"/>
        <w:spacing w:beforeLines="20" w:before="48" w:afterLines="20" w:after="48" w:line="240" w:lineRule="auto"/>
        <w:ind w:left="284" w:firstLine="709"/>
        <w:rPr>
          <w:rFonts w:cs="Times New Roman"/>
          <w:szCs w:val="28"/>
        </w:rPr>
      </w:pPr>
      <w:r>
        <w:rPr>
          <w:rFonts w:cs="Times New Roman"/>
          <w:szCs w:val="28"/>
        </w:rPr>
        <w:t>- Còn có tình trạng ỷ lại, ngại khó, ngại đổi mới trong một bộ phận GV</w:t>
      </w:r>
    </w:p>
    <w:p w14:paraId="61A971C8" w14:textId="594A7274" w:rsidR="008470FA" w:rsidRDefault="000B3555" w:rsidP="00732AE7">
      <w:pPr>
        <w:widowControl w:val="0"/>
        <w:spacing w:beforeLines="20" w:before="48" w:afterLines="20" w:after="48" w:line="240" w:lineRule="auto"/>
        <w:ind w:firstLine="709"/>
        <w:jc w:val="both"/>
        <w:rPr>
          <w:rFonts w:cs="Times New Roman"/>
          <w:szCs w:val="28"/>
        </w:rPr>
      </w:pPr>
      <w:r>
        <w:rPr>
          <w:rFonts w:cs="Times New Roman"/>
          <w:szCs w:val="28"/>
        </w:rPr>
        <w:t xml:space="preserve">    </w:t>
      </w:r>
      <w:r w:rsidR="008470FA">
        <w:rPr>
          <w:rFonts w:cs="Times New Roman"/>
          <w:szCs w:val="28"/>
        </w:rPr>
        <w:t>- Công tác chủ nhiệm của một số đồng chí còn non, chưa thật sự tận tâm với lớp mình phụ trách. Việc động viên, bồi dưỡng HS tham gia các cuộc thi, các sân chơi còn hạn chế.</w:t>
      </w:r>
    </w:p>
    <w:p w14:paraId="3C7EF7EC" w14:textId="77777777" w:rsidR="008470FA" w:rsidRPr="00FE64B7" w:rsidRDefault="008470FA" w:rsidP="00732AE7">
      <w:pPr>
        <w:widowControl w:val="0"/>
        <w:spacing w:beforeLines="20" w:before="48" w:afterLines="20" w:after="48" w:line="240" w:lineRule="auto"/>
        <w:ind w:firstLine="709"/>
        <w:jc w:val="both"/>
        <w:rPr>
          <w:rFonts w:eastAsia="Times New Roman" w:cs="Times New Roman"/>
          <w:sz w:val="26"/>
          <w:szCs w:val="28"/>
          <w:lang w:val="de-DE"/>
        </w:rPr>
      </w:pPr>
      <w:r>
        <w:rPr>
          <w:rFonts w:eastAsia="Times New Roman" w:cs="Times New Roman"/>
          <w:b/>
          <w:bCs/>
          <w:iCs/>
          <w:sz w:val="26"/>
          <w:szCs w:val="28"/>
          <w:lang w:val="pt-BR"/>
        </w:rPr>
        <w:t>IV</w:t>
      </w:r>
      <w:r w:rsidRPr="00FE64B7">
        <w:rPr>
          <w:rFonts w:eastAsia="Times New Roman" w:cs="Times New Roman"/>
          <w:b/>
          <w:bCs/>
          <w:iCs/>
          <w:sz w:val="26"/>
          <w:szCs w:val="28"/>
          <w:lang w:val="pt-BR"/>
        </w:rPr>
        <w:t xml:space="preserve">. </w:t>
      </w:r>
      <w:r w:rsidRPr="00FE64B7">
        <w:rPr>
          <w:rFonts w:eastAsia="Times New Roman" w:cs="Times New Roman"/>
          <w:b/>
          <w:szCs w:val="28"/>
        </w:rPr>
        <w:t>Đánh giá, tổng kết và kiểm điểm trách nhiệm của người đứng đầu đơn vị trong việc thực hiện kế hoạch công tác hằng năm</w:t>
      </w:r>
    </w:p>
    <w:p w14:paraId="6DF9F2A5" w14:textId="77777777" w:rsidR="008470FA" w:rsidRPr="00437551" w:rsidRDefault="008470FA" w:rsidP="00732AE7">
      <w:pPr>
        <w:widowControl w:val="0"/>
        <w:spacing w:beforeLines="20" w:before="48" w:afterLines="20" w:after="48" w:line="240" w:lineRule="auto"/>
        <w:ind w:firstLine="709"/>
        <w:jc w:val="both"/>
        <w:rPr>
          <w:rFonts w:eastAsia="Times New Roman"/>
          <w:b/>
          <w:bCs/>
          <w:iCs/>
          <w:color w:val="000000"/>
          <w:szCs w:val="28"/>
        </w:rPr>
      </w:pPr>
      <w:r>
        <w:rPr>
          <w:b/>
          <w:i/>
          <w:iCs/>
          <w:szCs w:val="28"/>
        </w:rPr>
        <w:lastRenderedPageBreak/>
        <w:t>1</w:t>
      </w:r>
      <w:r w:rsidRPr="00437551">
        <w:rPr>
          <w:b/>
          <w:i/>
          <w:iCs/>
          <w:szCs w:val="28"/>
        </w:rPr>
        <w:t xml:space="preserve">. Ưu điểm: </w:t>
      </w:r>
    </w:p>
    <w:p w14:paraId="28DEA2F2" w14:textId="77777777" w:rsidR="008470FA" w:rsidRPr="00CA3603" w:rsidRDefault="008470FA" w:rsidP="00732AE7">
      <w:pPr>
        <w:pStyle w:val="NormalWeb"/>
        <w:widowControl w:val="0"/>
        <w:shd w:val="clear" w:color="auto" w:fill="FFFFFF"/>
        <w:spacing w:beforeLines="20" w:before="48" w:beforeAutospacing="0" w:afterLines="20" w:after="48" w:afterAutospacing="0"/>
        <w:ind w:firstLine="709"/>
        <w:jc w:val="both"/>
        <w:rPr>
          <w:sz w:val="28"/>
          <w:szCs w:val="28"/>
        </w:rPr>
      </w:pPr>
      <w:r w:rsidRPr="00CA3603">
        <w:rPr>
          <w:sz w:val="28"/>
          <w:szCs w:val="28"/>
        </w:rPr>
        <w:t xml:space="preserve">- Xác định được vai trò, nhiệm vụ của Bí thư chi bộ, hiệu trưởng nhà trường, bản thân tôi luôn nghiêm chỉnh, gương mẫu, chấp hành đường lối chính sách, pháp luật của Đảng, nhà nước và ngành GD. Có lập trường tư tưởng vững vàng. </w:t>
      </w:r>
    </w:p>
    <w:p w14:paraId="001DF343" w14:textId="77777777" w:rsidR="008470FA" w:rsidRDefault="008470FA" w:rsidP="00732AE7">
      <w:pPr>
        <w:pStyle w:val="NormalWeb"/>
        <w:widowControl w:val="0"/>
        <w:shd w:val="clear" w:color="auto" w:fill="FFFFFF"/>
        <w:spacing w:beforeLines="20" w:before="48" w:beforeAutospacing="0" w:afterLines="20" w:after="48" w:afterAutospacing="0"/>
        <w:ind w:firstLine="709"/>
        <w:jc w:val="both"/>
        <w:rPr>
          <w:sz w:val="28"/>
          <w:szCs w:val="28"/>
        </w:rPr>
      </w:pPr>
      <w:r w:rsidRPr="00CA3603">
        <w:rPr>
          <w:sz w:val="28"/>
          <w:szCs w:val="28"/>
        </w:rPr>
        <w:t>- Có trách nhiệm cao trong quản trị nhà trường. Chủ động nghiên cứu, học hỏi để ban hành những quyết định đúng đắn trong nhà trường nhằm hoàn thành tốt nhiệm vụ chính trị, nâng cao hiệu quả giáo dục, hướng đến dạy học hiện đại. Có những sáng kiến linh hoạt, chủ động trong tiếp cận đổi mới phương pháp dạy học, thực hiện chương trình giáo dục phổ thông  mới</w:t>
      </w:r>
      <w:r>
        <w:rPr>
          <w:sz w:val="28"/>
          <w:szCs w:val="28"/>
        </w:rPr>
        <w:t>.</w:t>
      </w:r>
    </w:p>
    <w:p w14:paraId="180A008C" w14:textId="77777777" w:rsidR="008470FA" w:rsidRDefault="008470FA" w:rsidP="00732AE7">
      <w:pPr>
        <w:pStyle w:val="NormalWeb"/>
        <w:widowControl w:val="0"/>
        <w:shd w:val="clear" w:color="auto" w:fill="FFFFFF"/>
        <w:spacing w:beforeLines="20" w:before="48" w:beforeAutospacing="0" w:afterLines="20" w:after="48" w:afterAutospacing="0"/>
        <w:ind w:firstLine="709"/>
        <w:jc w:val="both"/>
        <w:rPr>
          <w:sz w:val="28"/>
          <w:szCs w:val="28"/>
          <w:lang w:val="en-US"/>
        </w:rPr>
      </w:pPr>
      <w:r w:rsidRPr="00CA3603">
        <w:rPr>
          <w:sz w:val="28"/>
          <w:szCs w:val="28"/>
          <w:lang w:val="en-US"/>
        </w:rPr>
        <w:t>- Luôn sáng tạo trong công việc, dám nghĩ, dám làm, dám chịu trách nhiệm. Xác định rõ nhiệm vụ chính trị của nhà trường để chỉ đạo đúng hướng, đưa lại kết quả cao trong công tác dạy học và các hoạt động khác của nhà trường</w:t>
      </w:r>
      <w:r>
        <w:rPr>
          <w:sz w:val="28"/>
          <w:szCs w:val="28"/>
          <w:lang w:val="en-US"/>
        </w:rPr>
        <w:t>.</w:t>
      </w:r>
    </w:p>
    <w:p w14:paraId="52C3BEF8" w14:textId="77777777" w:rsidR="008470FA" w:rsidRDefault="008470FA" w:rsidP="00732AE7">
      <w:pPr>
        <w:pStyle w:val="NormalWeb"/>
        <w:widowControl w:val="0"/>
        <w:shd w:val="clear" w:color="auto" w:fill="FFFFFF"/>
        <w:spacing w:beforeLines="20" w:before="48" w:beforeAutospacing="0" w:afterLines="20" w:after="48" w:afterAutospacing="0"/>
        <w:ind w:firstLine="709"/>
        <w:jc w:val="both"/>
        <w:rPr>
          <w:sz w:val="28"/>
          <w:szCs w:val="28"/>
        </w:rPr>
      </w:pPr>
      <w:r w:rsidRPr="00CA3603">
        <w:rPr>
          <w:sz w:val="28"/>
          <w:szCs w:val="28"/>
        </w:rPr>
        <w:t>- Luôn tự rèn luyện để có đạo đức lối sống lành mạnh, giản dị, thân thiện với mọi người. Luôn lắng nghe,cầu thị, điều chỉnh bản thân, tự học tự bồi dưỡng tích cực, để hoàn thiện mình</w:t>
      </w:r>
      <w:r>
        <w:rPr>
          <w:sz w:val="28"/>
          <w:szCs w:val="28"/>
        </w:rPr>
        <w:t>.</w:t>
      </w:r>
    </w:p>
    <w:p w14:paraId="3A821C92" w14:textId="725FCE69" w:rsidR="008470FA" w:rsidRDefault="008470FA" w:rsidP="00732AE7">
      <w:pPr>
        <w:pStyle w:val="NormalWeb"/>
        <w:widowControl w:val="0"/>
        <w:shd w:val="clear" w:color="auto" w:fill="FFFFFF"/>
        <w:spacing w:beforeLines="20" w:before="48" w:beforeAutospacing="0" w:afterLines="20" w:after="48" w:afterAutospacing="0"/>
        <w:ind w:firstLine="709"/>
        <w:jc w:val="both"/>
        <w:rPr>
          <w:sz w:val="28"/>
          <w:szCs w:val="28"/>
        </w:rPr>
      </w:pPr>
      <w:r w:rsidRPr="00CA3603">
        <w:rPr>
          <w:sz w:val="28"/>
          <w:szCs w:val="28"/>
        </w:rPr>
        <w:t>- Làm việc theo kế hoạch, quản lý bằng quy chế. Bộ quy chế trong nhà trường được xây dựng trên cơ sở quy chế dân chủ và tinh thần quyết tâm làm việc, hiệu quả của tập th</w:t>
      </w:r>
      <w:r w:rsidR="005F0229">
        <w:rPr>
          <w:sz w:val="28"/>
          <w:szCs w:val="28"/>
        </w:rPr>
        <w:t>ể</w:t>
      </w:r>
      <w:r w:rsidRPr="00CA3603">
        <w:rPr>
          <w:sz w:val="28"/>
          <w:szCs w:val="28"/>
        </w:rPr>
        <w:t xml:space="preserve"> sư  phạm</w:t>
      </w:r>
      <w:r>
        <w:rPr>
          <w:sz w:val="28"/>
          <w:szCs w:val="28"/>
        </w:rPr>
        <w:t>.</w:t>
      </w:r>
    </w:p>
    <w:p w14:paraId="2C8EEF59" w14:textId="77777777" w:rsidR="008470FA" w:rsidRDefault="008470FA" w:rsidP="00732AE7">
      <w:pPr>
        <w:pStyle w:val="NormalWeb"/>
        <w:widowControl w:val="0"/>
        <w:shd w:val="clear" w:color="auto" w:fill="FFFFFF"/>
        <w:spacing w:beforeLines="20" w:before="48" w:beforeAutospacing="0" w:afterLines="20" w:after="48" w:afterAutospacing="0"/>
        <w:ind w:firstLine="709"/>
        <w:jc w:val="both"/>
        <w:rPr>
          <w:sz w:val="28"/>
          <w:szCs w:val="28"/>
        </w:rPr>
      </w:pPr>
      <w:r w:rsidRPr="00CA3603">
        <w:rPr>
          <w:sz w:val="28"/>
          <w:szCs w:val="28"/>
        </w:rPr>
        <w:t>- Nghiêm túc thực hiện kê khai công khai tài sản, thu nhập cá nhân theo quy định</w:t>
      </w:r>
      <w:r>
        <w:rPr>
          <w:sz w:val="28"/>
          <w:szCs w:val="28"/>
        </w:rPr>
        <w:t>.</w:t>
      </w:r>
    </w:p>
    <w:p w14:paraId="0280E8CD" w14:textId="77777777" w:rsidR="008470FA" w:rsidRDefault="008470FA" w:rsidP="00732AE7">
      <w:pPr>
        <w:pStyle w:val="NormalWeb"/>
        <w:widowControl w:val="0"/>
        <w:shd w:val="clear" w:color="auto" w:fill="FFFFFF"/>
        <w:spacing w:beforeLines="20" w:before="48" w:beforeAutospacing="0" w:afterLines="20" w:after="48" w:afterAutospacing="0"/>
        <w:ind w:firstLine="709"/>
        <w:jc w:val="both"/>
        <w:rPr>
          <w:sz w:val="28"/>
          <w:szCs w:val="28"/>
        </w:rPr>
      </w:pPr>
      <w:r w:rsidRPr="00CA3603">
        <w:rPr>
          <w:sz w:val="28"/>
          <w:szCs w:val="28"/>
        </w:rPr>
        <w:t>- Tích cực tham mưu các cấp chính quyền, các lực lượng xã hội cùng phối hợp, làm tốt công tác giáo dục. Xây dựng nhà trường thành địa chỉ tin cậy về giáo dục, tạo được niềm tin trong nhân dân về một môi trường giáo dục đổi mới chất lượng</w:t>
      </w:r>
      <w:r>
        <w:rPr>
          <w:sz w:val="28"/>
          <w:szCs w:val="28"/>
        </w:rPr>
        <w:t>.</w:t>
      </w:r>
    </w:p>
    <w:p w14:paraId="266FAE2E" w14:textId="77777777" w:rsidR="008470FA" w:rsidRPr="00E33F6F" w:rsidRDefault="008470FA" w:rsidP="00732AE7">
      <w:pPr>
        <w:pStyle w:val="NormalWeb"/>
        <w:widowControl w:val="0"/>
        <w:shd w:val="clear" w:color="auto" w:fill="FFFFFF"/>
        <w:spacing w:beforeLines="20" w:before="48" w:beforeAutospacing="0" w:afterLines="20" w:after="48" w:afterAutospacing="0"/>
        <w:ind w:firstLine="709"/>
        <w:jc w:val="both"/>
        <w:rPr>
          <w:b/>
          <w:i/>
          <w:iCs/>
          <w:sz w:val="28"/>
          <w:szCs w:val="28"/>
        </w:rPr>
      </w:pPr>
      <w:r>
        <w:rPr>
          <w:b/>
          <w:i/>
          <w:iCs/>
          <w:sz w:val="28"/>
          <w:szCs w:val="28"/>
          <w:lang w:val="en-US"/>
        </w:rPr>
        <w:t>2</w:t>
      </w:r>
      <w:r w:rsidRPr="00E33F6F">
        <w:rPr>
          <w:b/>
          <w:i/>
          <w:iCs/>
          <w:sz w:val="28"/>
          <w:szCs w:val="28"/>
        </w:rPr>
        <w:t>. Hạn chế:</w:t>
      </w:r>
    </w:p>
    <w:p w14:paraId="2579ECE9" w14:textId="77777777" w:rsidR="008470FA" w:rsidRPr="00CA3603" w:rsidRDefault="008470FA" w:rsidP="00732AE7">
      <w:pPr>
        <w:pStyle w:val="NormalWeb"/>
        <w:widowControl w:val="0"/>
        <w:shd w:val="clear" w:color="auto" w:fill="FFFFFF"/>
        <w:spacing w:beforeLines="20" w:before="48" w:beforeAutospacing="0" w:afterLines="20" w:after="48" w:afterAutospacing="0"/>
        <w:ind w:firstLine="709"/>
        <w:jc w:val="both"/>
        <w:rPr>
          <w:sz w:val="28"/>
          <w:szCs w:val="28"/>
        </w:rPr>
      </w:pPr>
      <w:r w:rsidRPr="00CA3603">
        <w:rPr>
          <w:sz w:val="28"/>
          <w:szCs w:val="28"/>
        </w:rPr>
        <w:t xml:space="preserve">- </w:t>
      </w:r>
      <w:r w:rsidRPr="00CA3603">
        <w:rPr>
          <w:sz w:val="28"/>
          <w:szCs w:val="28"/>
          <w:lang w:val="en-US"/>
        </w:rPr>
        <w:t xml:space="preserve">Tuy đã làm tốt công tác phê và tự phê, song vẫn thiếu kiên quyết trong vấn đề </w:t>
      </w:r>
      <w:r>
        <w:rPr>
          <w:sz w:val="28"/>
          <w:szCs w:val="28"/>
          <w:lang w:val="en-US"/>
        </w:rPr>
        <w:t>kỷ luật khi giáo viên vi phạm nội quy, quy chế</w:t>
      </w:r>
      <w:r w:rsidRPr="00CA3603">
        <w:rPr>
          <w:sz w:val="28"/>
          <w:szCs w:val="28"/>
          <w:lang w:val="en-US"/>
        </w:rPr>
        <w:t>.</w:t>
      </w:r>
      <w:r w:rsidRPr="00CA3603">
        <w:rPr>
          <w:sz w:val="28"/>
          <w:szCs w:val="28"/>
        </w:rPr>
        <w:t xml:space="preserve"> </w:t>
      </w:r>
    </w:p>
    <w:p w14:paraId="51827B17" w14:textId="77777777" w:rsidR="008470FA" w:rsidRDefault="008470FA" w:rsidP="00732AE7">
      <w:pPr>
        <w:widowControl w:val="0"/>
        <w:spacing w:beforeLines="20" w:before="48" w:afterLines="20" w:after="48" w:line="240" w:lineRule="auto"/>
        <w:ind w:firstLine="709"/>
        <w:jc w:val="both"/>
        <w:rPr>
          <w:szCs w:val="28"/>
        </w:rPr>
      </w:pPr>
      <w:r w:rsidRPr="00CA3603">
        <w:rPr>
          <w:szCs w:val="28"/>
        </w:rPr>
        <w:t>- Do ngân sách nhà nước bị cắt giảm nên chưa có giải pháp nâng cao đời sống vật chất cho CB, GV, CNV trong khuôn khổ văn bản quy phạm hiện hành</w:t>
      </w:r>
      <w:r>
        <w:rPr>
          <w:szCs w:val="28"/>
        </w:rPr>
        <w:t>.</w:t>
      </w:r>
    </w:p>
    <w:p w14:paraId="15B8F008" w14:textId="6E323D83" w:rsidR="008470FA" w:rsidRPr="00FE64B7" w:rsidRDefault="005F0229" w:rsidP="00732AE7">
      <w:pPr>
        <w:widowControl w:val="0"/>
        <w:spacing w:beforeLines="20" w:before="48" w:afterLines="20" w:after="48" w:line="240" w:lineRule="auto"/>
        <w:ind w:firstLine="709"/>
        <w:jc w:val="both"/>
        <w:rPr>
          <w:rFonts w:eastAsia="Times New Roman" w:cs="Times New Roman"/>
          <w:b/>
          <w:bCs/>
          <w:iCs/>
          <w:sz w:val="26"/>
          <w:szCs w:val="28"/>
          <w:lang w:val="de-DE"/>
        </w:rPr>
      </w:pPr>
      <w:r>
        <w:rPr>
          <w:rFonts w:eastAsia="Times New Roman" w:cs="Times New Roman"/>
          <w:b/>
          <w:bCs/>
          <w:sz w:val="26"/>
          <w:szCs w:val="28"/>
          <w:lang w:val="de-DE"/>
        </w:rPr>
        <w:t>C</w:t>
      </w:r>
      <w:r w:rsidR="008470FA" w:rsidRPr="00FE64B7">
        <w:rPr>
          <w:rFonts w:eastAsia="Times New Roman" w:cs="Times New Roman"/>
          <w:b/>
          <w:bCs/>
          <w:sz w:val="26"/>
          <w:szCs w:val="28"/>
          <w:lang w:val="de-DE"/>
        </w:rPr>
        <w:t>. ĐÁNH GIÁ VIỆC THỰC HIỆN QUY CHẾ CỦA ĐƠN VỊ:</w:t>
      </w:r>
    </w:p>
    <w:p w14:paraId="72DD321A" w14:textId="69C06999" w:rsidR="008470FA" w:rsidRPr="005F0229" w:rsidRDefault="005F0229" w:rsidP="00732AE7">
      <w:pPr>
        <w:widowControl w:val="0"/>
        <w:spacing w:beforeLines="20" w:before="48" w:afterLines="20" w:after="48" w:line="240" w:lineRule="auto"/>
        <w:ind w:firstLine="709"/>
        <w:jc w:val="both"/>
        <w:rPr>
          <w:rFonts w:eastAsia="Times New Roman"/>
          <w:b/>
          <w:bCs/>
          <w:iCs/>
          <w:color w:val="000000"/>
          <w:szCs w:val="28"/>
          <w:lang w:val="de-DE"/>
        </w:rPr>
      </w:pPr>
      <w:r w:rsidRPr="005F0229">
        <w:rPr>
          <w:rFonts w:eastAsia="Times New Roman"/>
          <w:b/>
          <w:bCs/>
          <w:iCs/>
          <w:color w:val="000000"/>
          <w:szCs w:val="28"/>
          <w:lang w:val="de-DE"/>
        </w:rPr>
        <w:t>I</w:t>
      </w:r>
      <w:r w:rsidR="008470FA" w:rsidRPr="005F0229">
        <w:rPr>
          <w:rFonts w:eastAsia="Times New Roman"/>
          <w:b/>
          <w:bCs/>
          <w:iCs/>
          <w:color w:val="000000"/>
          <w:szCs w:val="28"/>
          <w:lang w:val="de-DE"/>
        </w:rPr>
        <w:t>. Ưu điểm:</w:t>
      </w:r>
    </w:p>
    <w:p w14:paraId="2AD80F6D" w14:textId="77777777" w:rsidR="008470FA" w:rsidRDefault="008470FA" w:rsidP="00732AE7">
      <w:pPr>
        <w:pStyle w:val="NormalWeb"/>
        <w:widowControl w:val="0"/>
        <w:shd w:val="clear" w:color="auto" w:fill="FFFFFF"/>
        <w:spacing w:beforeLines="20" w:before="48" w:beforeAutospacing="0" w:afterLines="20" w:after="48" w:afterAutospacing="0"/>
        <w:ind w:firstLine="709"/>
        <w:jc w:val="both"/>
        <w:rPr>
          <w:sz w:val="28"/>
          <w:szCs w:val="28"/>
          <w:lang w:val="en-US"/>
        </w:rPr>
      </w:pPr>
      <w:r>
        <w:rPr>
          <w:sz w:val="28"/>
          <w:szCs w:val="28"/>
          <w:lang w:val="en-US"/>
        </w:rPr>
        <w:tab/>
      </w:r>
      <w:r w:rsidRPr="00520AE3">
        <w:rPr>
          <w:sz w:val="28"/>
          <w:szCs w:val="28"/>
          <w:lang w:val="en-US"/>
        </w:rPr>
        <w:t xml:space="preserve">Nhà trường đã phát huy công tác </w:t>
      </w:r>
      <w:r w:rsidRPr="00B776A6">
        <w:rPr>
          <w:sz w:val="28"/>
          <w:szCs w:val="28"/>
          <w:lang w:val="en-US"/>
        </w:rPr>
        <w:t>tuyên truyền</w:t>
      </w:r>
      <w:r w:rsidRPr="00520AE3">
        <w:rPr>
          <w:sz w:val="28"/>
          <w:szCs w:val="28"/>
          <w:lang w:val="en-US"/>
        </w:rPr>
        <w:t xml:space="preserve">, </w:t>
      </w:r>
      <w:r w:rsidRPr="00B776A6">
        <w:rPr>
          <w:sz w:val="28"/>
          <w:szCs w:val="28"/>
          <w:lang w:val="en-US"/>
        </w:rPr>
        <w:t>phổ biến pháp luật về thực hiện dân chủ cơ sở</w:t>
      </w:r>
      <w:r w:rsidRPr="00520AE3">
        <w:rPr>
          <w:sz w:val="28"/>
          <w:szCs w:val="28"/>
          <w:lang w:val="en-US"/>
        </w:rPr>
        <w:t xml:space="preserve"> nhằm </w:t>
      </w:r>
      <w:r w:rsidRPr="00B776A6">
        <w:rPr>
          <w:sz w:val="28"/>
          <w:szCs w:val="28"/>
          <w:lang w:val="en-US"/>
        </w:rPr>
        <w:t>nâng cao nhận thức của cán bộ, giáo</w:t>
      </w:r>
      <w:r w:rsidRPr="00520AE3">
        <w:rPr>
          <w:sz w:val="28"/>
          <w:szCs w:val="28"/>
          <w:lang w:val="en-US"/>
        </w:rPr>
        <w:t xml:space="preserve"> viên</w:t>
      </w:r>
      <w:r w:rsidRPr="00B776A6">
        <w:rPr>
          <w:sz w:val="28"/>
          <w:szCs w:val="28"/>
          <w:lang w:val="en-US"/>
        </w:rPr>
        <w:t xml:space="preserve">, </w:t>
      </w:r>
      <w:r w:rsidRPr="00520AE3">
        <w:rPr>
          <w:sz w:val="28"/>
          <w:szCs w:val="28"/>
          <w:lang w:val="en-US"/>
        </w:rPr>
        <w:t xml:space="preserve">nhân viên, </w:t>
      </w:r>
      <w:r w:rsidRPr="00B776A6">
        <w:rPr>
          <w:sz w:val="28"/>
          <w:szCs w:val="28"/>
          <w:lang w:val="en-US"/>
        </w:rPr>
        <w:t xml:space="preserve">người lao động về việc thực hiện dân chủ </w:t>
      </w:r>
      <w:r w:rsidRPr="00520AE3">
        <w:rPr>
          <w:sz w:val="28"/>
          <w:szCs w:val="28"/>
          <w:lang w:val="en-US"/>
        </w:rPr>
        <w:t xml:space="preserve">trong </w:t>
      </w:r>
      <w:r>
        <w:rPr>
          <w:sz w:val="28"/>
          <w:szCs w:val="28"/>
          <w:lang w:val="en-US"/>
        </w:rPr>
        <w:t>đơn vị</w:t>
      </w:r>
      <w:r w:rsidRPr="00B776A6">
        <w:rPr>
          <w:sz w:val="28"/>
          <w:szCs w:val="28"/>
          <w:lang w:val="en-US"/>
        </w:rPr>
        <w:t xml:space="preserve">; lồng ghép việc thực hiện dân chủ cơ sở với các cuộc vận động, các chương trình hành động lớn tại đơn vị để nâng cao hiệu quả việc thực hiện dân chủ ở cơ sở. </w:t>
      </w:r>
      <w:r w:rsidRPr="00520AE3">
        <w:rPr>
          <w:sz w:val="28"/>
          <w:szCs w:val="28"/>
        </w:rPr>
        <w:t xml:space="preserve">Trong thời gian qua việc thực hiện quy chế dân chủ </w:t>
      </w:r>
      <w:r>
        <w:rPr>
          <w:sz w:val="28"/>
          <w:szCs w:val="28"/>
          <w:lang w:val="en-US"/>
        </w:rPr>
        <w:t>trong nhà trường</w:t>
      </w:r>
      <w:r w:rsidRPr="00520AE3">
        <w:rPr>
          <w:sz w:val="28"/>
          <w:szCs w:val="28"/>
        </w:rPr>
        <w:t xml:space="preserve"> đảm bảo tốt, </w:t>
      </w:r>
      <w:r w:rsidRPr="00B776A6">
        <w:rPr>
          <w:sz w:val="28"/>
          <w:szCs w:val="28"/>
          <w:lang w:val="en-US"/>
        </w:rPr>
        <w:t>tạo được không khí </w:t>
      </w:r>
      <w:r w:rsidRPr="00B776A6">
        <w:rPr>
          <w:sz w:val="28"/>
          <w:szCs w:val="28"/>
          <w:shd w:val="clear" w:color="auto" w:fill="FFFFFF"/>
          <w:lang w:val="en-US"/>
        </w:rPr>
        <w:t>dân chủ, cởi mở, đoàn kết trong nội bộ, đẩy mạnh các phong trào thi đua phấn đấu hoàn thành tốt</w:t>
      </w:r>
      <w:r w:rsidRPr="00B776A6">
        <w:rPr>
          <w:rFonts w:ascii="Arial" w:hAnsi="Arial" w:cs="Arial"/>
          <w:color w:val="555555"/>
          <w:sz w:val="21"/>
          <w:szCs w:val="21"/>
          <w:shd w:val="clear" w:color="auto" w:fill="FFFFFF"/>
          <w:lang w:val="en-US"/>
        </w:rPr>
        <w:t xml:space="preserve"> </w:t>
      </w:r>
      <w:r w:rsidRPr="00520AE3">
        <w:rPr>
          <w:sz w:val="28"/>
          <w:szCs w:val="28"/>
        </w:rPr>
        <w:t>nhiệm vụ chính trị của nhà trường</w:t>
      </w:r>
      <w:r>
        <w:rPr>
          <w:sz w:val="28"/>
          <w:szCs w:val="28"/>
          <w:lang w:val="en-US"/>
        </w:rPr>
        <w:t>.</w:t>
      </w:r>
    </w:p>
    <w:p w14:paraId="3DD4855D" w14:textId="77777777" w:rsidR="008470FA" w:rsidRDefault="008470FA" w:rsidP="00732AE7">
      <w:pPr>
        <w:pStyle w:val="NormalWeb"/>
        <w:widowControl w:val="0"/>
        <w:shd w:val="clear" w:color="auto" w:fill="FFFFFF"/>
        <w:spacing w:beforeLines="20" w:before="48" w:beforeAutospacing="0" w:afterLines="20" w:after="48" w:afterAutospacing="0"/>
        <w:ind w:firstLine="709"/>
        <w:jc w:val="both"/>
        <w:rPr>
          <w:sz w:val="28"/>
          <w:szCs w:val="28"/>
          <w:lang w:val="en-US"/>
        </w:rPr>
      </w:pPr>
      <w:r w:rsidRPr="00CC3649">
        <w:rPr>
          <w:sz w:val="28"/>
          <w:szCs w:val="28"/>
          <w:lang w:val="en-US"/>
        </w:rPr>
        <w:t>- Trách nhiệm và quyền hạn của Hiệu trưởng và Phó HT: HT và PHT thực hiện tốt trách nhiệm và quyền hạn của mình.</w:t>
      </w:r>
      <w:r w:rsidRPr="00CC3649">
        <w:rPr>
          <w:sz w:val="28"/>
          <w:szCs w:val="28"/>
        </w:rPr>
        <w:t xml:space="preserve"> Quản lý điều hành </w:t>
      </w:r>
      <w:r w:rsidRPr="00CC3649">
        <w:rPr>
          <w:sz w:val="28"/>
          <w:szCs w:val="28"/>
          <w:lang w:val="en-US"/>
        </w:rPr>
        <w:t xml:space="preserve">tốt </w:t>
      </w:r>
      <w:r w:rsidRPr="00CC3649">
        <w:rPr>
          <w:sz w:val="28"/>
          <w:szCs w:val="28"/>
        </w:rPr>
        <w:t>mọi hoạt động của nhà trường</w:t>
      </w:r>
      <w:r>
        <w:rPr>
          <w:sz w:val="28"/>
          <w:szCs w:val="28"/>
          <w:lang w:val="en-US"/>
        </w:rPr>
        <w:t>.</w:t>
      </w:r>
    </w:p>
    <w:p w14:paraId="1D0D268A" w14:textId="77777777" w:rsidR="008470FA" w:rsidRDefault="008470FA" w:rsidP="00732AE7">
      <w:pPr>
        <w:pStyle w:val="NormalWeb"/>
        <w:widowControl w:val="0"/>
        <w:shd w:val="clear" w:color="auto" w:fill="FFFFFF"/>
        <w:spacing w:beforeLines="20" w:before="48" w:beforeAutospacing="0" w:afterLines="20" w:after="48" w:afterAutospacing="0"/>
        <w:ind w:firstLine="709"/>
        <w:jc w:val="both"/>
        <w:rPr>
          <w:sz w:val="28"/>
          <w:szCs w:val="28"/>
        </w:rPr>
      </w:pPr>
      <w:r w:rsidRPr="00CC3649">
        <w:rPr>
          <w:sz w:val="28"/>
          <w:szCs w:val="28"/>
          <w:lang w:val="en-US"/>
        </w:rPr>
        <w:t>-</w:t>
      </w:r>
      <w:r w:rsidRPr="00CC3649">
        <w:rPr>
          <w:sz w:val="28"/>
          <w:szCs w:val="28"/>
        </w:rPr>
        <w:t xml:space="preserve"> Công tác </w:t>
      </w:r>
      <w:r w:rsidRPr="00CC3649">
        <w:rPr>
          <w:sz w:val="28"/>
          <w:szCs w:val="28"/>
          <w:lang w:val="en-US"/>
        </w:rPr>
        <w:t>phân công nhiệm vụ</w:t>
      </w:r>
      <w:r w:rsidRPr="00CC3649">
        <w:rPr>
          <w:sz w:val="28"/>
          <w:szCs w:val="28"/>
        </w:rPr>
        <w:t xml:space="preserve"> đối với cán bộ, viên chức đảm bảo công bằng, công khai, dân chủ và phát huy được khả năng của mỗi cá nhân</w:t>
      </w:r>
      <w:r>
        <w:rPr>
          <w:sz w:val="28"/>
          <w:szCs w:val="28"/>
        </w:rPr>
        <w:t>.</w:t>
      </w:r>
    </w:p>
    <w:p w14:paraId="1C8C493D" w14:textId="77777777" w:rsidR="008470FA" w:rsidRDefault="008470FA" w:rsidP="00732AE7">
      <w:pPr>
        <w:pStyle w:val="NormalWeb"/>
        <w:widowControl w:val="0"/>
        <w:shd w:val="clear" w:color="auto" w:fill="FFFFFF"/>
        <w:spacing w:beforeLines="20" w:before="48" w:beforeAutospacing="0" w:afterLines="20" w:after="48" w:afterAutospacing="0"/>
        <w:ind w:firstLine="709"/>
        <w:jc w:val="both"/>
        <w:rPr>
          <w:sz w:val="28"/>
          <w:szCs w:val="28"/>
        </w:rPr>
      </w:pPr>
      <w:r w:rsidRPr="00CC3649">
        <w:rPr>
          <w:sz w:val="28"/>
          <w:szCs w:val="28"/>
          <w:lang w:val="en-US"/>
        </w:rPr>
        <w:t>-</w:t>
      </w:r>
      <w:r w:rsidRPr="00CC3649">
        <w:rPr>
          <w:sz w:val="28"/>
          <w:szCs w:val="28"/>
        </w:rPr>
        <w:t xml:space="preserve"> Công tác luân chuyển, tiếp nhận cán b</w:t>
      </w:r>
      <w:r w:rsidRPr="00CC3649">
        <w:rPr>
          <w:sz w:val="28"/>
          <w:szCs w:val="28"/>
          <w:lang w:val="en-US"/>
        </w:rPr>
        <w:t xml:space="preserve">ộ, </w:t>
      </w:r>
      <w:r w:rsidRPr="00CC3649">
        <w:rPr>
          <w:sz w:val="28"/>
          <w:szCs w:val="28"/>
        </w:rPr>
        <w:t xml:space="preserve">viên chức thực hiện nghiêm túc theo </w:t>
      </w:r>
      <w:r w:rsidRPr="00CC3649">
        <w:rPr>
          <w:sz w:val="28"/>
          <w:szCs w:val="28"/>
        </w:rPr>
        <w:lastRenderedPageBreak/>
        <w:t>văn bản chỉ đạo và hướng dẫn của cấp trên</w:t>
      </w:r>
      <w:r>
        <w:rPr>
          <w:sz w:val="28"/>
          <w:szCs w:val="28"/>
        </w:rPr>
        <w:t>.</w:t>
      </w:r>
    </w:p>
    <w:p w14:paraId="4CE2591D" w14:textId="77777777" w:rsidR="008470FA" w:rsidRDefault="008470FA" w:rsidP="00732AE7">
      <w:pPr>
        <w:pStyle w:val="NormalWeb"/>
        <w:widowControl w:val="0"/>
        <w:shd w:val="clear" w:color="auto" w:fill="FFFFFF"/>
        <w:spacing w:beforeLines="20" w:before="48" w:beforeAutospacing="0" w:afterLines="20" w:after="48" w:afterAutospacing="0"/>
        <w:ind w:firstLine="709"/>
        <w:jc w:val="both"/>
        <w:rPr>
          <w:sz w:val="28"/>
          <w:szCs w:val="28"/>
        </w:rPr>
      </w:pPr>
      <w:r w:rsidRPr="00CC3649">
        <w:rPr>
          <w:sz w:val="28"/>
          <w:szCs w:val="28"/>
          <w:lang w:val="en-US"/>
        </w:rPr>
        <w:t>-</w:t>
      </w:r>
      <w:r w:rsidRPr="00CC3649">
        <w:rPr>
          <w:sz w:val="28"/>
          <w:szCs w:val="28"/>
        </w:rPr>
        <w:t xml:space="preserve"> Việc thực hiện chế độ, chính sách cho cán bộ, viên chức đảm bảo đầy đủ, kịp thời không để xảy ra thắ mắc, khiếu nại</w:t>
      </w:r>
      <w:r>
        <w:rPr>
          <w:sz w:val="28"/>
          <w:szCs w:val="28"/>
        </w:rPr>
        <w:t>.</w:t>
      </w:r>
    </w:p>
    <w:p w14:paraId="228190F8" w14:textId="77777777" w:rsidR="008470FA" w:rsidRPr="00CC3649" w:rsidRDefault="008470FA" w:rsidP="00732AE7">
      <w:pPr>
        <w:pStyle w:val="NormalWeb"/>
        <w:widowControl w:val="0"/>
        <w:shd w:val="clear" w:color="auto" w:fill="FFFFFF"/>
        <w:spacing w:beforeLines="20" w:before="48" w:beforeAutospacing="0" w:afterLines="20" w:after="48" w:afterAutospacing="0"/>
        <w:ind w:firstLine="709"/>
        <w:jc w:val="both"/>
        <w:rPr>
          <w:sz w:val="28"/>
          <w:szCs w:val="28"/>
        </w:rPr>
      </w:pPr>
      <w:r w:rsidRPr="00CC3649">
        <w:rPr>
          <w:sz w:val="28"/>
          <w:szCs w:val="28"/>
          <w:lang w:val="en-US"/>
        </w:rPr>
        <w:t>-</w:t>
      </w:r>
      <w:r w:rsidRPr="00CC3649">
        <w:rPr>
          <w:sz w:val="28"/>
          <w:szCs w:val="28"/>
        </w:rPr>
        <w:t xml:space="preserve"> Việc sử dụng ngân sách </w:t>
      </w:r>
      <w:r w:rsidRPr="00CC3649">
        <w:rPr>
          <w:sz w:val="28"/>
          <w:szCs w:val="28"/>
          <w:lang w:val="en-US"/>
        </w:rPr>
        <w:t xml:space="preserve">đúng quy định, </w:t>
      </w:r>
      <w:r w:rsidRPr="00CC3649">
        <w:rPr>
          <w:sz w:val="28"/>
          <w:szCs w:val="28"/>
        </w:rPr>
        <w:t>đảm bảo tiết kiệm, chống lãng phí</w:t>
      </w:r>
      <w:r w:rsidRPr="00CC3649">
        <w:rPr>
          <w:sz w:val="28"/>
          <w:szCs w:val="28"/>
          <w:lang w:val="en-US"/>
        </w:rPr>
        <w:t xml:space="preserve">, </w:t>
      </w:r>
      <w:r w:rsidRPr="00CC3649">
        <w:rPr>
          <w:sz w:val="28"/>
          <w:szCs w:val="28"/>
        </w:rPr>
        <w:t xml:space="preserve">đúng mục đích và phát huy hiệu quả. </w:t>
      </w:r>
    </w:p>
    <w:p w14:paraId="5FA32EFE" w14:textId="77777777" w:rsidR="008470FA" w:rsidRDefault="008470FA" w:rsidP="00732AE7">
      <w:pPr>
        <w:pStyle w:val="NormalWeb"/>
        <w:widowControl w:val="0"/>
        <w:shd w:val="clear" w:color="auto" w:fill="FFFFFF"/>
        <w:spacing w:beforeLines="20" w:before="48" w:beforeAutospacing="0" w:afterLines="20" w:after="48" w:afterAutospacing="0"/>
        <w:ind w:firstLine="709"/>
        <w:jc w:val="both"/>
        <w:rPr>
          <w:sz w:val="28"/>
          <w:szCs w:val="28"/>
        </w:rPr>
      </w:pPr>
      <w:r w:rsidRPr="00CC3649">
        <w:rPr>
          <w:sz w:val="28"/>
          <w:szCs w:val="28"/>
        </w:rPr>
        <w:t>- Hạn chế việc tổ chức hội họp không cần thiết, tăng cường công khai, minh bạch trong việc cung cấp thông tin; tạo mọi điều kiện thuận lợi để cán bộ, viên chức hoàn thành tốt nhiệm vụ</w:t>
      </w:r>
      <w:r>
        <w:rPr>
          <w:sz w:val="28"/>
          <w:szCs w:val="28"/>
        </w:rPr>
        <w:t>.</w:t>
      </w:r>
    </w:p>
    <w:p w14:paraId="124EA942" w14:textId="77777777" w:rsidR="008470FA" w:rsidRDefault="008470FA" w:rsidP="00732AE7">
      <w:pPr>
        <w:pStyle w:val="NormalWeb"/>
        <w:widowControl w:val="0"/>
        <w:shd w:val="clear" w:color="auto" w:fill="FFFFFF"/>
        <w:spacing w:beforeLines="20" w:before="48" w:beforeAutospacing="0" w:afterLines="20" w:after="48" w:afterAutospacing="0"/>
        <w:ind w:firstLine="709"/>
        <w:jc w:val="both"/>
        <w:rPr>
          <w:sz w:val="28"/>
          <w:szCs w:val="28"/>
        </w:rPr>
      </w:pPr>
      <w:r w:rsidRPr="00CC3649">
        <w:rPr>
          <w:sz w:val="28"/>
          <w:szCs w:val="28"/>
        </w:rPr>
        <w:t>- Nhờ thực hiện tốt quy chế dân chủ cơ sở mà nhà trường đã phát huy được tiềm năng, trí tuệ của tập thể trong việc tham gia xây dựng nhà trường và các tổ chức đoàn thể ngày càng vững mạnh. Từng bước xây dựng khối đoàn kết nội bộ trong cơ quan; xây dựng môi trường làm việc dân chủ, nề nếp, kỷ cương</w:t>
      </w:r>
      <w:r>
        <w:rPr>
          <w:sz w:val="28"/>
          <w:szCs w:val="28"/>
        </w:rPr>
        <w:t>.</w:t>
      </w:r>
    </w:p>
    <w:p w14:paraId="6EBFFA6D" w14:textId="09A6C0EA" w:rsidR="008470FA" w:rsidRPr="008B20AE" w:rsidRDefault="005F0229" w:rsidP="00732AE7">
      <w:pPr>
        <w:pStyle w:val="NormalWeb"/>
        <w:widowControl w:val="0"/>
        <w:shd w:val="clear" w:color="auto" w:fill="FFFFFF"/>
        <w:spacing w:beforeLines="20" w:before="48" w:beforeAutospacing="0" w:afterLines="20" w:after="48" w:afterAutospacing="0"/>
        <w:ind w:firstLine="709"/>
        <w:jc w:val="both"/>
        <w:rPr>
          <w:rStyle w:val="Strong"/>
          <w:sz w:val="28"/>
          <w:szCs w:val="28"/>
          <w:bdr w:val="none" w:sz="0" w:space="0" w:color="auto" w:frame="1"/>
        </w:rPr>
      </w:pPr>
      <w:r>
        <w:rPr>
          <w:rStyle w:val="Strong"/>
          <w:sz w:val="28"/>
          <w:szCs w:val="28"/>
          <w:bdr w:val="none" w:sz="0" w:space="0" w:color="auto" w:frame="1"/>
        </w:rPr>
        <w:t>II</w:t>
      </w:r>
      <w:r w:rsidR="008470FA" w:rsidRPr="008B20AE">
        <w:rPr>
          <w:rStyle w:val="Strong"/>
          <w:sz w:val="28"/>
          <w:szCs w:val="28"/>
          <w:bdr w:val="none" w:sz="0" w:space="0" w:color="auto" w:frame="1"/>
        </w:rPr>
        <w:t>. Tồn tại, hạn chế:</w:t>
      </w:r>
    </w:p>
    <w:p w14:paraId="55F7234E" w14:textId="77777777" w:rsidR="008470FA" w:rsidRDefault="008470FA" w:rsidP="00732AE7">
      <w:pPr>
        <w:widowControl w:val="0"/>
        <w:spacing w:beforeLines="20" w:before="48" w:afterLines="20" w:after="48" w:line="240" w:lineRule="auto"/>
        <w:ind w:firstLine="709"/>
        <w:jc w:val="both"/>
        <w:rPr>
          <w:rStyle w:val="Strong"/>
          <w:b w:val="0"/>
          <w:bCs w:val="0"/>
          <w:szCs w:val="28"/>
          <w:bdr w:val="none" w:sz="0" w:space="0" w:color="auto" w:frame="1"/>
        </w:rPr>
      </w:pPr>
      <w:r w:rsidRPr="008B20AE">
        <w:rPr>
          <w:rStyle w:val="Strong"/>
          <w:b w:val="0"/>
          <w:bCs w:val="0"/>
          <w:szCs w:val="28"/>
          <w:bdr w:val="none" w:sz="0" w:space="0" w:color="auto" w:frame="1"/>
        </w:rPr>
        <w:t>- Công tác Hợp đồng lao động: Trong năm học 202</w:t>
      </w:r>
      <w:r>
        <w:rPr>
          <w:rStyle w:val="Strong"/>
          <w:b w:val="0"/>
          <w:bCs w:val="0"/>
          <w:szCs w:val="28"/>
          <w:bdr w:val="none" w:sz="0" w:space="0" w:color="auto" w:frame="1"/>
        </w:rPr>
        <w:t>3</w:t>
      </w:r>
      <w:r w:rsidRPr="008B20AE">
        <w:rPr>
          <w:rStyle w:val="Strong"/>
          <w:b w:val="0"/>
          <w:bCs w:val="0"/>
          <w:szCs w:val="28"/>
          <w:bdr w:val="none" w:sz="0" w:space="0" w:color="auto" w:frame="1"/>
        </w:rPr>
        <w:t>-202</w:t>
      </w:r>
      <w:r>
        <w:rPr>
          <w:rStyle w:val="Strong"/>
          <w:b w:val="0"/>
          <w:bCs w:val="0"/>
          <w:szCs w:val="28"/>
          <w:bdr w:val="none" w:sz="0" w:space="0" w:color="auto" w:frame="1"/>
        </w:rPr>
        <w:t>4</w:t>
      </w:r>
      <w:r w:rsidRPr="008B20AE">
        <w:rPr>
          <w:rStyle w:val="Strong"/>
          <w:b w:val="0"/>
          <w:bCs w:val="0"/>
          <w:szCs w:val="28"/>
          <w:bdr w:val="none" w:sz="0" w:space="0" w:color="auto" w:frame="1"/>
        </w:rPr>
        <w:t xml:space="preserve">, do định biên của nhà trường thiếu, GV nghỉ sinh </w:t>
      </w:r>
      <w:r>
        <w:rPr>
          <w:rStyle w:val="Strong"/>
          <w:b w:val="0"/>
          <w:bCs w:val="0"/>
          <w:szCs w:val="28"/>
          <w:bdr w:val="none" w:sz="0" w:space="0" w:color="auto" w:frame="1"/>
        </w:rPr>
        <w:t>trong năm học nên phải hợp đồng GV đứng lớp, phần nào ảnh hưởng đến hoạt động dạy học của nhà trường.</w:t>
      </w:r>
    </w:p>
    <w:p w14:paraId="05123CFC" w14:textId="77777777" w:rsidR="008470FA" w:rsidRDefault="008470FA" w:rsidP="00732AE7">
      <w:pPr>
        <w:widowControl w:val="0"/>
        <w:spacing w:beforeLines="20" w:before="48" w:afterLines="20" w:after="48" w:line="240" w:lineRule="auto"/>
        <w:ind w:firstLine="709"/>
        <w:jc w:val="both"/>
        <w:rPr>
          <w:rFonts w:eastAsia="Times New Roman"/>
          <w:szCs w:val="28"/>
          <w:shd w:val="clear" w:color="auto" w:fill="FFFFFF"/>
        </w:rPr>
      </w:pPr>
      <w:r w:rsidRPr="008B20AE">
        <w:rPr>
          <w:szCs w:val="28"/>
        </w:rPr>
        <w:t xml:space="preserve">- </w:t>
      </w:r>
      <w:r w:rsidRPr="008B20AE">
        <w:rPr>
          <w:rFonts w:eastAsia="Times New Roman"/>
          <w:szCs w:val="28"/>
          <w:shd w:val="clear" w:color="auto" w:fill="FFFFFF"/>
        </w:rPr>
        <w:t>Một bộ phận GV, NV, NLĐ chưa phát huy được tinh thần làm chủ nên còn rụt rè, chưa mạnh dạn tham gia đóng góp ý kiến xây dựng nhà trường hoặc chưa nhận thức đầy đủ về dân chủ, do đó đôi khi còn gây khó khăn cho việc quản lý điều hành của BGH</w:t>
      </w:r>
      <w:r>
        <w:rPr>
          <w:rFonts w:eastAsia="Times New Roman"/>
          <w:szCs w:val="28"/>
          <w:shd w:val="clear" w:color="auto" w:fill="FFFFFF"/>
        </w:rPr>
        <w:t>.</w:t>
      </w:r>
    </w:p>
    <w:p w14:paraId="27BA3443" w14:textId="025559B0" w:rsidR="008470FA" w:rsidRPr="00FE64B7" w:rsidRDefault="005F0229" w:rsidP="00732AE7">
      <w:pPr>
        <w:widowControl w:val="0"/>
        <w:spacing w:beforeLines="20" w:before="48" w:afterLines="20" w:after="48" w:line="240" w:lineRule="auto"/>
        <w:ind w:firstLine="709"/>
        <w:jc w:val="both"/>
        <w:rPr>
          <w:rFonts w:eastAsia="Times New Roman" w:cs="Times New Roman"/>
          <w:b/>
          <w:bCs/>
          <w:sz w:val="26"/>
          <w:szCs w:val="28"/>
          <w:lang w:val="de-DE"/>
        </w:rPr>
      </w:pPr>
      <w:r>
        <w:rPr>
          <w:rFonts w:eastAsia="Times New Roman" w:cs="Times New Roman"/>
          <w:b/>
          <w:bCs/>
          <w:iCs/>
          <w:sz w:val="26"/>
          <w:szCs w:val="28"/>
          <w:lang w:val="de-DE"/>
        </w:rPr>
        <w:t>D</w:t>
      </w:r>
      <w:r w:rsidR="008470FA" w:rsidRPr="00FE64B7">
        <w:rPr>
          <w:rFonts w:eastAsia="Times New Roman" w:cs="Times New Roman"/>
          <w:b/>
          <w:bCs/>
          <w:iCs/>
          <w:sz w:val="26"/>
          <w:szCs w:val="28"/>
          <w:lang w:val="de-DE"/>
        </w:rPr>
        <w:t xml:space="preserve">. </w:t>
      </w:r>
      <w:r w:rsidR="008470FA" w:rsidRPr="00FE64B7">
        <w:rPr>
          <w:rFonts w:eastAsia="Times New Roman" w:cs="Times New Roman"/>
          <w:b/>
          <w:bCs/>
          <w:sz w:val="26"/>
          <w:szCs w:val="28"/>
          <w:lang w:val="de-DE"/>
        </w:rPr>
        <w:t>ĐÁNH GIÁ VIỆC QUẢN LÝ TÀI CHÍNH VÀ TÀI SẢN</w:t>
      </w:r>
    </w:p>
    <w:p w14:paraId="2D73C855" w14:textId="049633A7" w:rsidR="008470FA" w:rsidRPr="005F0229" w:rsidRDefault="005F0229" w:rsidP="00732AE7">
      <w:pPr>
        <w:widowControl w:val="0"/>
        <w:spacing w:beforeLines="20" w:before="48" w:afterLines="20" w:after="48" w:line="240" w:lineRule="auto"/>
        <w:ind w:firstLine="709"/>
        <w:jc w:val="both"/>
        <w:rPr>
          <w:b/>
          <w:bCs/>
          <w:szCs w:val="28"/>
        </w:rPr>
      </w:pPr>
      <w:r w:rsidRPr="005F0229">
        <w:rPr>
          <w:b/>
          <w:bCs/>
          <w:szCs w:val="28"/>
        </w:rPr>
        <w:t>I</w:t>
      </w:r>
      <w:r w:rsidR="008470FA" w:rsidRPr="005F0229">
        <w:rPr>
          <w:b/>
          <w:bCs/>
          <w:szCs w:val="28"/>
        </w:rPr>
        <w:t>. Ưu điểm</w:t>
      </w:r>
    </w:p>
    <w:p w14:paraId="4DD91E20" w14:textId="77777777" w:rsidR="008470FA" w:rsidRPr="00E33F6F" w:rsidRDefault="008470FA" w:rsidP="00732AE7">
      <w:pPr>
        <w:widowControl w:val="0"/>
        <w:spacing w:beforeLines="20" w:before="48" w:afterLines="20" w:after="48" w:line="240" w:lineRule="auto"/>
        <w:ind w:firstLine="709"/>
        <w:jc w:val="both"/>
        <w:rPr>
          <w:szCs w:val="28"/>
        </w:rPr>
      </w:pPr>
      <w:r w:rsidRPr="00E33F6F">
        <w:rPr>
          <w:szCs w:val="28"/>
        </w:rPr>
        <w:tab/>
        <w:t xml:space="preserve">* Về công tác quản lý tài chính:  </w:t>
      </w:r>
    </w:p>
    <w:p w14:paraId="1D6582C6" w14:textId="77777777" w:rsidR="008470FA" w:rsidRDefault="008470FA" w:rsidP="00732AE7">
      <w:pPr>
        <w:widowControl w:val="0"/>
        <w:spacing w:beforeLines="20" w:before="48" w:afterLines="20" w:after="48" w:line="240" w:lineRule="auto"/>
        <w:ind w:firstLine="709"/>
        <w:jc w:val="both"/>
        <w:rPr>
          <w:szCs w:val="28"/>
        </w:rPr>
      </w:pPr>
      <w:r w:rsidRPr="00E33F6F">
        <w:rPr>
          <w:szCs w:val="28"/>
        </w:rPr>
        <w:t>- Kế toán nhà trường đã tham mưu với Hiệu trưởng làm tốt công tác tài chính trong nhà trường. Thực hiện thu thập, xử lý thông tin, số liệu kế toán, chứng từ kế toán dựa trên những chuẩn mực và chế độ kế toán theo quy định của pháp luật</w:t>
      </w:r>
      <w:r>
        <w:rPr>
          <w:szCs w:val="28"/>
        </w:rPr>
        <w:t>.</w:t>
      </w:r>
    </w:p>
    <w:p w14:paraId="5A56B4E7" w14:textId="77777777" w:rsidR="008470FA" w:rsidRDefault="008470FA" w:rsidP="00732AE7">
      <w:pPr>
        <w:widowControl w:val="0"/>
        <w:spacing w:beforeLines="20" w:before="48" w:afterLines="20" w:after="48" w:line="240" w:lineRule="auto"/>
        <w:ind w:firstLine="709"/>
        <w:jc w:val="both"/>
        <w:rPr>
          <w:szCs w:val="28"/>
        </w:rPr>
      </w:pPr>
      <w:r w:rsidRPr="00E33F6F">
        <w:rPr>
          <w:szCs w:val="28"/>
        </w:rPr>
        <w:t>- Giám sát các khoản thu - chi ngân sách, các nghĩa vụ thu nộp thanh toán nợ kịp thời</w:t>
      </w:r>
      <w:r>
        <w:rPr>
          <w:szCs w:val="28"/>
        </w:rPr>
        <w:t>.</w:t>
      </w:r>
    </w:p>
    <w:p w14:paraId="4B66ECFD" w14:textId="77777777" w:rsidR="008470FA" w:rsidRPr="00E33F6F" w:rsidRDefault="008470FA" w:rsidP="00732AE7">
      <w:pPr>
        <w:widowControl w:val="0"/>
        <w:spacing w:beforeLines="20" w:before="48" w:afterLines="20" w:after="48" w:line="240" w:lineRule="auto"/>
        <w:ind w:firstLine="709"/>
        <w:jc w:val="both"/>
        <w:rPr>
          <w:szCs w:val="28"/>
        </w:rPr>
      </w:pPr>
      <w:r w:rsidRPr="00E33F6F">
        <w:rPr>
          <w:szCs w:val="28"/>
        </w:rPr>
        <w:t>- Xây dựng và thực hiện các kế hoạch tài chính ngắn hạn, trung hạn và dài hạn một cách kịp thời và khoa học, phù hợp với thực tiễn của nhà trường</w:t>
      </w:r>
    </w:p>
    <w:p w14:paraId="469E9567" w14:textId="77777777" w:rsidR="008470FA" w:rsidRPr="00E33F6F" w:rsidRDefault="008470FA" w:rsidP="00732AE7">
      <w:pPr>
        <w:widowControl w:val="0"/>
        <w:spacing w:beforeLines="20" w:before="48" w:afterLines="20" w:after="48" w:line="240" w:lineRule="auto"/>
        <w:ind w:firstLine="709"/>
        <w:jc w:val="both"/>
        <w:rPr>
          <w:szCs w:val="28"/>
        </w:rPr>
      </w:pPr>
      <w:r w:rsidRPr="00E33F6F">
        <w:rPr>
          <w:szCs w:val="28"/>
        </w:rPr>
        <w:t>- Bảo quản, lưu trữ hồ sơ, chứng từ sổ sách liên quan đến công tác tài chính theo quy định của pháp luật một cách đầy đủ</w:t>
      </w:r>
    </w:p>
    <w:p w14:paraId="4CD6750C" w14:textId="77777777" w:rsidR="008470FA" w:rsidRPr="00E33F6F" w:rsidRDefault="008470FA" w:rsidP="00732AE7">
      <w:pPr>
        <w:widowControl w:val="0"/>
        <w:spacing w:beforeLines="20" w:before="48" w:afterLines="20" w:after="48" w:line="240" w:lineRule="auto"/>
        <w:ind w:firstLine="709"/>
        <w:jc w:val="both"/>
        <w:rPr>
          <w:szCs w:val="28"/>
        </w:rPr>
      </w:pPr>
      <w:r w:rsidRPr="00E33F6F">
        <w:rPr>
          <w:szCs w:val="28"/>
        </w:rPr>
        <w:t>- Hàng tháng tính lương cho giáo viên, trích lương để đóng bảo hiểm: BHXH, BHYT, BHTN… và chi lương một cách kịp thời</w:t>
      </w:r>
    </w:p>
    <w:p w14:paraId="5A552506" w14:textId="77777777" w:rsidR="008470FA" w:rsidRDefault="008470FA" w:rsidP="00732AE7">
      <w:pPr>
        <w:widowControl w:val="0"/>
        <w:spacing w:beforeLines="20" w:before="48" w:afterLines="20" w:after="48" w:line="240" w:lineRule="auto"/>
        <w:ind w:firstLine="709"/>
        <w:jc w:val="both"/>
        <w:rPr>
          <w:szCs w:val="28"/>
        </w:rPr>
      </w:pPr>
      <w:r w:rsidRPr="00E33F6F">
        <w:rPr>
          <w:szCs w:val="28"/>
        </w:rPr>
        <w:t>- Tham gia các hoạt động bán trú một cách hiệu quả</w:t>
      </w:r>
      <w:r>
        <w:rPr>
          <w:szCs w:val="28"/>
        </w:rPr>
        <w:t>.</w:t>
      </w:r>
    </w:p>
    <w:p w14:paraId="0F7A44F4" w14:textId="77777777" w:rsidR="008470FA" w:rsidRPr="00E33F6F" w:rsidRDefault="008470FA" w:rsidP="00732AE7">
      <w:pPr>
        <w:widowControl w:val="0"/>
        <w:spacing w:beforeLines="20" w:before="48" w:afterLines="20" w:after="48" w:line="240" w:lineRule="auto"/>
        <w:ind w:firstLine="709"/>
        <w:jc w:val="both"/>
        <w:rPr>
          <w:szCs w:val="28"/>
        </w:rPr>
      </w:pPr>
      <w:r>
        <w:rPr>
          <w:szCs w:val="28"/>
        </w:rPr>
        <w:tab/>
      </w:r>
      <w:r w:rsidRPr="00E33F6F">
        <w:rPr>
          <w:szCs w:val="28"/>
        </w:rPr>
        <w:t xml:space="preserve">*Về quản lý tài sản: </w:t>
      </w:r>
    </w:p>
    <w:p w14:paraId="60B3FC16" w14:textId="77777777" w:rsidR="008470FA" w:rsidRDefault="008470FA" w:rsidP="00732AE7">
      <w:pPr>
        <w:widowControl w:val="0"/>
        <w:spacing w:beforeLines="20" w:before="48" w:afterLines="20" w:after="48" w:line="240" w:lineRule="auto"/>
        <w:ind w:firstLine="709"/>
        <w:jc w:val="both"/>
        <w:rPr>
          <w:szCs w:val="28"/>
        </w:rPr>
      </w:pPr>
      <w:r w:rsidRPr="00E33F6F">
        <w:rPr>
          <w:szCs w:val="28"/>
        </w:rPr>
        <w:t>- Kiểm tra, giám sát việc quản lý, sử dụng tài sản và nguồn hình thành tài sản. Có trách nhiệm phát hiện và ngăn ngừa các hành vi vi phạm pháp luật về tài chính kế toán</w:t>
      </w:r>
      <w:r>
        <w:rPr>
          <w:szCs w:val="28"/>
        </w:rPr>
        <w:t>.</w:t>
      </w:r>
    </w:p>
    <w:p w14:paraId="73DAC1B7" w14:textId="77777777" w:rsidR="008470FA" w:rsidRDefault="008470FA" w:rsidP="00732AE7">
      <w:pPr>
        <w:widowControl w:val="0"/>
        <w:spacing w:beforeLines="20" w:before="48" w:afterLines="20" w:after="48" w:line="240" w:lineRule="auto"/>
        <w:ind w:firstLine="709"/>
        <w:jc w:val="both"/>
        <w:rPr>
          <w:szCs w:val="28"/>
        </w:rPr>
      </w:pPr>
      <w:r w:rsidRPr="00E33F6F">
        <w:rPr>
          <w:szCs w:val="28"/>
        </w:rPr>
        <w:t>- Thống kê, kiểm tra tài sản của nhà trường định kỳ hàng tháng hàng năm. Vào sổ tài sản, thanh lý tài sản đúng quy trình</w:t>
      </w:r>
      <w:r>
        <w:rPr>
          <w:szCs w:val="28"/>
        </w:rPr>
        <w:t>.</w:t>
      </w:r>
    </w:p>
    <w:p w14:paraId="2A466EA3" w14:textId="5E92B606" w:rsidR="008470FA" w:rsidRPr="005F0229" w:rsidRDefault="005F0229" w:rsidP="00732AE7">
      <w:pPr>
        <w:widowControl w:val="0"/>
        <w:spacing w:beforeLines="20" w:before="48" w:afterLines="20" w:after="48" w:line="240" w:lineRule="auto"/>
        <w:ind w:firstLine="709"/>
        <w:jc w:val="both"/>
        <w:rPr>
          <w:b/>
          <w:bCs/>
          <w:szCs w:val="28"/>
        </w:rPr>
      </w:pPr>
      <w:r w:rsidRPr="005F0229">
        <w:rPr>
          <w:b/>
          <w:bCs/>
          <w:szCs w:val="28"/>
        </w:rPr>
        <w:t>II</w:t>
      </w:r>
      <w:r w:rsidR="008470FA" w:rsidRPr="005F0229">
        <w:rPr>
          <w:b/>
          <w:bCs/>
          <w:szCs w:val="28"/>
        </w:rPr>
        <w:t>. Hạn chế:</w:t>
      </w:r>
    </w:p>
    <w:p w14:paraId="6B0F1F15" w14:textId="77777777" w:rsidR="008470FA" w:rsidRDefault="008470FA" w:rsidP="00732AE7">
      <w:pPr>
        <w:widowControl w:val="0"/>
        <w:spacing w:beforeLines="20" w:before="48" w:afterLines="20" w:after="48" w:line="240" w:lineRule="auto"/>
        <w:ind w:firstLine="709"/>
        <w:jc w:val="both"/>
        <w:rPr>
          <w:color w:val="000000"/>
          <w:szCs w:val="28"/>
          <w:shd w:val="clear" w:color="auto" w:fill="FFFFFF"/>
        </w:rPr>
      </w:pPr>
      <w:r w:rsidRPr="00E33F6F">
        <w:rPr>
          <w:szCs w:val="28"/>
        </w:rPr>
        <w:t>- Mặc dù đ</w:t>
      </w:r>
      <w:r w:rsidRPr="00E33F6F">
        <w:rPr>
          <w:color w:val="000000"/>
          <w:szCs w:val="28"/>
          <w:shd w:val="clear" w:color="auto" w:fill="FFFFFF"/>
        </w:rPr>
        <w:t xml:space="preserve">ã chủ động đưa ra các định mức chi tiêu nội bộ trong việc tự chủ tài </w:t>
      </w:r>
      <w:r w:rsidRPr="00E33F6F">
        <w:rPr>
          <w:color w:val="000000"/>
          <w:szCs w:val="28"/>
          <w:shd w:val="clear" w:color="auto" w:fill="FFFFFF"/>
        </w:rPr>
        <w:lastRenderedPageBreak/>
        <w:t>chính nhưng chưa đưa ra định mức giới hạn phù hợp với nguồn lực tài chính của trường mà chủ yếu là khoán chi và dựa vào các định mức của Nhà nước quy định</w:t>
      </w:r>
      <w:r>
        <w:rPr>
          <w:color w:val="000000"/>
          <w:szCs w:val="28"/>
          <w:shd w:val="clear" w:color="auto" w:fill="FFFFFF"/>
        </w:rPr>
        <w:t>.</w:t>
      </w:r>
    </w:p>
    <w:p w14:paraId="3E28477D" w14:textId="77777777" w:rsidR="008470FA" w:rsidRPr="00EC65A1" w:rsidRDefault="008470FA" w:rsidP="00732AE7">
      <w:pPr>
        <w:widowControl w:val="0"/>
        <w:spacing w:beforeLines="20" w:before="48" w:afterLines="20" w:after="48" w:line="240" w:lineRule="auto"/>
        <w:ind w:firstLine="709"/>
        <w:jc w:val="both"/>
        <w:rPr>
          <w:sz w:val="26"/>
          <w:szCs w:val="26"/>
          <w:lang w:val="sv-SE"/>
        </w:rPr>
      </w:pPr>
      <w:r w:rsidRPr="00A7141C">
        <w:rPr>
          <w:szCs w:val="28"/>
          <w:lang w:val="sv-SE"/>
        </w:rPr>
        <w:t xml:space="preserve">Trên đây là </w:t>
      </w:r>
      <w:r w:rsidRPr="00A7141C">
        <w:rPr>
          <w:szCs w:val="28"/>
        </w:rPr>
        <w:t>kết quả thực hiện nhiệm vụ chuyên môn</w:t>
      </w:r>
      <w:r w:rsidRPr="00A7141C">
        <w:rPr>
          <w:szCs w:val="28"/>
          <w:lang w:val="sv-SE"/>
        </w:rPr>
        <w:t xml:space="preserve"> và hạn chế trong năm học </w:t>
      </w:r>
      <w:r w:rsidRPr="00A7141C">
        <w:rPr>
          <w:szCs w:val="28"/>
        </w:rPr>
        <w:t>202</w:t>
      </w:r>
      <w:r>
        <w:rPr>
          <w:szCs w:val="28"/>
        </w:rPr>
        <w:t>3</w:t>
      </w:r>
      <w:r w:rsidRPr="00A7141C">
        <w:rPr>
          <w:szCs w:val="28"/>
        </w:rPr>
        <w:t xml:space="preserve"> – 202</w:t>
      </w:r>
      <w:r>
        <w:rPr>
          <w:szCs w:val="28"/>
        </w:rPr>
        <w:t>4</w:t>
      </w:r>
      <w:r w:rsidRPr="00A7141C">
        <w:rPr>
          <w:szCs w:val="28"/>
        </w:rPr>
        <w:t>.</w:t>
      </w:r>
      <w:r w:rsidRPr="00A7141C">
        <w:rPr>
          <w:b/>
          <w:bCs/>
          <w:szCs w:val="28"/>
        </w:rPr>
        <w:t xml:space="preserve"> </w:t>
      </w:r>
      <w:r w:rsidRPr="00A7141C">
        <w:rPr>
          <w:szCs w:val="28"/>
        </w:rPr>
        <w:t>Toàn thể CB,GV,NV</w:t>
      </w:r>
      <w:r w:rsidRPr="00A7141C">
        <w:rPr>
          <w:szCs w:val="28"/>
          <w:lang w:val="sv-SE"/>
        </w:rPr>
        <w:t xml:space="preserve"> cần phải phát huy những mặt mạnh và cần tìm giải pháp khắc </w:t>
      </w:r>
      <w:r w:rsidRPr="00EC65A1">
        <w:rPr>
          <w:sz w:val="26"/>
          <w:szCs w:val="26"/>
          <w:lang w:val="sv-SE"/>
        </w:rPr>
        <w:t>phục những hạn chế trong năm học mới.</w:t>
      </w:r>
    </w:p>
    <w:p w14:paraId="287ECB83" w14:textId="77777777" w:rsidR="008470FA" w:rsidRPr="00EC65A1" w:rsidRDefault="008470FA" w:rsidP="00732AE7">
      <w:pPr>
        <w:widowControl w:val="0"/>
        <w:spacing w:beforeLines="20" w:before="48" w:afterLines="20" w:after="48" w:line="240" w:lineRule="auto"/>
        <w:ind w:firstLine="709"/>
        <w:jc w:val="center"/>
        <w:rPr>
          <w:rFonts w:eastAsia="Times New Roman" w:cs="Times New Roman"/>
          <w:b/>
          <w:bCs/>
          <w:sz w:val="26"/>
          <w:szCs w:val="26"/>
          <w:lang w:val="de-DE"/>
        </w:rPr>
      </w:pPr>
      <w:r w:rsidRPr="00EC65A1">
        <w:rPr>
          <w:rFonts w:eastAsia="Times New Roman" w:cs="Times New Roman"/>
          <w:b/>
          <w:bCs/>
          <w:sz w:val="26"/>
          <w:szCs w:val="26"/>
          <w:lang w:val="de-DE"/>
        </w:rPr>
        <w:t>PHẦN 2. NHIỆM VỤ TRỌNG TÂM NĂM HỌC 2024 - 2025</w:t>
      </w:r>
    </w:p>
    <w:p w14:paraId="23521950" w14:textId="1F973350" w:rsidR="008470FA" w:rsidRPr="00EC65A1" w:rsidRDefault="008470FA" w:rsidP="00732AE7">
      <w:pPr>
        <w:widowControl w:val="0"/>
        <w:spacing w:beforeLines="20" w:before="48" w:afterLines="20" w:after="48" w:line="240" w:lineRule="auto"/>
        <w:ind w:firstLine="709"/>
        <w:jc w:val="center"/>
        <w:rPr>
          <w:rFonts w:eastAsia="Times New Roman" w:cs="Times New Roman"/>
          <w:b/>
          <w:bCs/>
          <w:sz w:val="26"/>
          <w:szCs w:val="26"/>
          <w:lang w:val="de-DE"/>
        </w:rPr>
      </w:pPr>
      <w:r w:rsidRPr="00EC65A1">
        <w:rPr>
          <w:rFonts w:eastAsia="Times New Roman" w:cs="Times New Roman"/>
          <w:b/>
          <w:bCs/>
          <w:sz w:val="26"/>
          <w:szCs w:val="26"/>
          <w:lang w:val="de-DE"/>
        </w:rPr>
        <w:t xml:space="preserve">* NỘI DUNG, </w:t>
      </w:r>
      <w:r w:rsidRPr="00EC65A1">
        <w:rPr>
          <w:rFonts w:eastAsia="Times New Roman" w:cs="Times New Roman"/>
          <w:b/>
          <w:bCs/>
          <w:sz w:val="26"/>
          <w:szCs w:val="26"/>
          <w:lang w:val="pt-BR"/>
        </w:rPr>
        <w:t xml:space="preserve">CHỈ TIÊU </w:t>
      </w:r>
      <w:r w:rsidRPr="00EC65A1">
        <w:rPr>
          <w:rFonts w:eastAsia="Times New Roman" w:cs="Times New Roman"/>
          <w:b/>
          <w:bCs/>
          <w:sz w:val="26"/>
          <w:szCs w:val="26"/>
          <w:lang w:val="de-DE"/>
        </w:rPr>
        <w:t>VÀ GIẢI PHÁP THỰC HIỆN</w:t>
      </w:r>
    </w:p>
    <w:p w14:paraId="1FA1D8CC" w14:textId="77777777" w:rsidR="008470FA" w:rsidRPr="00EC65A1" w:rsidRDefault="008470FA" w:rsidP="00732AE7">
      <w:pPr>
        <w:pStyle w:val="ListParagraph"/>
        <w:widowControl w:val="0"/>
        <w:tabs>
          <w:tab w:val="left" w:pos="567"/>
        </w:tabs>
        <w:spacing w:beforeLines="20" w:before="48" w:afterLines="20" w:after="48" w:line="240" w:lineRule="auto"/>
        <w:ind w:left="0" w:firstLine="709"/>
        <w:jc w:val="both"/>
        <w:rPr>
          <w:rFonts w:ascii="Times New Roman" w:hAnsi="Times New Roman" w:cs="Arial"/>
          <w:b/>
          <w:bCs/>
          <w:sz w:val="26"/>
          <w:szCs w:val="26"/>
          <w:lang w:val="it-IT"/>
        </w:rPr>
      </w:pPr>
      <w:r w:rsidRPr="00EC65A1">
        <w:rPr>
          <w:rFonts w:ascii="Times New Roman" w:hAnsi="Times New Roman" w:cs="Arial"/>
          <w:b/>
          <w:bCs/>
          <w:color w:val="FF0000"/>
          <w:sz w:val="26"/>
          <w:szCs w:val="26"/>
          <w:lang w:val="it-IT"/>
        </w:rPr>
        <w:tab/>
      </w:r>
      <w:r w:rsidRPr="00EC65A1">
        <w:rPr>
          <w:rFonts w:ascii="Times New Roman" w:hAnsi="Times New Roman" w:cs="Arial"/>
          <w:b/>
          <w:bCs/>
          <w:sz w:val="26"/>
          <w:szCs w:val="26"/>
          <w:lang w:val="it-IT"/>
        </w:rPr>
        <w:t>A.  QUY MÔ</w:t>
      </w:r>
    </w:p>
    <w:p w14:paraId="1F06CF92" w14:textId="77777777" w:rsidR="008470FA" w:rsidRPr="00DC4BA7" w:rsidRDefault="008470FA" w:rsidP="00732AE7">
      <w:pPr>
        <w:pStyle w:val="ListParagraph"/>
        <w:widowControl w:val="0"/>
        <w:tabs>
          <w:tab w:val="left" w:pos="567"/>
        </w:tabs>
        <w:spacing w:beforeLines="20" w:before="48" w:afterLines="20" w:after="48" w:line="240" w:lineRule="auto"/>
        <w:ind w:left="0" w:firstLine="709"/>
        <w:jc w:val="both"/>
        <w:rPr>
          <w:rFonts w:ascii="Times New Roman" w:hAnsi="Times New Roman"/>
          <w:b/>
        </w:rPr>
      </w:pPr>
      <w:r>
        <w:rPr>
          <w:rFonts w:ascii="Times New Roman" w:hAnsi="Times New Roman" w:cs="Arial"/>
          <w:b/>
          <w:bCs/>
          <w:sz w:val="28"/>
          <w:szCs w:val="28"/>
          <w:lang w:val="it-IT"/>
        </w:rPr>
        <w:t>I</w:t>
      </w:r>
      <w:r w:rsidRPr="0025110B">
        <w:rPr>
          <w:rFonts w:ascii="Times New Roman" w:hAnsi="Times New Roman" w:cs="Arial"/>
          <w:b/>
          <w:bCs/>
          <w:sz w:val="28"/>
          <w:szCs w:val="28"/>
          <w:lang w:val="it-IT"/>
        </w:rPr>
        <w:t xml:space="preserve">. </w:t>
      </w:r>
      <w:r>
        <w:rPr>
          <w:rFonts w:ascii="Times New Roman" w:hAnsi="Times New Roman" w:cs="Arial"/>
          <w:b/>
          <w:bCs/>
          <w:sz w:val="28"/>
          <w:szCs w:val="28"/>
          <w:lang w:val="it-IT"/>
        </w:rPr>
        <w:t>Quy mô trường lớp</w:t>
      </w:r>
    </w:p>
    <w:p w14:paraId="6355D620" w14:textId="77777777" w:rsidR="008470FA" w:rsidRPr="00BD73D7" w:rsidRDefault="008470FA" w:rsidP="00732AE7">
      <w:pPr>
        <w:widowControl w:val="0"/>
        <w:tabs>
          <w:tab w:val="left" w:pos="567"/>
        </w:tabs>
        <w:spacing w:beforeLines="20" w:before="48" w:afterLines="20" w:after="48" w:line="240" w:lineRule="auto"/>
        <w:ind w:firstLine="709"/>
        <w:jc w:val="both"/>
        <w:rPr>
          <w:szCs w:val="28"/>
          <w:lang w:val="pl-PL"/>
        </w:rPr>
      </w:pPr>
      <w:r w:rsidRPr="00BD73D7">
        <w:rPr>
          <w:szCs w:val="28"/>
          <w:lang w:val="it-IT"/>
        </w:rPr>
        <w:tab/>
        <w:t>Tổng số lớp: 29 lớp/ 1092 học sinh.</w:t>
      </w:r>
      <w:r w:rsidRPr="00BD73D7">
        <w:rPr>
          <w:szCs w:val="28"/>
          <w:lang w:val="pl-PL"/>
        </w:rPr>
        <w:t xml:space="preserve"> (TB: 3</w:t>
      </w:r>
      <w:r w:rsidRPr="00BD73D7">
        <w:rPr>
          <w:szCs w:val="28"/>
          <w:lang w:val="vi-VN"/>
        </w:rPr>
        <w:t>7</w:t>
      </w:r>
      <w:r w:rsidRPr="00BD73D7">
        <w:rPr>
          <w:szCs w:val="28"/>
          <w:lang w:val="pl-PL"/>
        </w:rPr>
        <w:t>,</w:t>
      </w:r>
      <w:r w:rsidRPr="00BD73D7">
        <w:rPr>
          <w:szCs w:val="28"/>
        </w:rPr>
        <w:t>7</w:t>
      </w:r>
      <w:r w:rsidRPr="00BD73D7">
        <w:rPr>
          <w:szCs w:val="28"/>
          <w:lang w:val="pl-PL"/>
        </w:rPr>
        <w:t xml:space="preserve"> HS/ lớp); trong đó:</w:t>
      </w:r>
    </w:p>
    <w:p w14:paraId="6F046B67" w14:textId="77777777" w:rsidR="008470FA" w:rsidRPr="00BD73D7" w:rsidRDefault="008470FA" w:rsidP="00732AE7">
      <w:pPr>
        <w:widowControl w:val="0"/>
        <w:spacing w:beforeLines="20" w:before="48" w:afterLines="20" w:after="48" w:line="240" w:lineRule="auto"/>
        <w:ind w:firstLine="709"/>
        <w:rPr>
          <w:szCs w:val="28"/>
        </w:rPr>
      </w:pPr>
      <w:r w:rsidRPr="00BD73D7">
        <w:rPr>
          <w:szCs w:val="28"/>
        </w:rPr>
        <w:t>Số học sinh  học Ngoại ngữ: 1092 HS</w:t>
      </w:r>
    </w:p>
    <w:p w14:paraId="17995032" w14:textId="77777777" w:rsidR="008470FA" w:rsidRPr="00BD73D7" w:rsidRDefault="008470FA" w:rsidP="00732AE7">
      <w:pPr>
        <w:widowControl w:val="0"/>
        <w:spacing w:beforeLines="20" w:before="48" w:afterLines="20" w:after="48" w:line="240" w:lineRule="auto"/>
        <w:ind w:firstLine="709"/>
        <w:rPr>
          <w:szCs w:val="28"/>
        </w:rPr>
      </w:pPr>
      <w:r w:rsidRPr="00BD73D7">
        <w:rPr>
          <w:szCs w:val="28"/>
        </w:rPr>
        <w:t>Số học sinh học Tin học: 1092 HS</w:t>
      </w:r>
    </w:p>
    <w:p w14:paraId="6FA658B7" w14:textId="77777777" w:rsidR="008470FA" w:rsidRPr="00BD73D7" w:rsidRDefault="008470FA" w:rsidP="00732AE7">
      <w:pPr>
        <w:widowControl w:val="0"/>
        <w:spacing w:beforeLines="20" w:before="48" w:afterLines="20" w:after="48" w:line="240" w:lineRule="auto"/>
        <w:ind w:firstLine="709"/>
        <w:rPr>
          <w:szCs w:val="28"/>
        </w:rPr>
      </w:pPr>
      <w:r w:rsidRPr="00BD73D7">
        <w:rPr>
          <w:szCs w:val="28"/>
          <w:lang w:val="vi-VN"/>
        </w:rPr>
        <w:t>Số học sinh học TATC</w:t>
      </w:r>
      <w:r w:rsidRPr="00BD73D7">
        <w:rPr>
          <w:szCs w:val="28"/>
        </w:rPr>
        <w:t>: 232 HS</w:t>
      </w:r>
    </w:p>
    <w:p w14:paraId="5BA65A6B" w14:textId="77777777" w:rsidR="008470FA" w:rsidRPr="00BD73D7" w:rsidRDefault="008470FA" w:rsidP="00732AE7">
      <w:pPr>
        <w:widowControl w:val="0"/>
        <w:spacing w:beforeLines="20" w:before="48" w:afterLines="20" w:after="48" w:line="240" w:lineRule="auto"/>
        <w:ind w:firstLine="709"/>
        <w:rPr>
          <w:szCs w:val="28"/>
        </w:rPr>
      </w:pPr>
      <w:r w:rsidRPr="00BD73D7">
        <w:rPr>
          <w:szCs w:val="28"/>
          <w:lang w:val="vi-VN"/>
        </w:rPr>
        <w:t>Số học sinh học STEM</w:t>
      </w:r>
      <w:r w:rsidRPr="00BD73D7">
        <w:rPr>
          <w:szCs w:val="28"/>
        </w:rPr>
        <w:t>: 275 HS</w:t>
      </w:r>
    </w:p>
    <w:p w14:paraId="17E7911E" w14:textId="77777777" w:rsidR="008470FA" w:rsidRPr="00BD73D7" w:rsidRDefault="008470FA" w:rsidP="00732AE7">
      <w:pPr>
        <w:widowControl w:val="0"/>
        <w:spacing w:beforeLines="20" w:before="48" w:afterLines="20" w:after="48" w:line="240" w:lineRule="auto"/>
        <w:ind w:firstLine="709"/>
        <w:rPr>
          <w:szCs w:val="28"/>
        </w:rPr>
      </w:pPr>
      <w:r w:rsidRPr="00BD73D7">
        <w:rPr>
          <w:szCs w:val="28"/>
        </w:rPr>
        <w:t>Số học sinh KT học hòa nhập: 02 HS</w:t>
      </w:r>
    </w:p>
    <w:p w14:paraId="29B6E200" w14:textId="77777777" w:rsidR="008470FA" w:rsidRDefault="008470FA" w:rsidP="00732AE7">
      <w:pPr>
        <w:widowControl w:val="0"/>
        <w:spacing w:beforeLines="20" w:before="48" w:afterLines="20" w:after="48" w:line="240" w:lineRule="auto"/>
        <w:ind w:firstLine="709"/>
      </w:pPr>
      <w:r w:rsidRPr="00CA2FC2">
        <w:rPr>
          <w:sz w:val="26"/>
        </w:rPr>
        <w:t>Số học sinh bán trú</w:t>
      </w:r>
      <w:r>
        <w:rPr>
          <w:sz w:val="26"/>
        </w:rPr>
        <w:t>: 961 HS</w:t>
      </w:r>
    </w:p>
    <w:p w14:paraId="6808D305" w14:textId="77777777" w:rsidR="008470FA" w:rsidRPr="00BD73D7" w:rsidRDefault="008470FA" w:rsidP="00732AE7">
      <w:pPr>
        <w:widowControl w:val="0"/>
        <w:tabs>
          <w:tab w:val="left" w:pos="567"/>
        </w:tabs>
        <w:spacing w:beforeLines="20" w:before="48" w:afterLines="20" w:after="48" w:line="240" w:lineRule="auto"/>
        <w:ind w:firstLine="709"/>
        <w:rPr>
          <w:b/>
          <w:iCs/>
          <w:lang w:val="it-IT"/>
        </w:rPr>
      </w:pPr>
      <w:r w:rsidRPr="00F02378">
        <w:rPr>
          <w:b/>
          <w:iCs/>
          <w:lang w:val="it-IT"/>
        </w:rPr>
        <w:t>II.</w:t>
      </w:r>
      <w:r w:rsidRPr="00BD73D7">
        <w:rPr>
          <w:b/>
          <w:iCs/>
          <w:lang w:val="it-IT"/>
        </w:rPr>
        <w:t xml:space="preserve"> Cơ cấu tổ chức bộ máy</w:t>
      </w:r>
    </w:p>
    <w:p w14:paraId="3594496C" w14:textId="77777777" w:rsidR="008470FA" w:rsidRPr="00FB436E" w:rsidRDefault="008470FA" w:rsidP="00732AE7">
      <w:pPr>
        <w:widowControl w:val="0"/>
        <w:tabs>
          <w:tab w:val="left" w:pos="567"/>
          <w:tab w:val="left" w:pos="709"/>
        </w:tabs>
        <w:spacing w:beforeLines="20" w:before="48" w:afterLines="20" w:after="48" w:line="240" w:lineRule="auto"/>
        <w:ind w:firstLine="709"/>
        <w:jc w:val="both"/>
        <w:rPr>
          <w:b/>
          <w:bCs/>
          <w:lang w:val="it-IT"/>
        </w:rPr>
      </w:pPr>
      <w:r w:rsidRPr="00FB436E">
        <w:rPr>
          <w:lang w:val="it-IT"/>
        </w:rPr>
        <w:t>- Chi bộ: gồm 2</w:t>
      </w:r>
      <w:r>
        <w:t>5</w:t>
      </w:r>
      <w:r w:rsidRPr="00FB436E">
        <w:rPr>
          <w:lang w:val="it-IT"/>
        </w:rPr>
        <w:t xml:space="preserve"> Đảng viên</w:t>
      </w:r>
    </w:p>
    <w:p w14:paraId="14D18F93" w14:textId="77777777" w:rsidR="008470FA" w:rsidRDefault="008470FA" w:rsidP="00732AE7">
      <w:pPr>
        <w:widowControl w:val="0"/>
        <w:tabs>
          <w:tab w:val="left" w:pos="709"/>
        </w:tabs>
        <w:spacing w:beforeLines="20" w:before="48" w:afterLines="20" w:after="48" w:line="240" w:lineRule="auto"/>
        <w:ind w:firstLine="709"/>
        <w:jc w:val="both"/>
        <w:rPr>
          <w:lang w:val="it-IT"/>
        </w:rPr>
      </w:pPr>
      <w:r w:rsidRPr="00D642AE">
        <w:rPr>
          <w:lang w:val="it-IT"/>
        </w:rPr>
        <w:t>- Công đoàn: có 03 tổ công đoàn với 4</w:t>
      </w:r>
      <w:r>
        <w:t>1</w:t>
      </w:r>
      <w:r w:rsidRPr="00D642AE">
        <w:rPr>
          <w:lang w:val="it-IT"/>
        </w:rPr>
        <w:t xml:space="preserve"> đoàn viên</w:t>
      </w:r>
      <w:r>
        <w:rPr>
          <w:lang w:val="it-IT"/>
        </w:rPr>
        <w:t>.</w:t>
      </w:r>
    </w:p>
    <w:p w14:paraId="467DBDFD" w14:textId="77777777" w:rsidR="008470FA" w:rsidRDefault="008470FA" w:rsidP="00732AE7">
      <w:pPr>
        <w:widowControl w:val="0"/>
        <w:tabs>
          <w:tab w:val="left" w:pos="709"/>
        </w:tabs>
        <w:spacing w:beforeLines="20" w:before="48" w:afterLines="20" w:after="48" w:line="240" w:lineRule="auto"/>
        <w:ind w:firstLine="709"/>
        <w:jc w:val="both"/>
        <w:rPr>
          <w:lang w:val="it-IT"/>
        </w:rPr>
      </w:pPr>
      <w:r w:rsidRPr="00D642AE">
        <w:rPr>
          <w:bCs/>
          <w:lang w:val="it-IT"/>
        </w:rPr>
        <w:t>-</w:t>
      </w:r>
      <w:r w:rsidRPr="00D642AE">
        <w:rPr>
          <w:b/>
          <w:bCs/>
          <w:lang w:val="it-IT"/>
        </w:rPr>
        <w:t xml:space="preserve"> </w:t>
      </w:r>
      <w:r w:rsidRPr="00D642AE">
        <w:rPr>
          <w:lang w:val="it-IT"/>
        </w:rPr>
        <w:t xml:space="preserve">Hội đồng trường: </w:t>
      </w:r>
      <w:r w:rsidRPr="00D642AE">
        <w:rPr>
          <w:lang w:val="vi-VN"/>
        </w:rPr>
        <w:t>09</w:t>
      </w:r>
      <w:r w:rsidRPr="00D642AE">
        <w:rPr>
          <w:lang w:val="it-IT"/>
        </w:rPr>
        <w:t xml:space="preserve"> người</w:t>
      </w:r>
      <w:r>
        <w:rPr>
          <w:lang w:val="it-IT"/>
        </w:rPr>
        <w:t>.</w:t>
      </w:r>
    </w:p>
    <w:p w14:paraId="60EE669A" w14:textId="77777777" w:rsidR="008470FA" w:rsidRDefault="008470FA" w:rsidP="00732AE7">
      <w:pPr>
        <w:widowControl w:val="0"/>
        <w:tabs>
          <w:tab w:val="left" w:pos="709"/>
        </w:tabs>
        <w:spacing w:beforeLines="20" w:before="48" w:afterLines="20" w:after="48" w:line="240" w:lineRule="auto"/>
        <w:ind w:firstLine="709"/>
        <w:jc w:val="both"/>
        <w:rPr>
          <w:lang w:val="it-IT"/>
        </w:rPr>
      </w:pPr>
      <w:r w:rsidRPr="00D642AE">
        <w:rPr>
          <w:lang w:val="it-IT"/>
        </w:rPr>
        <w:t>- Liên đội Đội Thiếu niên tiền phong Hồ Chí Minh có 1</w:t>
      </w:r>
      <w:r w:rsidRPr="00D642AE">
        <w:t>2</w:t>
      </w:r>
      <w:r w:rsidRPr="00D642AE">
        <w:rPr>
          <w:lang w:val="it-IT"/>
        </w:rPr>
        <w:t xml:space="preserve"> chi đội với </w:t>
      </w:r>
      <w:r w:rsidRPr="00D642AE">
        <w:rPr>
          <w:lang w:val="vi-VN"/>
        </w:rPr>
        <w:t>4</w:t>
      </w:r>
      <w:r w:rsidRPr="00D642AE">
        <w:t>50</w:t>
      </w:r>
      <w:r w:rsidRPr="00D642AE">
        <w:rPr>
          <w:lang w:val="it-IT"/>
        </w:rPr>
        <w:t xml:space="preserve"> đội viên và 642 sao nhi đồng. Ban Chỉ huy Liên đội gồm có 13 em</w:t>
      </w:r>
      <w:r>
        <w:rPr>
          <w:lang w:val="it-IT"/>
        </w:rPr>
        <w:t>.</w:t>
      </w:r>
    </w:p>
    <w:p w14:paraId="34E31E07" w14:textId="77777777" w:rsidR="008470FA" w:rsidRPr="00BD73D7" w:rsidRDefault="008470FA" w:rsidP="00732AE7">
      <w:pPr>
        <w:widowControl w:val="0"/>
        <w:tabs>
          <w:tab w:val="left" w:pos="709"/>
        </w:tabs>
        <w:spacing w:beforeLines="20" w:before="48" w:afterLines="20" w:after="48" w:line="240" w:lineRule="auto"/>
        <w:ind w:firstLine="709"/>
        <w:jc w:val="both"/>
        <w:rPr>
          <w:iCs/>
          <w:lang w:val="it-IT"/>
        </w:rPr>
      </w:pPr>
      <w:r>
        <w:rPr>
          <w:iCs/>
          <w:lang w:val="it-IT"/>
        </w:rPr>
        <w:t>-</w:t>
      </w:r>
      <w:r w:rsidRPr="00BD73D7">
        <w:rPr>
          <w:iCs/>
          <w:lang w:val="it-IT"/>
        </w:rPr>
        <w:t xml:space="preserve"> Tổng số cán bộ - giáo viên – nhân viên: 5</w:t>
      </w:r>
      <w:r w:rsidRPr="00BD73D7">
        <w:rPr>
          <w:iCs/>
        </w:rPr>
        <w:t>7</w:t>
      </w:r>
      <w:r w:rsidRPr="00BD73D7">
        <w:rPr>
          <w:iCs/>
          <w:lang w:val="vi-VN"/>
        </w:rPr>
        <w:t xml:space="preserve"> </w:t>
      </w:r>
      <w:r w:rsidRPr="00BD73D7">
        <w:rPr>
          <w:iCs/>
          <w:lang w:val="it-IT"/>
        </w:rPr>
        <w:t>người</w:t>
      </w:r>
      <w:r>
        <w:rPr>
          <w:iCs/>
          <w:lang w:val="it-IT"/>
        </w:rPr>
        <w:t>, trong đó:</w:t>
      </w:r>
    </w:p>
    <w:p w14:paraId="0803C498" w14:textId="77777777" w:rsidR="008470FA" w:rsidRPr="00F02378" w:rsidRDefault="008470FA" w:rsidP="00732AE7">
      <w:pPr>
        <w:widowControl w:val="0"/>
        <w:spacing w:beforeLines="20" w:before="48" w:afterLines="20" w:after="48" w:line="240" w:lineRule="auto"/>
        <w:ind w:firstLine="709"/>
        <w:jc w:val="both"/>
        <w:rPr>
          <w:szCs w:val="28"/>
          <w:lang w:val="it-IT"/>
        </w:rPr>
      </w:pPr>
      <w:r w:rsidRPr="00F02378">
        <w:rPr>
          <w:szCs w:val="28"/>
          <w:lang w:val="it-IT"/>
        </w:rPr>
        <w:t>- Biên chế: 41 người: Gồm:</w:t>
      </w:r>
    </w:p>
    <w:p w14:paraId="1399AABA" w14:textId="77777777" w:rsidR="008470FA" w:rsidRPr="00A7141C" w:rsidRDefault="008470FA" w:rsidP="00732AE7">
      <w:pPr>
        <w:pStyle w:val="ListParagraph"/>
        <w:widowControl w:val="0"/>
        <w:spacing w:beforeLines="20" w:before="48" w:afterLines="20" w:after="48" w:line="240" w:lineRule="auto"/>
        <w:ind w:left="0" w:firstLine="709"/>
        <w:jc w:val="both"/>
        <w:rPr>
          <w:rFonts w:ascii="Times New Roman" w:hAnsi="Times New Roman"/>
          <w:sz w:val="28"/>
          <w:szCs w:val="28"/>
          <w:lang w:val="it-IT"/>
        </w:rPr>
      </w:pPr>
      <w:r w:rsidRPr="00A7141C">
        <w:rPr>
          <w:rFonts w:ascii="Times New Roman" w:hAnsi="Times New Roman"/>
          <w:sz w:val="28"/>
          <w:szCs w:val="28"/>
          <w:lang w:val="it-IT"/>
        </w:rPr>
        <w:t xml:space="preserve">Quản lý: 03 người ; NV: 03  người; Giáo viên: </w:t>
      </w:r>
      <w:r w:rsidRPr="00A7141C">
        <w:rPr>
          <w:rFonts w:ascii="Times New Roman" w:hAnsi="Times New Roman"/>
          <w:sz w:val="28"/>
          <w:szCs w:val="28"/>
        </w:rPr>
        <w:t>3</w:t>
      </w:r>
      <w:r>
        <w:rPr>
          <w:rFonts w:ascii="Times New Roman" w:hAnsi="Times New Roman"/>
          <w:sz w:val="28"/>
          <w:szCs w:val="28"/>
          <w:lang w:val="it-IT"/>
        </w:rPr>
        <w:t>5</w:t>
      </w:r>
      <w:r w:rsidRPr="00A7141C">
        <w:rPr>
          <w:rFonts w:ascii="Times New Roman" w:hAnsi="Times New Roman"/>
          <w:sz w:val="28"/>
          <w:szCs w:val="28"/>
          <w:lang w:val="it-IT"/>
        </w:rPr>
        <w:t xml:space="preserve"> người (</w:t>
      </w:r>
      <w:r w:rsidRPr="00A7141C">
        <w:rPr>
          <w:rFonts w:ascii="Times New Roman" w:hAnsi="Times New Roman"/>
          <w:i/>
          <w:sz w:val="28"/>
          <w:szCs w:val="28"/>
          <w:lang w:val="it-IT"/>
        </w:rPr>
        <w:t xml:space="preserve">GV văn hóa </w:t>
      </w:r>
      <w:r>
        <w:rPr>
          <w:rFonts w:ascii="Times New Roman" w:hAnsi="Times New Roman"/>
          <w:i/>
          <w:sz w:val="28"/>
          <w:szCs w:val="28"/>
          <w:lang w:val="en-US"/>
        </w:rPr>
        <w:t>27</w:t>
      </w:r>
      <w:r w:rsidRPr="00A7141C">
        <w:rPr>
          <w:rFonts w:ascii="Times New Roman" w:hAnsi="Times New Roman"/>
          <w:i/>
          <w:sz w:val="28"/>
          <w:szCs w:val="28"/>
        </w:rPr>
        <w:t xml:space="preserve">; </w:t>
      </w:r>
      <w:r w:rsidRPr="00A7141C">
        <w:rPr>
          <w:rFonts w:ascii="Times New Roman" w:hAnsi="Times New Roman"/>
          <w:i/>
          <w:sz w:val="28"/>
          <w:szCs w:val="28"/>
          <w:lang w:val="it-IT"/>
        </w:rPr>
        <w:t>TPT</w:t>
      </w:r>
      <w:r w:rsidRPr="00A7141C">
        <w:rPr>
          <w:rFonts w:ascii="Times New Roman" w:hAnsi="Times New Roman"/>
          <w:i/>
          <w:sz w:val="28"/>
          <w:szCs w:val="28"/>
        </w:rPr>
        <w:t xml:space="preserve"> đội</w:t>
      </w:r>
      <w:r w:rsidRPr="00A7141C">
        <w:rPr>
          <w:rFonts w:ascii="Times New Roman" w:hAnsi="Times New Roman"/>
          <w:i/>
          <w:sz w:val="28"/>
          <w:szCs w:val="28"/>
          <w:lang w:val="it-IT"/>
        </w:rPr>
        <w:t>:</w:t>
      </w:r>
      <w:r w:rsidRPr="00A7141C">
        <w:rPr>
          <w:rFonts w:ascii="Times New Roman" w:hAnsi="Times New Roman"/>
          <w:i/>
          <w:sz w:val="28"/>
          <w:szCs w:val="28"/>
        </w:rPr>
        <w:t>0</w:t>
      </w:r>
      <w:r w:rsidRPr="00A7141C">
        <w:rPr>
          <w:rFonts w:ascii="Times New Roman" w:hAnsi="Times New Roman"/>
          <w:i/>
          <w:sz w:val="28"/>
          <w:szCs w:val="28"/>
          <w:lang w:val="it-IT"/>
        </w:rPr>
        <w:t>1; GV Tiếng Anh; 0</w:t>
      </w:r>
      <w:r>
        <w:rPr>
          <w:rFonts w:ascii="Times New Roman" w:hAnsi="Times New Roman"/>
          <w:i/>
          <w:sz w:val="28"/>
          <w:szCs w:val="28"/>
          <w:lang w:val="it-IT"/>
        </w:rPr>
        <w:t>4</w:t>
      </w:r>
      <w:r w:rsidRPr="00A7141C">
        <w:rPr>
          <w:rFonts w:ascii="Times New Roman" w:hAnsi="Times New Roman"/>
          <w:i/>
          <w:sz w:val="28"/>
          <w:szCs w:val="28"/>
        </w:rPr>
        <w:t>;</w:t>
      </w:r>
      <w:r w:rsidRPr="00A7141C">
        <w:rPr>
          <w:rFonts w:ascii="Times New Roman" w:hAnsi="Times New Roman"/>
          <w:i/>
          <w:sz w:val="28"/>
          <w:szCs w:val="28"/>
          <w:lang w:val="it-IT"/>
        </w:rPr>
        <w:t xml:space="preserve"> </w:t>
      </w:r>
      <w:r w:rsidRPr="00A7141C">
        <w:rPr>
          <w:rFonts w:ascii="Times New Roman" w:hAnsi="Times New Roman"/>
          <w:sz w:val="28"/>
          <w:szCs w:val="28"/>
          <w:lang w:val="it-IT"/>
        </w:rPr>
        <w:t xml:space="preserve">Âm nhạc: 01; Mĩ thuật: 01; TD: 01)  </w:t>
      </w:r>
    </w:p>
    <w:p w14:paraId="09375B32" w14:textId="77777777" w:rsidR="008470FA" w:rsidRPr="00A7141C" w:rsidRDefault="008470FA" w:rsidP="00732AE7">
      <w:pPr>
        <w:widowControl w:val="0"/>
        <w:spacing w:beforeLines="20" w:before="48" w:afterLines="20" w:after="48" w:line="240" w:lineRule="auto"/>
        <w:ind w:firstLine="709"/>
        <w:jc w:val="both"/>
        <w:rPr>
          <w:i/>
          <w:szCs w:val="28"/>
          <w:lang w:val="it-IT"/>
        </w:rPr>
      </w:pPr>
      <w:r w:rsidRPr="00A7141C">
        <w:rPr>
          <w:szCs w:val="28"/>
          <w:lang w:val="it-IT"/>
        </w:rPr>
        <w:t>- Hợp đồng thỉnh giảng: 0</w:t>
      </w:r>
      <w:r>
        <w:rPr>
          <w:szCs w:val="28"/>
        </w:rPr>
        <w:t>7</w:t>
      </w:r>
      <w:r w:rsidRPr="00A7141C">
        <w:rPr>
          <w:szCs w:val="28"/>
          <w:lang w:val="it-IT"/>
        </w:rPr>
        <w:t xml:space="preserve"> </w:t>
      </w:r>
      <w:r w:rsidRPr="00A7141C">
        <w:rPr>
          <w:szCs w:val="28"/>
        </w:rPr>
        <w:t xml:space="preserve"> </w:t>
      </w:r>
      <w:r w:rsidRPr="00A7141C">
        <w:rPr>
          <w:szCs w:val="28"/>
          <w:lang w:val="it-IT"/>
        </w:rPr>
        <w:t>(</w:t>
      </w:r>
      <w:r w:rsidRPr="00A7141C">
        <w:rPr>
          <w:i/>
          <w:szCs w:val="28"/>
          <w:lang w:val="it-IT"/>
        </w:rPr>
        <w:t>GV văn hóa</w:t>
      </w:r>
      <w:r>
        <w:rPr>
          <w:i/>
          <w:szCs w:val="28"/>
          <w:lang w:val="it-IT"/>
        </w:rPr>
        <w:t>: 05</w:t>
      </w:r>
      <w:r w:rsidRPr="00A7141C">
        <w:rPr>
          <w:i/>
          <w:szCs w:val="28"/>
          <w:lang w:val="it-IT"/>
        </w:rPr>
        <w:t>, TA</w:t>
      </w:r>
      <w:r>
        <w:rPr>
          <w:i/>
          <w:szCs w:val="28"/>
          <w:lang w:val="it-IT"/>
        </w:rPr>
        <w:t>: 01; Tin học: 01</w:t>
      </w:r>
      <w:r w:rsidRPr="00A7141C">
        <w:rPr>
          <w:i/>
          <w:szCs w:val="28"/>
          <w:lang w:val="it-IT"/>
        </w:rPr>
        <w:t xml:space="preserve"> </w:t>
      </w:r>
      <w:r w:rsidRPr="00A7141C">
        <w:rPr>
          <w:i/>
          <w:szCs w:val="28"/>
        </w:rPr>
        <w:t>)</w:t>
      </w:r>
    </w:p>
    <w:p w14:paraId="2BB2346E" w14:textId="77777777" w:rsidR="008470FA" w:rsidRPr="00A7141C" w:rsidRDefault="008470FA" w:rsidP="00732AE7">
      <w:pPr>
        <w:widowControl w:val="0"/>
        <w:spacing w:beforeLines="20" w:before="48" w:afterLines="20" w:after="48" w:line="240" w:lineRule="auto"/>
        <w:ind w:firstLine="709"/>
        <w:jc w:val="both"/>
        <w:rPr>
          <w:i/>
          <w:szCs w:val="28"/>
          <w:lang w:val="it-IT"/>
        </w:rPr>
      </w:pPr>
      <w:r w:rsidRPr="00A7141C">
        <w:rPr>
          <w:szCs w:val="28"/>
          <w:lang w:val="it-IT"/>
        </w:rPr>
        <w:t>- HĐ phục vụ:</w:t>
      </w:r>
      <w:r w:rsidRPr="00A7141C">
        <w:rPr>
          <w:i/>
          <w:szCs w:val="28"/>
          <w:lang w:val="it-IT"/>
        </w:rPr>
        <w:t xml:space="preserve"> </w:t>
      </w:r>
      <w:r w:rsidRPr="00A7141C">
        <w:rPr>
          <w:szCs w:val="28"/>
          <w:lang w:val="it-IT"/>
        </w:rPr>
        <w:t>0</w:t>
      </w:r>
      <w:r>
        <w:rPr>
          <w:szCs w:val="28"/>
          <w:lang w:val="it-IT"/>
        </w:rPr>
        <w:t>9</w:t>
      </w:r>
      <w:r w:rsidRPr="00A7141C">
        <w:rPr>
          <w:szCs w:val="28"/>
          <w:lang w:val="it-IT"/>
        </w:rPr>
        <w:t xml:space="preserve"> người</w:t>
      </w:r>
      <w:r w:rsidRPr="00A7141C">
        <w:rPr>
          <w:i/>
          <w:szCs w:val="28"/>
          <w:lang w:val="it-IT"/>
        </w:rPr>
        <w:t xml:space="preserve"> </w:t>
      </w:r>
      <w:r w:rsidRPr="00A7141C">
        <w:rPr>
          <w:szCs w:val="28"/>
          <w:lang w:val="it-IT"/>
        </w:rPr>
        <w:t>(</w:t>
      </w:r>
      <w:r w:rsidRPr="00A7141C">
        <w:rPr>
          <w:i/>
          <w:szCs w:val="28"/>
        </w:rPr>
        <w:t>Bảo vệ:</w:t>
      </w:r>
      <w:r w:rsidRPr="00A7141C">
        <w:rPr>
          <w:i/>
          <w:szCs w:val="28"/>
          <w:lang w:val="it-IT"/>
        </w:rPr>
        <w:t xml:space="preserve"> 0</w:t>
      </w:r>
      <w:r w:rsidRPr="00A7141C">
        <w:rPr>
          <w:i/>
          <w:szCs w:val="28"/>
        </w:rPr>
        <w:t>1</w:t>
      </w:r>
      <w:r w:rsidRPr="00A7141C">
        <w:rPr>
          <w:i/>
          <w:szCs w:val="28"/>
          <w:lang w:val="it-IT"/>
        </w:rPr>
        <w:t xml:space="preserve">; </w:t>
      </w:r>
      <w:r w:rsidRPr="00A7141C">
        <w:rPr>
          <w:i/>
          <w:szCs w:val="28"/>
        </w:rPr>
        <w:t>Lao công</w:t>
      </w:r>
      <w:r w:rsidRPr="00A7141C">
        <w:rPr>
          <w:i/>
          <w:szCs w:val="28"/>
          <w:lang w:val="it-IT"/>
        </w:rPr>
        <w:t>; 0</w:t>
      </w:r>
      <w:r w:rsidRPr="00A7141C">
        <w:rPr>
          <w:i/>
          <w:szCs w:val="28"/>
        </w:rPr>
        <w:t>1; Nhà bếp: 0</w:t>
      </w:r>
      <w:r>
        <w:rPr>
          <w:i/>
          <w:szCs w:val="28"/>
          <w:lang w:val="it-IT"/>
        </w:rPr>
        <w:t>7</w:t>
      </w:r>
      <w:r w:rsidRPr="00A7141C">
        <w:rPr>
          <w:i/>
          <w:szCs w:val="28"/>
        </w:rPr>
        <w:t>)</w:t>
      </w:r>
    </w:p>
    <w:p w14:paraId="6E921A54" w14:textId="77777777" w:rsidR="008470FA" w:rsidRPr="008F3595" w:rsidRDefault="008470FA" w:rsidP="00732AE7">
      <w:pPr>
        <w:widowControl w:val="0"/>
        <w:tabs>
          <w:tab w:val="left" w:pos="567"/>
        </w:tabs>
        <w:spacing w:beforeLines="20" w:before="48" w:afterLines="20" w:after="48" w:line="240" w:lineRule="auto"/>
        <w:ind w:firstLine="709"/>
        <w:jc w:val="both"/>
        <w:rPr>
          <w:b/>
          <w:bCs/>
          <w:iCs/>
          <w:lang w:val="it-IT"/>
        </w:rPr>
      </w:pPr>
      <w:r>
        <w:rPr>
          <w:b/>
          <w:bCs/>
          <w:iCs/>
          <w:lang w:val="it-IT"/>
        </w:rPr>
        <w:t>III</w:t>
      </w:r>
      <w:r w:rsidRPr="008F3595">
        <w:rPr>
          <w:b/>
          <w:bCs/>
          <w:iCs/>
          <w:lang w:val="it-IT"/>
        </w:rPr>
        <w:t>.  Chất lượng đội ngũ</w:t>
      </w:r>
    </w:p>
    <w:p w14:paraId="7608F575" w14:textId="77777777" w:rsidR="008470FA" w:rsidRDefault="008470FA" w:rsidP="00732AE7">
      <w:pPr>
        <w:widowControl w:val="0"/>
        <w:tabs>
          <w:tab w:val="left" w:pos="567"/>
        </w:tabs>
        <w:spacing w:beforeLines="20" w:before="48" w:afterLines="20" w:after="48" w:line="240" w:lineRule="auto"/>
        <w:ind w:firstLine="709"/>
        <w:jc w:val="both"/>
        <w:rPr>
          <w:iCs/>
          <w:lang w:val="it-IT"/>
        </w:rPr>
      </w:pPr>
      <w:r>
        <w:rPr>
          <w:iCs/>
          <w:lang w:val="it-IT"/>
        </w:rPr>
        <w:t>- Thạc sĩ: 02 đ/c</w:t>
      </w:r>
    </w:p>
    <w:p w14:paraId="50BD8DE7" w14:textId="1815A90E" w:rsidR="008470FA" w:rsidRDefault="008470FA" w:rsidP="00732AE7">
      <w:pPr>
        <w:widowControl w:val="0"/>
        <w:tabs>
          <w:tab w:val="left" w:pos="567"/>
        </w:tabs>
        <w:spacing w:beforeLines="20" w:before="48" w:afterLines="20" w:after="48" w:line="240" w:lineRule="auto"/>
        <w:ind w:firstLine="709"/>
        <w:jc w:val="both"/>
        <w:rPr>
          <w:iCs/>
          <w:lang w:val="it-IT"/>
        </w:rPr>
      </w:pPr>
      <w:r>
        <w:rPr>
          <w:iCs/>
          <w:lang w:val="it-IT"/>
        </w:rPr>
        <w:t>- Đại học: 45 đ/c</w:t>
      </w:r>
    </w:p>
    <w:p w14:paraId="12F9AF43" w14:textId="77777777" w:rsidR="008470FA" w:rsidRDefault="008470FA" w:rsidP="00732AE7">
      <w:pPr>
        <w:widowControl w:val="0"/>
        <w:tabs>
          <w:tab w:val="left" w:pos="567"/>
        </w:tabs>
        <w:spacing w:beforeLines="20" w:before="48" w:afterLines="20" w:after="48" w:line="240" w:lineRule="auto"/>
        <w:ind w:firstLine="709"/>
        <w:jc w:val="both"/>
        <w:rPr>
          <w:iCs/>
          <w:lang w:val="it-IT"/>
        </w:rPr>
      </w:pPr>
      <w:r>
        <w:rPr>
          <w:iCs/>
          <w:lang w:val="it-IT"/>
        </w:rPr>
        <w:t>- Khác: 09 đ/c</w:t>
      </w:r>
    </w:p>
    <w:p w14:paraId="0FC556BD" w14:textId="77777777" w:rsidR="008470FA" w:rsidRDefault="008470FA" w:rsidP="00732AE7">
      <w:pPr>
        <w:widowControl w:val="0"/>
        <w:tabs>
          <w:tab w:val="left" w:pos="709"/>
        </w:tabs>
        <w:spacing w:beforeLines="20" w:before="48" w:afterLines="20" w:after="48" w:line="240" w:lineRule="auto"/>
        <w:ind w:firstLine="709"/>
        <w:jc w:val="both"/>
        <w:rPr>
          <w:b/>
        </w:rPr>
      </w:pPr>
      <w:r>
        <w:rPr>
          <w:b/>
        </w:rPr>
        <w:t>IV</w:t>
      </w:r>
      <w:r w:rsidRPr="005E302F">
        <w:rPr>
          <w:b/>
          <w:lang w:val="vi-VN"/>
        </w:rPr>
        <w:t>. Cơ sở vật chất, thiết bị dạy học</w:t>
      </w:r>
      <w:r>
        <w:rPr>
          <w:b/>
        </w:rPr>
        <w:t>.</w:t>
      </w:r>
    </w:p>
    <w:p w14:paraId="0B4E5D49" w14:textId="332F8597" w:rsidR="005D2840" w:rsidRPr="005D2840" w:rsidRDefault="005D2840" w:rsidP="00732AE7">
      <w:pPr>
        <w:widowControl w:val="0"/>
        <w:tabs>
          <w:tab w:val="left" w:pos="709"/>
        </w:tabs>
        <w:spacing w:beforeLines="20" w:before="48" w:afterLines="20" w:after="48" w:line="240" w:lineRule="auto"/>
        <w:ind w:firstLine="709"/>
        <w:jc w:val="both"/>
        <w:rPr>
          <w:bCs/>
        </w:rPr>
      </w:pPr>
      <w:r w:rsidRPr="005D2840">
        <w:rPr>
          <w:bCs/>
        </w:rPr>
        <w:t>Cơ sử vật chất, trang thiết bị dạy học cơ bản đáp ứng theo yêu cầu của Thông tư 13/2020/TT-BGDĐT</w:t>
      </w:r>
      <w:r>
        <w:rPr>
          <w:bCs/>
        </w:rPr>
        <w:t xml:space="preserve"> và thông tư </w:t>
      </w:r>
      <w:r w:rsidRPr="005D2840">
        <w:rPr>
          <w:bCs/>
        </w:rPr>
        <w:t>37/2021</w:t>
      </w:r>
      <w:r w:rsidRPr="005D2840">
        <w:rPr>
          <w:bCs/>
          <w:lang w:val="vi-VN"/>
        </w:rPr>
        <w:t>/</w:t>
      </w:r>
      <w:r w:rsidRPr="005D2840">
        <w:rPr>
          <w:bCs/>
        </w:rPr>
        <w:t>TT</w:t>
      </w:r>
      <w:r w:rsidRPr="005D2840">
        <w:rPr>
          <w:bCs/>
          <w:lang w:val="vi-VN"/>
        </w:rPr>
        <w:t>-BGDĐT</w:t>
      </w:r>
      <w:r>
        <w:rPr>
          <w:bCs/>
        </w:rPr>
        <w:t>.</w:t>
      </w:r>
    </w:p>
    <w:p w14:paraId="36A3CC9F" w14:textId="77777777" w:rsidR="008470FA" w:rsidRPr="00D20206" w:rsidRDefault="008470FA" w:rsidP="00732AE7">
      <w:pPr>
        <w:widowControl w:val="0"/>
        <w:spacing w:beforeLines="20" w:before="48" w:afterLines="20" w:after="48" w:line="240" w:lineRule="auto"/>
        <w:ind w:firstLine="709"/>
        <w:jc w:val="both"/>
        <w:rPr>
          <w:lang w:val="it-IT"/>
        </w:rPr>
      </w:pPr>
      <w:r>
        <w:rPr>
          <w:b/>
          <w:lang w:val="it-IT"/>
        </w:rPr>
        <w:t>V</w:t>
      </w:r>
      <w:r w:rsidRPr="00D20206">
        <w:rPr>
          <w:b/>
          <w:lang w:val="it-IT"/>
        </w:rPr>
        <w:t>.</w:t>
      </w:r>
      <w:r w:rsidRPr="00D20206">
        <w:rPr>
          <w:b/>
          <w:bCs/>
        </w:rPr>
        <w:t xml:space="preserve"> Đánh giá chung</w:t>
      </w:r>
    </w:p>
    <w:p w14:paraId="44EDD19E" w14:textId="77777777" w:rsidR="008470FA" w:rsidRPr="00487694" w:rsidRDefault="008470FA" w:rsidP="00732AE7">
      <w:pPr>
        <w:widowControl w:val="0"/>
        <w:spacing w:beforeLines="20" w:before="48" w:afterLines="20" w:after="48" w:line="240" w:lineRule="auto"/>
        <w:ind w:firstLine="709"/>
        <w:jc w:val="both"/>
        <w:rPr>
          <w:b/>
          <w:bCs/>
        </w:rPr>
      </w:pPr>
      <w:r>
        <w:rPr>
          <w:b/>
          <w:bCs/>
        </w:rPr>
        <w:t>1</w:t>
      </w:r>
      <w:r w:rsidRPr="00487694">
        <w:rPr>
          <w:b/>
          <w:bCs/>
        </w:rPr>
        <w:t>. Thuận lợi</w:t>
      </w:r>
    </w:p>
    <w:p w14:paraId="728F7CC7" w14:textId="4124C866" w:rsidR="008470FA" w:rsidRDefault="008470FA" w:rsidP="00732AE7">
      <w:pPr>
        <w:widowControl w:val="0"/>
        <w:spacing w:beforeLines="20" w:before="48" w:afterLines="20" w:after="48" w:line="240" w:lineRule="auto"/>
        <w:ind w:firstLine="709"/>
        <w:jc w:val="both"/>
      </w:pPr>
      <w:r w:rsidRPr="00487694">
        <w:rPr>
          <w:lang w:val="vi-VN"/>
        </w:rPr>
        <w:t xml:space="preserve">- </w:t>
      </w:r>
      <w:r w:rsidRPr="00487694">
        <w:rPr>
          <w:lang w:val="it-IT"/>
        </w:rPr>
        <w:t xml:space="preserve">Nhà trường luôn nhận được sự quan tâm chỉ đạo sát sao của các ban ngành cấp thành phố, đặc biệt là PGD, Đảng ủy, chính quyền địa phương thường xuyên chăm lo </w:t>
      </w:r>
      <w:r w:rsidRPr="00487694">
        <w:rPr>
          <w:lang w:val="vi-VN"/>
        </w:rPr>
        <w:t xml:space="preserve">cơ sở vật chất </w:t>
      </w:r>
      <w:r w:rsidRPr="00487694">
        <w:rPr>
          <w:lang w:val="it-IT"/>
        </w:rPr>
        <w:t>và các điều kiện phục vụ nâng cao chất lượng dạy học</w:t>
      </w:r>
      <w:r w:rsidRPr="00487694">
        <w:t xml:space="preserve">. </w:t>
      </w:r>
    </w:p>
    <w:p w14:paraId="05B2CB18" w14:textId="77777777" w:rsidR="008470FA" w:rsidRDefault="008470FA" w:rsidP="00732AE7">
      <w:pPr>
        <w:widowControl w:val="0"/>
        <w:spacing w:beforeLines="20" w:before="48" w:afterLines="20" w:after="48" w:line="240" w:lineRule="auto"/>
        <w:ind w:firstLine="709"/>
        <w:jc w:val="both"/>
        <w:rPr>
          <w:bCs/>
          <w:spacing w:val="-4"/>
        </w:rPr>
      </w:pPr>
      <w:r w:rsidRPr="00487694">
        <w:rPr>
          <w:bCs/>
          <w:spacing w:val="-4"/>
        </w:rPr>
        <w:t xml:space="preserve">- Ban Giám hiệu nhà trường chủ động xây dựng các loại kế hoạch có tính khả thi, sát với điều kiện thực tế của nhà trường; dám nghĩ, dám làm, dám chịu trách nhiệm, đi </w:t>
      </w:r>
      <w:r w:rsidRPr="00487694">
        <w:rPr>
          <w:bCs/>
          <w:spacing w:val="-4"/>
        </w:rPr>
        <w:lastRenderedPageBreak/>
        <w:t>đầu trong mọi công việc, hoàn thành tốt mọi nhiệm vụ được giao</w:t>
      </w:r>
      <w:r>
        <w:rPr>
          <w:bCs/>
          <w:spacing w:val="-4"/>
        </w:rPr>
        <w:t>.</w:t>
      </w:r>
    </w:p>
    <w:p w14:paraId="3726014E" w14:textId="77777777" w:rsidR="008470FA" w:rsidRPr="00487694" w:rsidRDefault="008470FA" w:rsidP="00732AE7">
      <w:pPr>
        <w:widowControl w:val="0"/>
        <w:spacing w:beforeLines="20" w:before="48" w:afterLines="20" w:after="48" w:line="240" w:lineRule="auto"/>
        <w:ind w:firstLine="709"/>
        <w:jc w:val="both"/>
      </w:pPr>
      <w:r w:rsidRPr="00487694">
        <w:rPr>
          <w:bCs/>
        </w:rPr>
        <w:t xml:space="preserve">- Đội ngũ CBGV nhân viên nhà trường đoàn kết, nhiệt tình, có tinh thần trách nhiệm; </w:t>
      </w:r>
      <w:r w:rsidRPr="00487694">
        <w:t xml:space="preserve">luôn xác định rõ vai trò, trách nhiệm của mình trước nhiệm vụ giáo dục, có ý thức vượt khó, phấn đấu hoàn thành tốt nhiệm vụ được giao.  </w:t>
      </w:r>
    </w:p>
    <w:p w14:paraId="480CDFE8" w14:textId="77777777" w:rsidR="008470FA" w:rsidRDefault="008470FA" w:rsidP="00732AE7">
      <w:pPr>
        <w:widowControl w:val="0"/>
        <w:spacing w:beforeLines="20" w:before="48" w:afterLines="20" w:after="48" w:line="240" w:lineRule="auto"/>
        <w:ind w:firstLine="709"/>
        <w:jc w:val="both"/>
        <w:rPr>
          <w:bCs/>
        </w:rPr>
      </w:pPr>
      <w:r w:rsidRPr="00487694">
        <w:rPr>
          <w:bCs/>
        </w:rPr>
        <w:t xml:space="preserve">- Đội ngũ giáo viên có trình độ chuyên môn và nghiệp vụ sư phạm, đáp ứng với yêu cầu đổi mới </w:t>
      </w:r>
      <w:r w:rsidRPr="00487694">
        <w:rPr>
          <w:bCs/>
          <w:lang w:val="vi-VN"/>
        </w:rPr>
        <w:t xml:space="preserve">theo </w:t>
      </w:r>
      <w:r w:rsidRPr="00487694">
        <w:rPr>
          <w:bCs/>
        </w:rPr>
        <w:t>Chương trình GDPT 2018</w:t>
      </w:r>
      <w:r>
        <w:rPr>
          <w:bCs/>
        </w:rPr>
        <w:t>.</w:t>
      </w:r>
    </w:p>
    <w:p w14:paraId="018728D1" w14:textId="4A586596" w:rsidR="008470FA" w:rsidRDefault="008470FA" w:rsidP="00732AE7">
      <w:pPr>
        <w:widowControl w:val="0"/>
        <w:spacing w:beforeLines="20" w:before="48" w:afterLines="20" w:after="48" w:line="240" w:lineRule="auto"/>
        <w:ind w:firstLine="709"/>
        <w:jc w:val="both"/>
        <w:rPr>
          <w:bCs/>
        </w:rPr>
      </w:pPr>
      <w:r w:rsidRPr="00487694">
        <w:rPr>
          <w:bCs/>
        </w:rPr>
        <w:t xml:space="preserve">- Đại đa số học sinh ngoan ngoãn, </w:t>
      </w:r>
      <w:r w:rsidR="005D2840">
        <w:rPr>
          <w:bCs/>
        </w:rPr>
        <w:t>phụ huynh ủng hộ chủ trương nhà trường.</w:t>
      </w:r>
    </w:p>
    <w:p w14:paraId="393583D0" w14:textId="77777777" w:rsidR="008470FA" w:rsidRDefault="008470FA" w:rsidP="00732AE7">
      <w:pPr>
        <w:widowControl w:val="0"/>
        <w:spacing w:beforeLines="20" w:before="48" w:afterLines="20" w:after="48" w:line="240" w:lineRule="auto"/>
        <w:ind w:firstLine="709"/>
        <w:jc w:val="both"/>
        <w:rPr>
          <w:b/>
          <w:bCs/>
        </w:rPr>
      </w:pPr>
      <w:r>
        <w:rPr>
          <w:b/>
          <w:bCs/>
        </w:rPr>
        <w:t>2.</w:t>
      </w:r>
      <w:r w:rsidRPr="00487694">
        <w:rPr>
          <w:b/>
          <w:bCs/>
        </w:rPr>
        <w:t xml:space="preserve"> Khó khăn</w:t>
      </w:r>
    </w:p>
    <w:p w14:paraId="550E8AA5" w14:textId="77777777" w:rsidR="008470FA" w:rsidRDefault="008470FA" w:rsidP="00732AE7">
      <w:pPr>
        <w:widowControl w:val="0"/>
        <w:spacing w:beforeLines="20" w:before="48" w:afterLines="20" w:after="48" w:line="240" w:lineRule="auto"/>
        <w:ind w:firstLine="709"/>
        <w:jc w:val="both"/>
        <w:rPr>
          <w:bCs/>
        </w:rPr>
      </w:pPr>
      <w:r w:rsidRPr="00487694">
        <w:rPr>
          <w:bCs/>
        </w:rPr>
        <w:t xml:space="preserve">- </w:t>
      </w:r>
      <w:r>
        <w:rPr>
          <w:bCs/>
        </w:rPr>
        <w:t>Hiện tại nhà trường còn thiếu 01 cán bộ quản lý nên còn vất vả trong công tác lãnh đạo chỉ đạo các hoạt động của nhà trường.</w:t>
      </w:r>
    </w:p>
    <w:p w14:paraId="29E9B735" w14:textId="77777777" w:rsidR="008470FA" w:rsidRPr="00C5122F" w:rsidRDefault="008470FA" w:rsidP="00732AE7">
      <w:pPr>
        <w:widowControl w:val="0"/>
        <w:spacing w:beforeLines="20" w:before="48" w:afterLines="20" w:after="48" w:line="240" w:lineRule="auto"/>
        <w:ind w:firstLine="709"/>
        <w:jc w:val="both"/>
        <w:rPr>
          <w:bCs/>
        </w:rPr>
      </w:pPr>
      <w:r w:rsidRPr="00C5122F">
        <w:rPr>
          <w:bCs/>
        </w:rPr>
        <w:t>- Đội ngũ GV còn thiếu theo yêu cầu</w:t>
      </w:r>
      <w:r w:rsidRPr="00C5122F">
        <w:rPr>
          <w:bCs/>
          <w:lang w:val="vi-VN"/>
        </w:rPr>
        <w:t>, h</w:t>
      </w:r>
      <w:r w:rsidRPr="00C5122F">
        <w:rPr>
          <w:bCs/>
        </w:rPr>
        <w:t>iện tại có 01 GV ốm đau lâu dài, 01 GV nghỉ sinh nên trường đang còn hợp đồng 0</w:t>
      </w:r>
      <w:r w:rsidRPr="00C5122F">
        <w:rPr>
          <w:bCs/>
          <w:lang w:val="vi-VN"/>
        </w:rPr>
        <w:t xml:space="preserve">1 </w:t>
      </w:r>
      <w:r w:rsidRPr="00C5122F">
        <w:rPr>
          <w:bCs/>
        </w:rPr>
        <w:t>GV Tiếng Anh, 01 GV Tin học</w:t>
      </w:r>
      <w:r w:rsidRPr="00C5122F">
        <w:rPr>
          <w:bCs/>
          <w:lang w:val="vi-VN"/>
        </w:rPr>
        <w:t xml:space="preserve"> và 0</w:t>
      </w:r>
      <w:r>
        <w:rPr>
          <w:bCs/>
        </w:rPr>
        <w:t>5</w:t>
      </w:r>
      <w:r w:rsidRPr="00C5122F">
        <w:rPr>
          <w:bCs/>
          <w:lang w:val="vi-VN"/>
        </w:rPr>
        <w:t xml:space="preserve"> GV văn hóa</w:t>
      </w:r>
      <w:r w:rsidRPr="00C5122F">
        <w:rPr>
          <w:bCs/>
        </w:rPr>
        <w:t xml:space="preserve">. </w:t>
      </w:r>
    </w:p>
    <w:p w14:paraId="062628E0" w14:textId="77777777" w:rsidR="008470FA" w:rsidRPr="00C5122F" w:rsidRDefault="008470FA" w:rsidP="00732AE7">
      <w:pPr>
        <w:widowControl w:val="0"/>
        <w:tabs>
          <w:tab w:val="left" w:pos="709"/>
        </w:tabs>
        <w:spacing w:beforeLines="20" w:before="48" w:afterLines="20" w:after="48" w:line="240" w:lineRule="auto"/>
        <w:ind w:firstLine="709"/>
        <w:jc w:val="both"/>
        <w:rPr>
          <w:lang w:val="vi-VN"/>
        </w:rPr>
      </w:pPr>
      <w:r w:rsidRPr="00C5122F">
        <w:rPr>
          <w:lang w:val="it-IT"/>
        </w:rPr>
        <w:t>-</w:t>
      </w:r>
      <w:r w:rsidRPr="00C5122F">
        <w:rPr>
          <w:lang w:val="vi-VN"/>
        </w:rPr>
        <w:t xml:space="preserve"> </w:t>
      </w:r>
      <w:r w:rsidRPr="00C5122F">
        <w:rPr>
          <w:lang w:val="it-IT"/>
        </w:rPr>
        <w:t>GV trẻ</w:t>
      </w:r>
      <w:r w:rsidRPr="00C5122F">
        <w:rPr>
          <w:lang w:val="vi-VN"/>
        </w:rPr>
        <w:t xml:space="preserve"> nhiều</w:t>
      </w:r>
      <w:r w:rsidRPr="00C5122F">
        <w:rPr>
          <w:lang w:val="it-IT"/>
        </w:rPr>
        <w:t>, đang độ tuổi sinh đẻ nên khó khăn trong việc sắp xếp bố trí chuyên môn.</w:t>
      </w:r>
      <w:r w:rsidRPr="00C5122F">
        <w:rPr>
          <w:lang w:val="vi-VN"/>
        </w:rPr>
        <w:t xml:space="preserve"> </w:t>
      </w:r>
    </w:p>
    <w:p w14:paraId="00FACAD5" w14:textId="77777777" w:rsidR="008470FA" w:rsidRDefault="008470FA" w:rsidP="00732AE7">
      <w:pPr>
        <w:widowControl w:val="0"/>
        <w:spacing w:beforeLines="20" w:before="48" w:afterLines="20" w:after="48" w:line="240" w:lineRule="auto"/>
        <w:ind w:firstLine="709"/>
        <w:rPr>
          <w:lang w:val="en-MY"/>
        </w:rPr>
      </w:pPr>
      <w:r w:rsidRPr="00C5122F">
        <w:rPr>
          <w:lang w:val="vi-VN"/>
        </w:rPr>
        <w:t xml:space="preserve">- </w:t>
      </w:r>
      <w:r w:rsidRPr="00C5122F">
        <w:rPr>
          <w:lang w:val="en-MY"/>
        </w:rPr>
        <w:t>Một số GV trẻ kinh nghiệm tổ chức dạy học còn hạn chế</w:t>
      </w:r>
      <w:r>
        <w:rPr>
          <w:lang w:val="en-MY"/>
        </w:rPr>
        <w:t>.</w:t>
      </w:r>
    </w:p>
    <w:p w14:paraId="3043FC5C" w14:textId="77777777" w:rsidR="008470FA" w:rsidRDefault="008470FA" w:rsidP="00732AE7">
      <w:pPr>
        <w:widowControl w:val="0"/>
        <w:spacing w:beforeLines="20" w:before="48" w:afterLines="20" w:after="48" w:line="240" w:lineRule="auto"/>
        <w:ind w:firstLine="709"/>
        <w:jc w:val="both"/>
        <w:rPr>
          <w:lang w:val="vi-VN"/>
        </w:rPr>
      </w:pPr>
      <w:r w:rsidRPr="00C5122F">
        <w:t xml:space="preserve">- CSVC của nhà trường đảm bảo cho mỗi lớp </w:t>
      </w:r>
      <w:r w:rsidRPr="00C5122F">
        <w:rPr>
          <w:lang w:val="vi-VN"/>
        </w:rPr>
        <w:t>0</w:t>
      </w:r>
      <w:r w:rsidRPr="00C5122F">
        <w:t>1 phòng học</w:t>
      </w:r>
      <w:r w:rsidRPr="00C5122F">
        <w:rPr>
          <w:lang w:val="vi-VN"/>
        </w:rPr>
        <w:t xml:space="preserve"> nhưng một số phòng học đã </w:t>
      </w:r>
      <w:r w:rsidRPr="00C5122F">
        <w:t>xuống cấp, sơn tường bong tróc làm mất mĩ quan của lớp học; phòng thư viện chưa đủ diện tích theo quy định</w:t>
      </w:r>
      <w:r>
        <w:rPr>
          <w:lang w:val="vi-VN"/>
        </w:rPr>
        <w:t>.</w:t>
      </w:r>
    </w:p>
    <w:p w14:paraId="3B352AFE" w14:textId="2ACF8AD4" w:rsidR="008470FA" w:rsidRDefault="008470FA" w:rsidP="00732AE7">
      <w:pPr>
        <w:widowControl w:val="0"/>
        <w:spacing w:beforeLines="20" w:before="48" w:afterLines="20" w:after="48" w:line="240" w:lineRule="auto"/>
        <w:ind w:firstLine="709"/>
        <w:jc w:val="both"/>
        <w:rPr>
          <w:bCs/>
        </w:rPr>
      </w:pPr>
      <w:bookmarkStart w:id="0" w:name="_Hlk177322268"/>
      <w:r w:rsidRPr="00C5122F">
        <w:rPr>
          <w:bCs/>
        </w:rPr>
        <w:t xml:space="preserve">- </w:t>
      </w:r>
      <w:r w:rsidR="005D2840">
        <w:rPr>
          <w:bCs/>
        </w:rPr>
        <w:t xml:space="preserve">Một bộ phận phụ huynh </w:t>
      </w:r>
      <w:r>
        <w:rPr>
          <w:bCs/>
        </w:rPr>
        <w:t xml:space="preserve">còn chưa </w:t>
      </w:r>
      <w:r w:rsidR="005D2840">
        <w:rPr>
          <w:bCs/>
        </w:rPr>
        <w:t xml:space="preserve">quan tâm, </w:t>
      </w:r>
      <w:r>
        <w:rPr>
          <w:bCs/>
        </w:rPr>
        <w:t xml:space="preserve">chú trọng về giáo dục nên việc vận động tài trợ để nâng cao chất lượng giáo dục và cơ sở vật chất gặp </w:t>
      </w:r>
      <w:r w:rsidR="005D2840">
        <w:rPr>
          <w:bCs/>
        </w:rPr>
        <w:t>n</w:t>
      </w:r>
      <w:r>
        <w:rPr>
          <w:bCs/>
        </w:rPr>
        <w:t>hiều khó khăn.</w:t>
      </w:r>
    </w:p>
    <w:bookmarkEnd w:id="0"/>
    <w:p w14:paraId="01BF21E4" w14:textId="77777777" w:rsidR="008470FA" w:rsidRDefault="008470FA" w:rsidP="00732AE7">
      <w:pPr>
        <w:widowControl w:val="0"/>
        <w:spacing w:beforeLines="20" w:before="48" w:afterLines="20" w:after="48" w:line="240" w:lineRule="auto"/>
        <w:ind w:firstLine="709"/>
        <w:jc w:val="both"/>
      </w:pPr>
      <w:r w:rsidRPr="00C5122F">
        <w:rPr>
          <w:bCs/>
        </w:rPr>
        <w:t xml:space="preserve">- </w:t>
      </w:r>
      <w:r w:rsidRPr="00C5122F">
        <w:t>Học sinh của trường thuộc địa bàn ngoại thành, ít có điều kiện tham gia các hoạt động giao lưu trải nghiệm nên học sinh chưa mạnh dạn, tự tin trong các hoạt động của nhà trường</w:t>
      </w:r>
      <w:r>
        <w:t>.</w:t>
      </w:r>
    </w:p>
    <w:p w14:paraId="1C83C7E6" w14:textId="77777777" w:rsidR="008470FA" w:rsidRPr="00EC65A1" w:rsidRDefault="008470FA" w:rsidP="00732AE7">
      <w:pPr>
        <w:widowControl w:val="0"/>
        <w:spacing w:beforeLines="20" w:before="48" w:afterLines="20" w:after="48" w:line="240" w:lineRule="auto"/>
        <w:ind w:firstLine="709"/>
        <w:jc w:val="center"/>
        <w:rPr>
          <w:rFonts w:eastAsia="Times New Roman"/>
          <w:b/>
          <w:sz w:val="26"/>
          <w:szCs w:val="26"/>
          <w:lang w:val="nl-NL"/>
        </w:rPr>
      </w:pPr>
      <w:r w:rsidRPr="00EC65A1">
        <w:rPr>
          <w:rFonts w:eastAsia="Times New Roman" w:cs="Times New Roman"/>
          <w:b/>
          <w:bCs/>
          <w:sz w:val="26"/>
          <w:szCs w:val="26"/>
          <w:lang w:val="de-DE"/>
        </w:rPr>
        <w:t xml:space="preserve">B. </w:t>
      </w:r>
      <w:r w:rsidRPr="00EC65A1">
        <w:rPr>
          <w:rFonts w:eastAsia="Times New Roman"/>
          <w:b/>
          <w:sz w:val="26"/>
          <w:szCs w:val="26"/>
          <w:lang w:val="nl-NL"/>
        </w:rPr>
        <w:t>NHIỆM VỤ TRỌNG TÂM</w:t>
      </w:r>
    </w:p>
    <w:p w14:paraId="06989282" w14:textId="0770D28C" w:rsidR="008470FA" w:rsidRDefault="008470FA" w:rsidP="00732AE7">
      <w:pPr>
        <w:widowControl w:val="0"/>
        <w:spacing w:after="0" w:line="240" w:lineRule="auto"/>
        <w:ind w:right="49" w:firstLine="709"/>
        <w:jc w:val="both"/>
        <w:rPr>
          <w:rFonts w:eastAsia="Calibri"/>
        </w:rPr>
      </w:pPr>
      <w:r w:rsidRPr="0056774C">
        <w:rPr>
          <w:bCs/>
          <w:lang w:val="nl-NL"/>
        </w:rPr>
        <w:t xml:space="preserve">1. </w:t>
      </w:r>
      <w:r w:rsidRPr="00EA621C">
        <w:rPr>
          <w:rFonts w:eastAsia="Calibri"/>
          <w:bCs/>
          <w:lang w:val="vi-VN"/>
        </w:rPr>
        <w:t>Thực hiện hiệu quả Chương trình giáo dục phổ thông cấp tiểu học ban hành kèm theo Thông tư số 32/2018/TT-BGDĐT</w:t>
      </w:r>
      <w:r w:rsidRPr="00EA621C">
        <w:rPr>
          <w:rFonts w:eastAsia="Calibri"/>
          <w:bCs/>
        </w:rPr>
        <w:t xml:space="preserve"> </w:t>
      </w:r>
      <w:r w:rsidRPr="00EA621C">
        <w:rPr>
          <w:rFonts w:eastAsia="Calibri"/>
          <w:bCs/>
          <w:lang w:val="vi-VN"/>
        </w:rPr>
        <w:t xml:space="preserve">ngày 26/12/2018 của Bộ trưởng </w:t>
      </w:r>
      <w:r w:rsidRPr="00EA621C">
        <w:rPr>
          <w:rFonts w:eastAsia="Calibri"/>
          <w:bCs/>
        </w:rPr>
        <w:t xml:space="preserve">Bộ </w:t>
      </w:r>
      <w:r w:rsidRPr="00EA621C">
        <w:t>GDĐT</w:t>
      </w:r>
      <w:r w:rsidRPr="00EA621C">
        <w:rPr>
          <w:rFonts w:eastAsia="Calibri"/>
          <w:bCs/>
        </w:rPr>
        <w:t xml:space="preserve">. Tăng cường đảm bảo an toàn trường học theo Thông tư số 18/2023/TT-BGDĐT của Bộ GDĐT; </w:t>
      </w:r>
      <w:r w:rsidRPr="00EA621C">
        <w:rPr>
          <w:rFonts w:eastAsia="Batang"/>
          <w:lang w:val="vi-VN" w:eastAsia="ko-KR"/>
        </w:rPr>
        <w:t xml:space="preserve">khai thác, sử dụng </w:t>
      </w:r>
      <w:r w:rsidRPr="00EA621C">
        <w:rPr>
          <w:rFonts w:eastAsia="Calibri"/>
          <w:lang w:val="vi-VN"/>
        </w:rPr>
        <w:t xml:space="preserve">sách giáo khoa, </w:t>
      </w:r>
      <w:r w:rsidRPr="00EA621C">
        <w:rPr>
          <w:rFonts w:eastAsia="Batang"/>
          <w:lang w:val="vi-VN" w:eastAsia="ko-KR"/>
        </w:rPr>
        <w:t>các nguồn học liệu</w:t>
      </w:r>
      <w:r w:rsidRPr="00EA621C">
        <w:rPr>
          <w:rFonts w:eastAsia="Calibri"/>
          <w:lang w:val="vi-VN"/>
        </w:rPr>
        <w:t xml:space="preserve">, </w:t>
      </w:r>
      <w:r w:rsidRPr="00EA621C">
        <w:rPr>
          <w:rFonts w:eastAsia="Batang"/>
          <w:lang w:val="vi-VN" w:eastAsia="ko-KR"/>
        </w:rPr>
        <w:t>thiết bị dạy học hiệu quả</w:t>
      </w:r>
      <w:r w:rsidRPr="00EA621C">
        <w:rPr>
          <w:rFonts w:eastAsia="Calibri"/>
          <w:lang w:val="vi-VN"/>
        </w:rPr>
        <w:t>, phù hợp thực tiễn; vận dụng linh hoạt các phương pháp, hình thức tổ chức dạy học nhằm phát triển phẩm chất, năng lực học sinh</w:t>
      </w:r>
      <w:r>
        <w:rPr>
          <w:rFonts w:eastAsia="Calibri"/>
        </w:rPr>
        <w:t>.</w:t>
      </w:r>
    </w:p>
    <w:p w14:paraId="26394870" w14:textId="77777777" w:rsidR="008470FA" w:rsidRDefault="008470FA" w:rsidP="00732AE7">
      <w:pPr>
        <w:widowControl w:val="0"/>
        <w:spacing w:after="0" w:line="240" w:lineRule="auto"/>
        <w:ind w:right="49" w:firstLine="709"/>
        <w:jc w:val="both"/>
      </w:pPr>
      <w:r w:rsidRPr="00EA621C">
        <w:rPr>
          <w:bCs/>
        </w:rPr>
        <w:t>2. Tiếp tục</w:t>
      </w:r>
      <w:r w:rsidRPr="00EA621C">
        <w:rPr>
          <w:bCs/>
          <w:lang w:val="vi-VN"/>
        </w:rPr>
        <w:t xml:space="preserve"> </w:t>
      </w:r>
      <w:r w:rsidRPr="00EA621C">
        <w:rPr>
          <w:bCs/>
        </w:rPr>
        <w:t>làm tốt công tác tham mưu đ</w:t>
      </w:r>
      <w:r w:rsidRPr="00EA621C">
        <w:t xml:space="preserve">ảm bảo tiến độ thực hiện Đề án “Xây dựng mạng lưới, </w:t>
      </w:r>
      <w:r w:rsidRPr="00EA621C">
        <w:rPr>
          <w:lang w:val="vi-VN"/>
        </w:rPr>
        <w:t xml:space="preserve">cơ sở vật chất </w:t>
      </w:r>
      <w:r w:rsidRPr="00EA621C">
        <w:t>trường lớp gắn với trường đạt chuẩn quốc gia” và “Kế hoạch số 190/KH-UBND Thành phố ngày 28 tháng 8 n</w:t>
      </w:r>
      <w:r w:rsidRPr="00EA621C">
        <w:rPr>
          <w:rFonts w:hint="eastAsia"/>
        </w:rPr>
        <w:t>ă</w:t>
      </w:r>
      <w:r w:rsidRPr="00EA621C">
        <w:t>m 2024 về xây dựng trường đạt chuẩn quốc gia năm học 2024-2025”; huy động các nguồn lực để bổ sung thiết bị dạy học theo hướng hiện đại; đảm bảo tỉ lệ, cơ cấu giáo viên để duy trì và nâng cao chất lượng phổ cập GDTH, thực hiện GDTH là giáo dục bắt buộc theo quy định của Luật Giáo dục 2019</w:t>
      </w:r>
      <w:r>
        <w:t>.</w:t>
      </w:r>
    </w:p>
    <w:p w14:paraId="7E9CC7E7" w14:textId="77777777" w:rsidR="008470FA" w:rsidRDefault="008470FA" w:rsidP="00732AE7">
      <w:pPr>
        <w:widowControl w:val="0"/>
        <w:spacing w:after="0" w:line="240" w:lineRule="auto"/>
        <w:ind w:right="49" w:firstLine="709"/>
        <w:jc w:val="both"/>
        <w:rPr>
          <w:bCs/>
        </w:rPr>
      </w:pPr>
      <w:r w:rsidRPr="00EA621C">
        <w:rPr>
          <w:bCs/>
          <w:lang w:val="vi-VN"/>
        </w:rPr>
        <w:t>3.</w:t>
      </w:r>
      <w:r w:rsidRPr="00EA621C">
        <w:rPr>
          <w:bCs/>
        </w:rPr>
        <w:t xml:space="preserve"> </w:t>
      </w:r>
      <w:r w:rsidRPr="00EA621C">
        <w:rPr>
          <w:lang w:val="vi-VN"/>
        </w:rPr>
        <w:t xml:space="preserve">Đẩy mạnh </w:t>
      </w:r>
      <w:r w:rsidRPr="00EA621C">
        <w:rPr>
          <w:bCs/>
          <w:lang w:val="vi-VN"/>
        </w:rPr>
        <w:t>chuyển đổi số</w:t>
      </w:r>
      <w:r w:rsidRPr="00EA621C">
        <w:rPr>
          <w:bCs/>
        </w:rPr>
        <w:t>, đ</w:t>
      </w:r>
      <w:r w:rsidRPr="00EA621C">
        <w:rPr>
          <w:bCs/>
          <w:lang w:val="vi-VN"/>
        </w:rPr>
        <w:t xml:space="preserve">ổi mới công tác </w:t>
      </w:r>
      <w:r w:rsidRPr="00EA621C">
        <w:rPr>
          <w:bCs/>
        </w:rPr>
        <w:t xml:space="preserve">quản lí, </w:t>
      </w:r>
      <w:r w:rsidRPr="00EA621C">
        <w:rPr>
          <w:bCs/>
          <w:lang w:val="vi-VN"/>
        </w:rPr>
        <w:t>quản trị trường</w:t>
      </w:r>
      <w:r w:rsidRPr="00EA621C">
        <w:rPr>
          <w:bCs/>
        </w:rPr>
        <w:t xml:space="preserve"> học; </w:t>
      </w:r>
      <w:r w:rsidRPr="00EA621C">
        <w:rPr>
          <w:bCs/>
          <w:lang w:val="vi-VN"/>
        </w:rPr>
        <w:t xml:space="preserve"> </w:t>
      </w:r>
      <w:r w:rsidRPr="00EA621C">
        <w:rPr>
          <w:bCs/>
        </w:rPr>
        <w:t>thực hiện hiệu quả tự chủ của Hiệu trưởng gắn với trách nhiệm giải trình trong tổ chức thực hiện nhiệm vụ năm học theo quy định và phù hợp với điều kiện thực tế nhà trường</w:t>
      </w:r>
      <w:r>
        <w:rPr>
          <w:bCs/>
        </w:rPr>
        <w:t>.</w:t>
      </w:r>
    </w:p>
    <w:p w14:paraId="5FADD33D" w14:textId="77777777" w:rsidR="008470FA" w:rsidRDefault="008470FA" w:rsidP="00732AE7">
      <w:pPr>
        <w:widowControl w:val="0"/>
        <w:spacing w:after="0" w:line="240" w:lineRule="auto"/>
        <w:ind w:right="49" w:firstLine="709"/>
        <w:jc w:val="both"/>
        <w:rPr>
          <w:rFonts w:eastAsia="Calibri"/>
        </w:rPr>
      </w:pPr>
      <w:r w:rsidRPr="00EA621C">
        <w:t xml:space="preserve">4. </w:t>
      </w:r>
      <w:r w:rsidRPr="00EA621C">
        <w:rPr>
          <w:rFonts w:eastAsia="Calibri"/>
        </w:rPr>
        <w:t>P</w:t>
      </w:r>
      <w:r w:rsidRPr="00EA621C">
        <w:rPr>
          <w:rFonts w:eastAsia="Calibri"/>
          <w:lang w:val="vi-VN"/>
        </w:rPr>
        <w:t xml:space="preserve">hát động, tổ chức </w:t>
      </w:r>
      <w:r w:rsidRPr="00EA621C">
        <w:rPr>
          <w:rFonts w:eastAsia="Calibri"/>
        </w:rPr>
        <w:t xml:space="preserve">các </w:t>
      </w:r>
      <w:r w:rsidRPr="00EA621C">
        <w:rPr>
          <w:rFonts w:eastAsia="Calibri"/>
          <w:lang w:val="vi-VN"/>
        </w:rPr>
        <w:t>phong trào thi đua</w:t>
      </w:r>
      <w:r w:rsidRPr="00EA621C">
        <w:rPr>
          <w:rFonts w:eastAsia="Calibri"/>
        </w:rPr>
        <w:t>,</w:t>
      </w:r>
      <w:r w:rsidRPr="00EA621C">
        <w:rPr>
          <w:rFonts w:eastAsia="Calibri"/>
          <w:lang w:val="vi-VN"/>
        </w:rPr>
        <w:t xml:space="preserve"> nhân rộng các điển hình tiên tiến trong </w:t>
      </w:r>
      <w:r w:rsidRPr="00EA621C">
        <w:rPr>
          <w:rFonts w:eastAsia="Calibri"/>
        </w:rPr>
        <w:t>việc thực hiện nhiệm vụ GDTH trong nhà trường</w:t>
      </w:r>
      <w:r>
        <w:rPr>
          <w:rFonts w:eastAsia="Calibri"/>
        </w:rPr>
        <w:t>.</w:t>
      </w:r>
    </w:p>
    <w:p w14:paraId="2A8DC1C6" w14:textId="77777777" w:rsidR="008470FA" w:rsidRDefault="008470FA" w:rsidP="00732AE7">
      <w:pPr>
        <w:widowControl w:val="0"/>
        <w:spacing w:after="0" w:line="240" w:lineRule="auto"/>
        <w:ind w:right="49" w:firstLine="709"/>
        <w:jc w:val="both"/>
        <w:rPr>
          <w:rFonts w:eastAsia="Calibri"/>
        </w:rPr>
      </w:pPr>
      <w:r w:rsidRPr="00EA621C">
        <w:rPr>
          <w:bCs/>
        </w:rPr>
        <w:t>5</w:t>
      </w:r>
      <w:r w:rsidRPr="00EA621C">
        <w:rPr>
          <w:bCs/>
          <w:lang w:val="vi-VN"/>
        </w:rPr>
        <w:t xml:space="preserve">. </w:t>
      </w:r>
      <w:r w:rsidRPr="00EA621C">
        <w:rPr>
          <w:bCs/>
        </w:rPr>
        <w:t>Thực hiện</w:t>
      </w:r>
      <w:r w:rsidRPr="00EA621C">
        <w:rPr>
          <w:rFonts w:eastAsia="Calibri"/>
          <w:lang w:val="vi-VN"/>
        </w:rPr>
        <w:t xml:space="preserve"> kiểm tra, giám sát theo thẩm quyền; </w:t>
      </w:r>
      <w:r w:rsidRPr="00EA621C">
        <w:rPr>
          <w:rFonts w:eastAsia="Batang"/>
          <w:lang w:eastAsia="ko-KR"/>
        </w:rPr>
        <w:t xml:space="preserve">nâng cao hiệu quả công tác </w:t>
      </w:r>
      <w:r w:rsidRPr="00EA621C">
        <w:rPr>
          <w:rFonts w:eastAsia="Batang"/>
          <w:lang w:eastAsia="ko-KR"/>
        </w:rPr>
        <w:lastRenderedPageBreak/>
        <w:t>kiểm tra nội bộ trường học; thực hiện tốt công tác dân chủ cơ sở</w:t>
      </w:r>
      <w:r w:rsidRPr="00EA621C">
        <w:rPr>
          <w:rFonts w:eastAsia="Calibri"/>
        </w:rPr>
        <w:t>, quy tắc ứng xử trong cơ sở giáo dục</w:t>
      </w:r>
      <w:r>
        <w:rPr>
          <w:rFonts w:eastAsia="Calibri"/>
        </w:rPr>
        <w:t>.</w:t>
      </w:r>
    </w:p>
    <w:p w14:paraId="1B4F9103" w14:textId="77777777" w:rsidR="008470FA" w:rsidRPr="00EC65A1" w:rsidRDefault="008470FA" w:rsidP="00732AE7">
      <w:pPr>
        <w:widowControl w:val="0"/>
        <w:spacing w:after="0" w:line="240" w:lineRule="auto"/>
        <w:ind w:right="49" w:firstLine="709"/>
        <w:jc w:val="center"/>
        <w:rPr>
          <w:rFonts w:eastAsia="Times New Roman" w:cs="Times New Roman"/>
          <w:b/>
          <w:bCs/>
          <w:sz w:val="26"/>
          <w:szCs w:val="26"/>
          <w:lang w:val="de-DE"/>
        </w:rPr>
      </w:pPr>
      <w:r w:rsidRPr="00EC65A1">
        <w:rPr>
          <w:rFonts w:eastAsia="Times New Roman" w:cs="Times New Roman"/>
          <w:b/>
          <w:bCs/>
          <w:sz w:val="26"/>
          <w:szCs w:val="26"/>
          <w:lang w:val="de-DE"/>
        </w:rPr>
        <w:t>C. CHỈ TIÊU VÀ GIẢI PHÁP THỰC HIỆN</w:t>
      </w:r>
    </w:p>
    <w:p w14:paraId="567AEFE3" w14:textId="77777777" w:rsidR="008470FA" w:rsidRDefault="008470FA" w:rsidP="00732AE7">
      <w:pPr>
        <w:widowControl w:val="0"/>
        <w:spacing w:beforeLines="20" w:before="48" w:afterLines="20" w:after="48" w:line="240" w:lineRule="auto"/>
        <w:ind w:right="51" w:firstLine="709"/>
        <w:rPr>
          <w:b/>
        </w:rPr>
      </w:pPr>
      <w:r w:rsidRPr="00F24D56">
        <w:rPr>
          <w:b/>
          <w:lang w:val="nl-NL"/>
        </w:rPr>
        <w:t>I.</w:t>
      </w:r>
      <w:r w:rsidRPr="00F24D56">
        <w:rPr>
          <w:b/>
        </w:rPr>
        <w:t xml:space="preserve"> Thực hiện hiệu quả Chương trình giáo dục phổ thông</w:t>
      </w:r>
      <w:r>
        <w:rPr>
          <w:b/>
        </w:rPr>
        <w:t>.</w:t>
      </w:r>
    </w:p>
    <w:p w14:paraId="4551C276" w14:textId="77777777" w:rsidR="008470FA" w:rsidRPr="00771DAB" w:rsidRDefault="008470FA" w:rsidP="00732AE7">
      <w:pPr>
        <w:widowControl w:val="0"/>
        <w:spacing w:beforeLines="20" w:before="48" w:afterLines="20" w:after="48" w:line="240" w:lineRule="auto"/>
        <w:ind w:right="51" w:firstLine="709"/>
        <w:rPr>
          <w:rFonts w:eastAsia="Calibri"/>
          <w:b/>
          <w:i/>
          <w:spacing w:val="-2"/>
          <w:sz w:val="27"/>
          <w:szCs w:val="27"/>
          <w:lang w:val="vi-VN"/>
        </w:rPr>
      </w:pPr>
      <w:r>
        <w:rPr>
          <w:rFonts w:eastAsia="Calibri"/>
          <w:b/>
          <w:i/>
          <w:spacing w:val="-2"/>
          <w:sz w:val="27"/>
          <w:szCs w:val="27"/>
          <w:lang w:val="da-DK"/>
        </w:rPr>
        <w:t>1</w:t>
      </w:r>
      <w:r w:rsidRPr="00771DAB">
        <w:rPr>
          <w:rFonts w:eastAsia="Calibri"/>
          <w:b/>
          <w:i/>
          <w:spacing w:val="-2"/>
          <w:sz w:val="27"/>
          <w:szCs w:val="27"/>
          <w:lang w:val="vi-VN"/>
        </w:rPr>
        <w:t xml:space="preserve">. Thực hiện các giải pháp bảo đảm an toàn trường học </w:t>
      </w:r>
    </w:p>
    <w:p w14:paraId="6C9E1164" w14:textId="77777777" w:rsidR="00D70830" w:rsidRDefault="008470FA" w:rsidP="00732AE7">
      <w:pPr>
        <w:widowControl w:val="0"/>
        <w:spacing w:after="0" w:line="240" w:lineRule="auto"/>
        <w:ind w:firstLine="709"/>
        <w:jc w:val="both"/>
        <w:rPr>
          <w:rFonts w:eastAsia="Calibri"/>
          <w:bCs/>
          <w:spacing w:val="-4"/>
          <w:szCs w:val="27"/>
        </w:rPr>
      </w:pPr>
      <w:r w:rsidRPr="00B71005">
        <w:rPr>
          <w:rFonts w:eastAsia="Calibri"/>
          <w:spacing w:val="-4"/>
          <w:szCs w:val="27"/>
        </w:rPr>
        <w:t xml:space="preserve">Làm tốt công tác đảm bảo an ninh an toàn trường học; phòng chống tai nạn thương tích, bạo lực học đường, tệ nạn xã hội, hướng dẫn học sinh tham gia môi trường mạng an toàn, lành mạnh, đúng quy định. </w:t>
      </w:r>
      <w:r w:rsidRPr="00B71005">
        <w:rPr>
          <w:rStyle w:val="fontstyle21"/>
          <w:spacing w:val="-4"/>
        </w:rPr>
        <w:t>Duy trì vệ sinh môi trường trong trường học, bảo đảm</w:t>
      </w:r>
      <w:r w:rsidRPr="00B71005">
        <w:rPr>
          <w:rStyle w:val="fontstyle21"/>
          <w:spacing w:val="-4"/>
          <w:lang w:val="vi-VN"/>
        </w:rPr>
        <w:t xml:space="preserve"> </w:t>
      </w:r>
      <w:r w:rsidRPr="00B71005">
        <w:rPr>
          <w:rStyle w:val="fontstyle21"/>
          <w:spacing w:val="-4"/>
        </w:rPr>
        <w:t xml:space="preserve">sức khỏe cho học sinh, nhân viên, giáo viên, cán bộ quản lý. </w:t>
      </w:r>
      <w:r w:rsidRPr="00B71005">
        <w:rPr>
          <w:rFonts w:eastAsia="Calibri"/>
          <w:spacing w:val="-4"/>
          <w:szCs w:val="27"/>
        </w:rPr>
        <w:t xml:space="preserve">Thực hiện lồng ghép giáo dục kiến thức, kỹ năng sống an toàn. Bảo vệ và chăm sóc sức khoẻ, phòng chống dịch bệnh học đường; </w:t>
      </w:r>
      <w:r w:rsidRPr="00B71005">
        <w:rPr>
          <w:rFonts w:eastAsia="Calibri"/>
          <w:spacing w:val="-4"/>
          <w:szCs w:val="27"/>
          <w:lang w:val="vi-VN"/>
        </w:rPr>
        <w:t>chủ động các phương án tổ chức dạy học linh hoạt, phù hợp với học sinh và điều kiện thực tiễn</w:t>
      </w:r>
      <w:r w:rsidRPr="00B71005">
        <w:rPr>
          <w:rFonts w:eastAsia="Calibri"/>
          <w:spacing w:val="-4"/>
          <w:szCs w:val="27"/>
        </w:rPr>
        <w:t xml:space="preserve"> của nhà trường. Thực hiện quy tắc ứng xử, quy tắc dân chủ trong trường học. Tổ chức thực hiện các nội dung biện pháp tự đánh giá kết quả xây dựng trường học an toàn phòng chống tai nạn thương tích theo quy định của Thông tư số 18/</w:t>
      </w:r>
      <w:r w:rsidRPr="00B71005">
        <w:rPr>
          <w:rFonts w:eastAsia="Calibri"/>
          <w:bCs/>
          <w:spacing w:val="-4"/>
          <w:szCs w:val="27"/>
        </w:rPr>
        <w:t>2023/TT-BGDĐT của Bộ GDĐT</w:t>
      </w:r>
      <w:r>
        <w:rPr>
          <w:rFonts w:eastAsia="Calibri"/>
          <w:bCs/>
          <w:spacing w:val="-4"/>
          <w:szCs w:val="27"/>
        </w:rPr>
        <w:t>.</w:t>
      </w:r>
    </w:p>
    <w:p w14:paraId="070E1215" w14:textId="77777777" w:rsidR="008470FA" w:rsidRPr="008470FA" w:rsidRDefault="008470FA" w:rsidP="00732AE7">
      <w:pPr>
        <w:widowControl w:val="0"/>
        <w:spacing w:after="0" w:line="240" w:lineRule="auto"/>
        <w:ind w:firstLine="709"/>
        <w:jc w:val="both"/>
        <w:rPr>
          <w:rFonts w:eastAsia="Calibri"/>
          <w:b/>
          <w:bCs/>
          <w:i/>
          <w:spacing w:val="-4"/>
          <w:szCs w:val="27"/>
        </w:rPr>
      </w:pPr>
      <w:r w:rsidRPr="008470FA">
        <w:rPr>
          <w:rFonts w:eastAsia="Calibri"/>
          <w:b/>
          <w:bCs/>
          <w:i/>
          <w:spacing w:val="-4"/>
          <w:szCs w:val="27"/>
        </w:rPr>
        <w:t xml:space="preserve">2. Chỉ đạo thực hiện chương trình, kế hoạch giáo dục </w:t>
      </w:r>
    </w:p>
    <w:p w14:paraId="41D860B5" w14:textId="77777777" w:rsidR="008470FA" w:rsidRDefault="008470FA" w:rsidP="00732AE7">
      <w:pPr>
        <w:widowControl w:val="0"/>
        <w:spacing w:after="0" w:line="240" w:lineRule="auto"/>
        <w:ind w:firstLine="709"/>
        <w:jc w:val="both"/>
        <w:rPr>
          <w:rFonts w:eastAsia="Calibri"/>
          <w:b/>
          <w:bCs/>
          <w:spacing w:val="-4"/>
          <w:szCs w:val="27"/>
        </w:rPr>
      </w:pPr>
      <w:r w:rsidRPr="008470FA">
        <w:rPr>
          <w:rFonts w:eastAsia="Calibri"/>
          <w:b/>
          <w:bCs/>
          <w:spacing w:val="-4"/>
          <w:szCs w:val="27"/>
        </w:rPr>
        <w:t>2.1. Xây dựng kế hoạch giáo dục nhà trường chủ động, linh hoạt</w:t>
      </w:r>
    </w:p>
    <w:p w14:paraId="2502D89F" w14:textId="77777777" w:rsidR="008470FA" w:rsidRPr="008470FA" w:rsidRDefault="008470FA" w:rsidP="00732AE7">
      <w:pPr>
        <w:widowControl w:val="0"/>
        <w:spacing w:after="0" w:line="240" w:lineRule="auto"/>
        <w:ind w:firstLine="709"/>
        <w:jc w:val="both"/>
        <w:rPr>
          <w:rFonts w:eastAsia="Calibri"/>
          <w:bCs/>
          <w:spacing w:val="-4"/>
          <w:szCs w:val="27"/>
        </w:rPr>
      </w:pPr>
      <w:r w:rsidRPr="008470FA">
        <w:rPr>
          <w:rFonts w:eastAsia="Calibri"/>
          <w:bCs/>
          <w:spacing w:val="-4"/>
          <w:szCs w:val="27"/>
        </w:rPr>
        <w:t>Căn cứ vào Công văn 2345/BGDĐT-GDTH ngày 07/6/2021 của Bộ GD&amp;ĐT về việc hướng dẫn xây dựng kế hoạch giáo dục của nhà trường cấp Tiểu học; Quyết định số 2082/QĐ-UBND ngày 14/8/2024 của UBND tỉnh Nghệ An về Ban hành khung kế hoạch, thời gian năm học 2024 – 2025 đối với giáo dục mầm non, giáo dục phổ thông và giáo dục thường xuyên trên địa bàn tỉnh Nghệ An; Công văn 780/PGDĐT ngày 16/9/2024 của phòng GD&amp;ĐT thành phố Vinh về việc hướng dẫn thực hiện nhiệm vụ GDTH năm học 2024-2025;</w:t>
      </w:r>
    </w:p>
    <w:p w14:paraId="793D0F92" w14:textId="77777777" w:rsidR="008470FA" w:rsidRPr="008470FA" w:rsidRDefault="008470FA" w:rsidP="00732AE7">
      <w:pPr>
        <w:widowControl w:val="0"/>
        <w:spacing w:after="0" w:line="240" w:lineRule="auto"/>
        <w:ind w:firstLine="709"/>
        <w:jc w:val="both"/>
        <w:rPr>
          <w:rFonts w:eastAsia="Calibri"/>
          <w:bCs/>
          <w:spacing w:val="-4"/>
          <w:szCs w:val="27"/>
        </w:rPr>
      </w:pPr>
      <w:r w:rsidRPr="008470FA">
        <w:rPr>
          <w:rFonts w:eastAsia="Calibri"/>
          <w:bCs/>
          <w:spacing w:val="-4"/>
          <w:szCs w:val="27"/>
        </w:rPr>
        <w:t>Triển khai xây dựng kế hoạch giáo dục nhà trường, kế hoạch dạy học các môn học/hoạt động giáo dục và kế hoạch bài dạy theo quy định bố trí thời gian thực hiện chương trình khoa học, không gây áp lực đối với học sinh; Thực hiện dạy học gắn kết giữa lí thuyết với thực hành, tăng cường các hoạt động trải nghiệm, vận dụng kiến thức vào thực tế cho học sinh; Coi trọng việc giao nhiệm vụ và hướng dẫn học sinh tự học tập, rèn luyện, trải nghiệm ở nhà, ở ngoài nhà trường nhằm phát triển phẩm chất, năng lực cho học sinh; linh hoạt trong tổ chức thực hiện dạy học các môn học/hoạt động giáo dục phù hợp với điều kiện thực tế của địa phương, nhà trường và đối tượng học sinh, đảm bảo học sinh hoàn thành chương trình lớp học theo quy định.</w:t>
      </w:r>
    </w:p>
    <w:p w14:paraId="368B3CA4" w14:textId="77777777" w:rsidR="008470FA" w:rsidRPr="008470FA" w:rsidRDefault="008470FA" w:rsidP="00732AE7">
      <w:pPr>
        <w:widowControl w:val="0"/>
        <w:spacing w:after="0" w:line="240" w:lineRule="auto"/>
        <w:ind w:firstLine="709"/>
        <w:jc w:val="both"/>
        <w:rPr>
          <w:rFonts w:eastAsia="Calibri"/>
          <w:bCs/>
          <w:spacing w:val="-4"/>
          <w:szCs w:val="27"/>
        </w:rPr>
      </w:pPr>
      <w:r w:rsidRPr="008470FA">
        <w:rPr>
          <w:rFonts w:eastAsia="Calibri"/>
          <w:bCs/>
          <w:spacing w:val="-4"/>
          <w:szCs w:val="27"/>
        </w:rPr>
        <w:t xml:space="preserve"> Chỉ đạo tổ chuyên môn xây dựng kế hoạch dạy học các môn học, chủ động lựa chọn nội dung, mạch kiến thức phù hợp để tích hợp, lồng ghép, bổ sung thay thế các nội dung của các môn học cũng như các hoạt động giáo dục một cách phù hợp như: dạy học bài học STEM, dạy học dự án, dạy học tích hợp liên môn, … ; kết hợp học tập trên lớp gắn với hoạt động trải nghiệm, thực hành tham quan thực tế, … nhằm giúp học sinh phát huy năng lực, phẩm chất.</w:t>
      </w:r>
    </w:p>
    <w:p w14:paraId="16A228F0" w14:textId="77777777" w:rsidR="008470FA" w:rsidRPr="008470FA" w:rsidRDefault="008470FA" w:rsidP="00732AE7">
      <w:pPr>
        <w:widowControl w:val="0"/>
        <w:spacing w:after="0" w:line="240" w:lineRule="auto"/>
        <w:ind w:firstLine="709"/>
        <w:jc w:val="both"/>
        <w:rPr>
          <w:rFonts w:eastAsia="Calibri"/>
          <w:bCs/>
          <w:spacing w:val="-4"/>
          <w:szCs w:val="27"/>
        </w:rPr>
      </w:pPr>
      <w:r w:rsidRPr="008470FA">
        <w:rPr>
          <w:rFonts w:eastAsia="Calibri"/>
          <w:bCs/>
          <w:spacing w:val="-4"/>
          <w:szCs w:val="27"/>
        </w:rPr>
        <w:t>Chỉ đạo, hướng dẫn GV xây dựng kế hoạch bài dạy theo hướng tự chủ, linh hoạt, lựa chọn hợp lý nội dung, phương pháp, hình thức, kĩ thuật dạy học; phương pháp đánh giá; nguồn học liệu; thiết bị dạy học;… phù hợp với điều kiện thực tế của lớp, nhà trường nhằm đảm bảo yêu cầu cần đạt của môn học, của hoạt động giáo dục.</w:t>
      </w:r>
    </w:p>
    <w:p w14:paraId="66092BFE" w14:textId="77777777" w:rsidR="008470FA" w:rsidRPr="008470FA" w:rsidRDefault="008470FA" w:rsidP="00732AE7">
      <w:pPr>
        <w:widowControl w:val="0"/>
        <w:spacing w:after="0" w:line="240" w:lineRule="auto"/>
        <w:ind w:firstLine="709"/>
        <w:jc w:val="both"/>
        <w:rPr>
          <w:rFonts w:eastAsia="Calibri"/>
          <w:bCs/>
          <w:spacing w:val="-4"/>
          <w:szCs w:val="27"/>
        </w:rPr>
      </w:pPr>
      <w:r w:rsidRPr="008470FA">
        <w:rPr>
          <w:rFonts w:eastAsia="Calibri"/>
          <w:bCs/>
          <w:spacing w:val="-4"/>
          <w:szCs w:val="27"/>
        </w:rPr>
        <w:t xml:space="preserve">Nội dung các tiết Hoạt động trải nghiệm được sắp xếp linh hoạt, hợp lý giữa các hoạt động tập thể theo quy mô toàn trường, từng khối hoạc từng lớp. Tăng cường rèn kỹ năng vận dụng kiến thức đã học cho học sinh. </w:t>
      </w:r>
    </w:p>
    <w:p w14:paraId="08E9A0F1" w14:textId="77777777" w:rsidR="008470FA" w:rsidRPr="008E2E05" w:rsidRDefault="008470FA" w:rsidP="00732AE7">
      <w:pPr>
        <w:widowControl w:val="0"/>
        <w:spacing w:after="0" w:line="240" w:lineRule="auto"/>
        <w:ind w:firstLine="709"/>
        <w:jc w:val="both"/>
        <w:rPr>
          <w:rFonts w:eastAsia="Calibri"/>
          <w:b/>
          <w:bCs/>
          <w:spacing w:val="-4"/>
          <w:szCs w:val="27"/>
        </w:rPr>
      </w:pPr>
      <w:r w:rsidRPr="008E2E05">
        <w:rPr>
          <w:rFonts w:eastAsia="Calibri"/>
          <w:b/>
          <w:bCs/>
          <w:spacing w:val="-4"/>
          <w:szCs w:val="27"/>
        </w:rPr>
        <w:lastRenderedPageBreak/>
        <w:t>2.2. Tổ chức thực hiện chương trình giáo dục bắt buộc, tăng cường</w:t>
      </w:r>
    </w:p>
    <w:p w14:paraId="05D00616" w14:textId="77777777" w:rsidR="008470FA" w:rsidRPr="008E2E05" w:rsidRDefault="008470FA" w:rsidP="00732AE7">
      <w:pPr>
        <w:widowControl w:val="0"/>
        <w:spacing w:after="0" w:line="240" w:lineRule="auto"/>
        <w:ind w:firstLine="709"/>
        <w:jc w:val="both"/>
        <w:rPr>
          <w:rFonts w:eastAsia="Calibri"/>
          <w:b/>
          <w:bCs/>
          <w:i/>
          <w:spacing w:val="-4"/>
          <w:szCs w:val="27"/>
        </w:rPr>
      </w:pPr>
      <w:r w:rsidRPr="008E2E05">
        <w:rPr>
          <w:rFonts w:eastAsia="Calibri"/>
          <w:b/>
          <w:bCs/>
          <w:i/>
          <w:spacing w:val="-4"/>
          <w:szCs w:val="27"/>
        </w:rPr>
        <w:t>a) Đối với các môn học/HĐGD giáo dục bắt buộc</w:t>
      </w:r>
    </w:p>
    <w:p w14:paraId="188626E1" w14:textId="77777777" w:rsidR="008470FA" w:rsidRPr="008470FA" w:rsidRDefault="008470FA" w:rsidP="00732AE7">
      <w:pPr>
        <w:widowControl w:val="0"/>
        <w:spacing w:after="0" w:line="240" w:lineRule="auto"/>
        <w:ind w:firstLine="709"/>
        <w:jc w:val="both"/>
        <w:rPr>
          <w:rFonts w:eastAsia="Calibri"/>
          <w:bCs/>
          <w:spacing w:val="-4"/>
          <w:szCs w:val="27"/>
        </w:rPr>
      </w:pPr>
      <w:r w:rsidRPr="008470FA">
        <w:rPr>
          <w:rFonts w:eastAsia="Calibri"/>
          <w:bCs/>
          <w:spacing w:val="-4"/>
          <w:szCs w:val="27"/>
        </w:rPr>
        <w:t>Thực hiện Chương trình giáo dục phổ thông 2018 theo các văn bản hướng dẫn chuyên môn về giáo dục Tiểu học của các cấp, cụ thể:</w:t>
      </w:r>
    </w:p>
    <w:p w14:paraId="6D8E31A5" w14:textId="77777777" w:rsidR="008470FA" w:rsidRPr="008470FA" w:rsidRDefault="008470FA" w:rsidP="00732AE7">
      <w:pPr>
        <w:widowControl w:val="0"/>
        <w:spacing w:after="0" w:line="240" w:lineRule="auto"/>
        <w:ind w:firstLine="709"/>
        <w:jc w:val="both"/>
        <w:rPr>
          <w:rFonts w:eastAsia="Calibri"/>
          <w:bCs/>
          <w:spacing w:val="-4"/>
          <w:szCs w:val="27"/>
        </w:rPr>
      </w:pPr>
      <w:r w:rsidRPr="008470FA">
        <w:rPr>
          <w:rFonts w:eastAsia="Calibri"/>
          <w:bCs/>
          <w:spacing w:val="-4"/>
          <w:szCs w:val="27"/>
        </w:rPr>
        <w:t xml:space="preserve">- Dạy đủ các môn học/hoạt động giáo dục bắt buộc; tổ chức các hoạt động củng cố giúp học sinh hoàn thành các nội dung học tập; tạo điều kiện cho học sinh được học tập các môn học tự chọn đáp ứng nhu cầu, sở thích, năng khiếu của học sinh; các hoạt động tìm hiểu tự nhiên, xã hội, văn hóa, lịch sử, truyền thống của địa phương nhằm góp phần thực hiện mục tiêu giáo dục toàn diện; chủ động lựa chọn nội dung, thời lượng, phương pháp, hình thức dạy học phù hợp với từng đối tượng học sinh. </w:t>
      </w:r>
    </w:p>
    <w:p w14:paraId="031371B8" w14:textId="77777777" w:rsidR="008470FA" w:rsidRPr="008470FA" w:rsidRDefault="008470FA" w:rsidP="00732AE7">
      <w:pPr>
        <w:widowControl w:val="0"/>
        <w:spacing w:after="0" w:line="240" w:lineRule="auto"/>
        <w:ind w:firstLine="709"/>
        <w:jc w:val="both"/>
        <w:rPr>
          <w:rFonts w:eastAsia="Calibri"/>
          <w:bCs/>
          <w:spacing w:val="-4"/>
          <w:szCs w:val="27"/>
        </w:rPr>
      </w:pPr>
      <w:r w:rsidRPr="008470FA">
        <w:rPr>
          <w:rFonts w:eastAsia="Calibri"/>
          <w:bCs/>
          <w:spacing w:val="-4"/>
          <w:szCs w:val="27"/>
        </w:rPr>
        <w:t>- Tổ chức dạy học 2 buổi/ngày, tối thiểu 9 buổi/tuần với 32 tiết/tuần (mỗi tiết 35 phút); kế hoạch dạy học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của cấp học. Thời khóa biểu được sắp xếp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14:paraId="1BFE4D2E" w14:textId="77777777" w:rsidR="008470FA" w:rsidRPr="008E2E05" w:rsidRDefault="008470FA" w:rsidP="00732AE7">
      <w:pPr>
        <w:widowControl w:val="0"/>
        <w:spacing w:after="0" w:line="240" w:lineRule="auto"/>
        <w:ind w:firstLine="709"/>
        <w:jc w:val="both"/>
        <w:rPr>
          <w:rFonts w:eastAsia="Calibri"/>
          <w:b/>
          <w:bCs/>
          <w:i/>
          <w:spacing w:val="-4"/>
          <w:szCs w:val="27"/>
        </w:rPr>
      </w:pPr>
      <w:r w:rsidRPr="008E2E05">
        <w:rPr>
          <w:rFonts w:eastAsia="Calibri"/>
          <w:b/>
          <w:bCs/>
          <w:i/>
          <w:spacing w:val="-4"/>
          <w:szCs w:val="27"/>
        </w:rPr>
        <w:t>b) Tổ chức dạy học Ngoại ngữ- Tin học</w:t>
      </w:r>
    </w:p>
    <w:p w14:paraId="05E38D12" w14:textId="77777777" w:rsidR="008470FA" w:rsidRPr="008E2E05" w:rsidRDefault="008470FA" w:rsidP="00732AE7">
      <w:pPr>
        <w:widowControl w:val="0"/>
        <w:spacing w:after="0" w:line="240" w:lineRule="auto"/>
        <w:ind w:firstLine="709"/>
        <w:jc w:val="both"/>
        <w:rPr>
          <w:rFonts w:eastAsia="Calibri"/>
          <w:bCs/>
          <w:i/>
          <w:spacing w:val="-4"/>
          <w:szCs w:val="27"/>
        </w:rPr>
      </w:pPr>
      <w:r w:rsidRPr="008E2E05">
        <w:rPr>
          <w:rFonts w:eastAsia="Calibri"/>
          <w:bCs/>
          <w:i/>
          <w:spacing w:val="-4"/>
          <w:szCs w:val="27"/>
        </w:rPr>
        <w:t xml:space="preserve">* Tổ chức dạy học Tiếng Anh </w:t>
      </w:r>
    </w:p>
    <w:p w14:paraId="05A7AE3B" w14:textId="77777777" w:rsidR="008470FA" w:rsidRPr="008470FA" w:rsidRDefault="008470FA" w:rsidP="00732AE7">
      <w:pPr>
        <w:widowControl w:val="0"/>
        <w:spacing w:after="0" w:line="240" w:lineRule="auto"/>
        <w:ind w:firstLine="709"/>
        <w:jc w:val="both"/>
        <w:rPr>
          <w:rFonts w:eastAsia="Calibri"/>
          <w:bCs/>
          <w:spacing w:val="-4"/>
          <w:szCs w:val="27"/>
        </w:rPr>
      </w:pPr>
      <w:r w:rsidRPr="008E2E05">
        <w:rPr>
          <w:rFonts w:eastAsia="Calibri"/>
          <w:bCs/>
          <w:i/>
          <w:spacing w:val="-4"/>
          <w:szCs w:val="27"/>
        </w:rPr>
        <w:t>- Đối với lớp 1 và lớp 2:</w:t>
      </w:r>
      <w:r w:rsidRPr="008470FA">
        <w:rPr>
          <w:rFonts w:eastAsia="Calibri"/>
          <w:bCs/>
          <w:spacing w:val="-4"/>
          <w:szCs w:val="27"/>
        </w:rPr>
        <w:t xml:space="preserve"> Tiếp tục triển khai Chương trình môn tiếng Anh tự chọn bảo đảm các yêu cầu được quy định trong Chương trình GDPT với thời lượng dạy học 04 tiết/ tuần; nội dung dạy học phù hợp và đảm bảo tính liên thông với chương trình bắt buộc thực hiện từ lớp 3; tài liệu dạy học: i-learn Smart Start. Thực hiện công tác kiểm tra đánh giá phải chú trọng quan tâm đánh giá thường xuyên để hỗ trợ học tập, không dùng kết quả để xét lên lớp. Việc tổ chức dạy học môn tiếng Anh tự chọn đối với lớp 1 và lớp 2 đã được thể hiện cụ thể trong kế hoạch giáo dục của nhà trường.</w:t>
      </w:r>
    </w:p>
    <w:p w14:paraId="0CD3B3E0" w14:textId="77777777" w:rsidR="008470FA" w:rsidRPr="008470FA" w:rsidRDefault="008470FA" w:rsidP="00732AE7">
      <w:pPr>
        <w:widowControl w:val="0"/>
        <w:spacing w:after="0" w:line="240" w:lineRule="auto"/>
        <w:ind w:firstLine="709"/>
        <w:jc w:val="both"/>
        <w:rPr>
          <w:rFonts w:eastAsia="Calibri"/>
          <w:bCs/>
          <w:spacing w:val="-4"/>
          <w:szCs w:val="27"/>
        </w:rPr>
      </w:pPr>
      <w:r w:rsidRPr="008E2E05">
        <w:rPr>
          <w:rFonts w:eastAsia="Calibri"/>
          <w:bCs/>
          <w:i/>
          <w:spacing w:val="-4"/>
          <w:szCs w:val="27"/>
        </w:rPr>
        <w:t>- Đối với lớp 3, lớp 4 và lớp 5:</w:t>
      </w:r>
      <w:r w:rsidRPr="008470FA">
        <w:rPr>
          <w:rFonts w:eastAsia="Calibri"/>
          <w:bCs/>
          <w:spacing w:val="-4"/>
          <w:szCs w:val="27"/>
        </w:rPr>
        <w:t xml:space="preserve"> Thực hiện môn học bắt buộc trong chương trình GDPT 2018 với thời lượng 04 tiết/tuần đảm bảo tính liên thông và theo các yêu cầu được quy định trong chương trình các môn ngoại ngữ và các văn bản chỉ đạo của Bộ GDĐT. </w:t>
      </w:r>
    </w:p>
    <w:p w14:paraId="30A852D2" w14:textId="77777777" w:rsidR="008470FA" w:rsidRPr="008470FA" w:rsidRDefault="008470FA" w:rsidP="00732AE7">
      <w:pPr>
        <w:widowControl w:val="0"/>
        <w:spacing w:after="0" w:line="240" w:lineRule="auto"/>
        <w:ind w:firstLine="709"/>
        <w:jc w:val="both"/>
        <w:rPr>
          <w:rFonts w:eastAsia="Calibri"/>
          <w:bCs/>
          <w:spacing w:val="-4"/>
          <w:szCs w:val="27"/>
        </w:rPr>
      </w:pPr>
      <w:r w:rsidRPr="008470FA">
        <w:rPr>
          <w:rFonts w:eastAsia="Calibri"/>
          <w:bCs/>
          <w:spacing w:val="-4"/>
          <w:szCs w:val="27"/>
        </w:rPr>
        <w:t>Tài liệu dạy học: Lớp 3: i-learn Smart Start; lớp 4-5: Wonderful World.</w:t>
      </w:r>
    </w:p>
    <w:p w14:paraId="447E0FD7" w14:textId="77777777" w:rsidR="008470FA" w:rsidRPr="008470FA" w:rsidRDefault="008470FA" w:rsidP="00732AE7">
      <w:pPr>
        <w:widowControl w:val="0"/>
        <w:spacing w:after="0" w:line="240" w:lineRule="auto"/>
        <w:ind w:firstLine="709"/>
        <w:jc w:val="both"/>
        <w:rPr>
          <w:rFonts w:eastAsia="Calibri"/>
          <w:bCs/>
          <w:spacing w:val="-4"/>
          <w:szCs w:val="27"/>
        </w:rPr>
      </w:pPr>
      <w:r w:rsidRPr="008470FA">
        <w:rPr>
          <w:rFonts w:eastAsia="Calibri"/>
          <w:bCs/>
          <w:spacing w:val="-4"/>
          <w:szCs w:val="27"/>
        </w:rPr>
        <w:t xml:space="preserve">+ Triển khai thực hiện sử dụng Hệ thống học liệu tiếng Anh trên máy tính và trực tuyến cấp tiểu học nhằm góp phần nâng cao chất lượng dạy và học tiếng Anh. </w:t>
      </w:r>
    </w:p>
    <w:p w14:paraId="333284DF" w14:textId="77777777" w:rsidR="008470FA" w:rsidRPr="008470FA" w:rsidRDefault="008470FA" w:rsidP="00732AE7">
      <w:pPr>
        <w:widowControl w:val="0"/>
        <w:spacing w:after="0" w:line="240" w:lineRule="auto"/>
        <w:ind w:firstLine="709"/>
        <w:jc w:val="both"/>
        <w:rPr>
          <w:rFonts w:eastAsia="Calibri"/>
          <w:bCs/>
          <w:spacing w:val="-4"/>
          <w:szCs w:val="27"/>
        </w:rPr>
      </w:pPr>
      <w:r w:rsidRPr="008470FA">
        <w:rPr>
          <w:rFonts w:eastAsia="Calibri"/>
          <w:bCs/>
          <w:spacing w:val="-4"/>
          <w:szCs w:val="27"/>
        </w:rPr>
        <w:t>+ Tiếp tục xây dựng môi trường học và sử dụng tiếng Anh như: bố trí không gian, cảnh quan trường học; các pano, áp phích trên sân trường có sử dụng tiếng Anh. Thành lập 01 câu lạc bộ để tạo sân chơi cho những học sinh yêu thích Tiếng Anh (đ/c Dung Tiếng Anh phụ trách)</w:t>
      </w:r>
    </w:p>
    <w:p w14:paraId="342029B7" w14:textId="0310C5DD" w:rsidR="008470FA" w:rsidRDefault="008470FA" w:rsidP="00732AE7">
      <w:pPr>
        <w:widowControl w:val="0"/>
        <w:spacing w:after="0" w:line="240" w:lineRule="auto"/>
        <w:ind w:firstLine="709"/>
        <w:jc w:val="both"/>
        <w:rPr>
          <w:rFonts w:eastAsia="Calibri"/>
          <w:bCs/>
          <w:spacing w:val="-4"/>
          <w:szCs w:val="27"/>
        </w:rPr>
      </w:pPr>
      <w:r w:rsidRPr="008470FA">
        <w:rPr>
          <w:rFonts w:eastAsia="Calibri"/>
          <w:bCs/>
          <w:spacing w:val="-4"/>
          <w:szCs w:val="27"/>
        </w:rPr>
        <w:t>+ Nhà trường liên kết với Trung tâm Tiếng Anh Việt Úc 3 và trung tâm Tiếng Anh T</w:t>
      </w:r>
      <w:r w:rsidR="00B37A10">
        <w:rPr>
          <w:rFonts w:eastAsia="Calibri"/>
          <w:bCs/>
          <w:spacing w:val="-4"/>
          <w:szCs w:val="27"/>
        </w:rPr>
        <w:t xml:space="preserve">he </w:t>
      </w:r>
      <w:r w:rsidRPr="008470FA">
        <w:rPr>
          <w:rFonts w:eastAsia="Calibri"/>
          <w:bCs/>
          <w:spacing w:val="-4"/>
          <w:szCs w:val="27"/>
        </w:rPr>
        <w:t>D</w:t>
      </w:r>
      <w:r w:rsidR="00ED7D57">
        <w:rPr>
          <w:rFonts w:eastAsia="Calibri"/>
          <w:bCs/>
          <w:spacing w:val="-4"/>
          <w:szCs w:val="27"/>
        </w:rPr>
        <w:t>iamond</w:t>
      </w:r>
      <w:r w:rsidRPr="008470FA">
        <w:rPr>
          <w:rFonts w:eastAsia="Calibri"/>
          <w:bCs/>
          <w:spacing w:val="-4"/>
          <w:szCs w:val="27"/>
        </w:rPr>
        <w:t xml:space="preserve"> tổ chức dạy Tiếng Anh tăng cường (TATC) mỗi tuần thêm 3 tiết cho 231 HS/6 lớp trên tinh thần tự nguyện của phụ huynh học sinh; trong đó có 1 tiết của GV nước ngoài. Nội dung chương trình, tài liệu dạy học tiếng Anh tăng cường của các đơn vị liên kết phải được cấp có thẩm quyền cấp phép. Quy trình thực hiện và các loại hồ sơ minh chứng về tổ chức dạy học Tiếng Anh tăng cường phải đúng theo hướng dẫn của Sở GDĐT. Kiên quyết không tổ chức thực hiện liên kết giáo dục chương trình tăng cường Tiếng Anh khi chưa đảm bảo các điều kiện.</w:t>
      </w:r>
    </w:p>
    <w:p w14:paraId="50ED2EFE" w14:textId="7777777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pPr>
      <w:r w:rsidRPr="00FA1E49">
        <w:t xml:space="preserve">Động viên, khuyến khích học sinh tham gia sân chơi English Challenge do Đài </w:t>
      </w:r>
      <w:r w:rsidRPr="00FA1E49">
        <w:lastRenderedPageBreak/>
        <w:t>Phát thanh và Truyền hình Nghệ An phối hợp với Sở GDĐT tổ chức; tham gia các kỳ giao lưu Toán - Tiếng Anh;</w:t>
      </w:r>
      <w:r>
        <w:t xml:space="preserve"> </w:t>
      </w:r>
      <w:r w:rsidRPr="00FA1E49">
        <w:t>…</w:t>
      </w:r>
    </w:p>
    <w:p w14:paraId="36309420" w14:textId="77777777" w:rsidR="008E2E05" w:rsidRPr="009F0474"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rPr>
          <w:rFonts w:eastAsia="Calibri"/>
          <w:szCs w:val="27"/>
        </w:rPr>
      </w:pPr>
      <w:r>
        <w:rPr>
          <w:i/>
          <w:szCs w:val="27"/>
        </w:rPr>
        <w:t xml:space="preserve">* </w:t>
      </w:r>
      <w:r w:rsidRPr="009F0474">
        <w:rPr>
          <w:i/>
          <w:szCs w:val="27"/>
          <w:lang w:val="vi-VN"/>
        </w:rPr>
        <w:t xml:space="preserve"> </w:t>
      </w:r>
      <w:r w:rsidRPr="009F0474">
        <w:rPr>
          <w:i/>
          <w:szCs w:val="27"/>
        </w:rPr>
        <w:t>Tổ chức dạy học Tin học</w:t>
      </w:r>
      <w:r w:rsidRPr="009F0474">
        <w:rPr>
          <w:i/>
          <w:szCs w:val="27"/>
          <w:lang w:val="vi-VN"/>
        </w:rPr>
        <w:t xml:space="preserve"> </w:t>
      </w:r>
    </w:p>
    <w:p w14:paraId="00AF5EE7" w14:textId="77777777" w:rsidR="008E2E05" w:rsidRPr="00C64E0D"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rPr>
          <w:rFonts w:eastAsia="Calibri"/>
          <w:szCs w:val="27"/>
          <w:lang w:val="pt-BR"/>
        </w:rPr>
      </w:pPr>
      <w:r w:rsidRPr="009F0474">
        <w:rPr>
          <w:rFonts w:eastAsia="Calibri"/>
          <w:szCs w:val="27"/>
        </w:rPr>
        <w:t xml:space="preserve">- </w:t>
      </w:r>
      <w:r w:rsidRPr="009F0474">
        <w:rPr>
          <w:rFonts w:eastAsia="Calibri"/>
          <w:szCs w:val="27"/>
          <w:lang w:val="pt-BR"/>
        </w:rPr>
        <w:t xml:space="preserve">Tổ chức dạy học môn Tin học bắt buộc cho tất cả học sinh lớp 3, lớp 4, lớp 5 </w:t>
      </w:r>
      <w:r w:rsidRPr="009F0474">
        <w:rPr>
          <w:rFonts w:eastAsia="Calibri"/>
          <w:szCs w:val="27"/>
          <w:lang w:val="vi-VN"/>
        </w:rPr>
        <w:t xml:space="preserve">theo yêu cầu được quy định trong Chương trình </w:t>
      </w:r>
      <w:r w:rsidRPr="009F0474">
        <w:rPr>
          <w:rFonts w:eastAsia="Calibri"/>
          <w:szCs w:val="27"/>
        </w:rPr>
        <w:t>GDPT</w:t>
      </w:r>
      <w:r w:rsidRPr="009F0474">
        <w:rPr>
          <w:rFonts w:eastAsia="Calibri"/>
          <w:szCs w:val="27"/>
          <w:lang w:val="vi-VN"/>
        </w:rPr>
        <w:t xml:space="preserve">; </w:t>
      </w:r>
      <w:r>
        <w:rPr>
          <w:rFonts w:eastAsia="Calibri"/>
          <w:szCs w:val="27"/>
        </w:rPr>
        <w:t xml:space="preserve"> </w:t>
      </w:r>
      <w:r w:rsidRPr="009F0474">
        <w:rPr>
          <w:rFonts w:eastAsia="Calibri"/>
          <w:szCs w:val="27"/>
          <w:lang w:val="vi-VN"/>
        </w:rPr>
        <w:t xml:space="preserve"> </w:t>
      </w:r>
      <w:r>
        <w:rPr>
          <w:rFonts w:eastAsia="Calibri"/>
          <w:szCs w:val="27"/>
        </w:rPr>
        <w:t xml:space="preserve"> </w:t>
      </w:r>
      <w:r w:rsidRPr="009F0474">
        <w:rPr>
          <w:rFonts w:eastAsia="Calibri"/>
          <w:szCs w:val="27"/>
          <w:lang w:val="pt-BR"/>
        </w:rPr>
        <w:t xml:space="preserve"> </w:t>
      </w:r>
    </w:p>
    <w:p w14:paraId="62D87E23" w14:textId="7777777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Fonts w:eastAsia="Calibri"/>
          <w:lang w:eastAsia="en-GB"/>
        </w:rPr>
      </w:pPr>
      <w:r w:rsidRPr="009F0474">
        <w:rPr>
          <w:rFonts w:eastAsia="Calibri"/>
        </w:rPr>
        <w:t xml:space="preserve">- </w:t>
      </w:r>
      <w:r w:rsidRPr="009F0474">
        <w:rPr>
          <w:rFonts w:eastAsia="Calibri"/>
          <w:lang w:val="vi-VN"/>
        </w:rPr>
        <w:t>Tổ chức thực hiện các hoạt động giáo dục</w:t>
      </w:r>
      <w:r w:rsidRPr="009F0474">
        <w:rPr>
          <w:rFonts w:eastAsia="Calibri"/>
        </w:rPr>
        <w:t xml:space="preserve"> T</w:t>
      </w:r>
      <w:r w:rsidRPr="009F0474">
        <w:rPr>
          <w:rFonts w:eastAsia="Calibri"/>
          <w:lang w:val="vi-VN"/>
        </w:rPr>
        <w:t xml:space="preserve">in học, giáo dục </w:t>
      </w:r>
      <w:r w:rsidRPr="009F0474">
        <w:rPr>
          <w:rFonts w:eastAsia="Calibri"/>
        </w:rPr>
        <w:t>kỹ</w:t>
      </w:r>
      <w:r w:rsidRPr="009F0474">
        <w:rPr>
          <w:rFonts w:eastAsia="Calibri"/>
          <w:lang w:val="vi-VN"/>
        </w:rPr>
        <w:t xml:space="preserve"> năng công dân số cho học sinh theo hướng dẫn của Bộ GDĐT</w:t>
      </w:r>
      <w:r>
        <w:rPr>
          <w:rFonts w:eastAsia="Calibri"/>
        </w:rPr>
        <w:t xml:space="preserve">; </w:t>
      </w:r>
      <w:r>
        <w:rPr>
          <w:rFonts w:eastAsia="Calibri"/>
          <w:lang w:eastAsia="en-GB"/>
        </w:rPr>
        <w:t xml:space="preserve"> tổ chức</w:t>
      </w:r>
      <w:r w:rsidRPr="009F0474">
        <w:rPr>
          <w:rFonts w:eastAsia="Calibri"/>
          <w:lang w:eastAsia="en-GB"/>
        </w:rPr>
        <w:t xml:space="preserve"> hoạt động giáo dục Tin học và </w:t>
      </w:r>
      <w:r w:rsidRPr="009F0474">
        <w:rPr>
          <w:rFonts w:eastAsia="Calibri"/>
          <w:lang w:val="vi-VN"/>
        </w:rPr>
        <w:t xml:space="preserve">giáo dục </w:t>
      </w:r>
      <w:r w:rsidRPr="009F0474">
        <w:rPr>
          <w:rFonts w:eastAsia="Calibri"/>
        </w:rPr>
        <w:t>kỹ</w:t>
      </w:r>
      <w:r w:rsidRPr="009F0474">
        <w:rPr>
          <w:rFonts w:eastAsia="Calibri"/>
          <w:lang w:val="vi-VN"/>
        </w:rPr>
        <w:t xml:space="preserve"> năng công dân số</w:t>
      </w:r>
      <w:r w:rsidRPr="009F0474">
        <w:rPr>
          <w:rFonts w:eastAsia="Calibri"/>
          <w:lang w:eastAsia="en-GB"/>
        </w:rPr>
        <w:t xml:space="preserve"> cho học sinh lớp 1, lớ</w:t>
      </w:r>
      <w:r>
        <w:rPr>
          <w:rFonts w:eastAsia="Calibri"/>
          <w:lang w:eastAsia="en-GB"/>
        </w:rPr>
        <w:t>p 2</w:t>
      </w:r>
      <w:r w:rsidRPr="009F0474">
        <w:rPr>
          <w:rFonts w:eastAsia="Calibri"/>
          <w:lang w:eastAsia="en-GB"/>
        </w:rPr>
        <w:t>. Đối với lớ</w:t>
      </w:r>
      <w:r>
        <w:rPr>
          <w:rFonts w:eastAsia="Calibri"/>
          <w:lang w:eastAsia="en-GB"/>
        </w:rPr>
        <w:t>p 3,</w:t>
      </w:r>
      <w:r w:rsidRPr="009F0474">
        <w:rPr>
          <w:rFonts w:eastAsia="Calibri"/>
          <w:lang w:eastAsia="en-GB"/>
        </w:rPr>
        <w:t xml:space="preserve"> tăng cường thời lượng, nội dung theo từng chủ đề, mạch kiến thức nhằm củng cố, khắc sâu các kiến thức trong môn Tin học đồng thời tạo điều kiện để học sinh được nghiên cứu, tìm hiểu, khám phá, đào sâu, mở rộng kiến thức Tin học, phát triển năng lực Tin học</w:t>
      </w:r>
      <w:r>
        <w:rPr>
          <w:rFonts w:eastAsia="Calibri"/>
          <w:spacing w:val="-2"/>
        </w:rPr>
        <w:t xml:space="preserve"> </w:t>
      </w:r>
      <w:r w:rsidRPr="0047030A">
        <w:rPr>
          <w:rFonts w:eastAsia="Calibri"/>
          <w:lang w:eastAsia="en-GB"/>
        </w:rPr>
        <w:t xml:space="preserve"> </w:t>
      </w:r>
      <w:r w:rsidRPr="009F0474">
        <w:rPr>
          <w:rFonts w:eastAsia="Calibri"/>
          <w:lang w:eastAsia="en-GB"/>
        </w:rPr>
        <w:t>để thực hiện “</w:t>
      </w:r>
      <w:r w:rsidRPr="009F0474">
        <w:rPr>
          <w:rFonts w:eastAsia="Calibri"/>
          <w:i/>
          <w:lang w:eastAsia="en-GB"/>
        </w:rPr>
        <w:t>hình thành sớm các kỹ năng cần thiết cho công dân số</w:t>
      </w:r>
      <w:r w:rsidRPr="009F0474">
        <w:rPr>
          <w:rFonts w:eastAsia="Calibri"/>
          <w:lang w:eastAsia="en-GB"/>
        </w:rPr>
        <w:t>” đồng thời làm cơ sở để học sinh tiếp cận, học tập thuận lợi môn Tin học ở</w:t>
      </w:r>
      <w:r>
        <w:rPr>
          <w:rFonts w:eastAsia="Calibri"/>
          <w:lang w:eastAsia="en-GB"/>
        </w:rPr>
        <w:t xml:space="preserve"> các</w:t>
      </w:r>
      <w:r w:rsidRPr="009F0474">
        <w:rPr>
          <w:rFonts w:eastAsia="Calibri"/>
          <w:lang w:eastAsia="en-GB"/>
        </w:rPr>
        <w:t xml:space="preserve"> lớp </w:t>
      </w:r>
      <w:r>
        <w:rPr>
          <w:rFonts w:eastAsia="Calibri"/>
          <w:lang w:eastAsia="en-GB"/>
        </w:rPr>
        <w:t>3; 4,</w:t>
      </w:r>
      <w:r w:rsidRPr="009F0474">
        <w:rPr>
          <w:rFonts w:eastAsia="Calibri"/>
          <w:lang w:eastAsia="en-GB"/>
        </w:rPr>
        <w:t xml:space="preserve"> 5</w:t>
      </w:r>
      <w:r>
        <w:rPr>
          <w:rFonts w:eastAsia="Calibri"/>
          <w:lang w:eastAsia="en-GB"/>
        </w:rPr>
        <w:t>.</w:t>
      </w:r>
    </w:p>
    <w:p w14:paraId="266BE3BA" w14:textId="77777777" w:rsidR="008E2E05" w:rsidRPr="00AA209B"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Fonts w:eastAsia="Calibri"/>
          <w:b/>
          <w:i/>
          <w:szCs w:val="27"/>
        </w:rPr>
      </w:pPr>
      <w:r w:rsidRPr="00AA209B">
        <w:rPr>
          <w:b/>
          <w:bCs/>
          <w:i/>
          <w:szCs w:val="27"/>
        </w:rPr>
        <w:t xml:space="preserve">c) </w:t>
      </w:r>
      <w:r w:rsidRPr="00AA209B">
        <w:rPr>
          <w:b/>
          <w:bCs/>
          <w:i/>
          <w:szCs w:val="27"/>
          <w:lang w:val="vi-VN"/>
        </w:rPr>
        <w:t xml:space="preserve"> Triển khai giáo dục STEM</w:t>
      </w:r>
    </w:p>
    <w:p w14:paraId="140C21CD" w14:textId="77777777" w:rsidR="008E2E05" w:rsidRPr="00AA209B"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Fonts w:eastAsia="Calibri"/>
          <w:szCs w:val="27"/>
        </w:rPr>
      </w:pPr>
      <w:r>
        <w:rPr>
          <w:rFonts w:eastAsia="Calibri"/>
          <w:noProof/>
          <w:szCs w:val="27"/>
        </w:rPr>
        <w:t>Tổ chức</w:t>
      </w:r>
      <w:r w:rsidRPr="00AA209B">
        <w:rPr>
          <w:rFonts w:eastAsia="Calibri"/>
          <w:noProof/>
          <w:szCs w:val="27"/>
        </w:rPr>
        <w:t xml:space="preserve"> </w:t>
      </w:r>
      <w:r w:rsidRPr="00AA209B">
        <w:rPr>
          <w:rFonts w:eastAsia="Calibri"/>
          <w:spacing w:val="-4"/>
          <w:szCs w:val="27"/>
          <w:lang w:val="vi-VN"/>
        </w:rPr>
        <w:t xml:space="preserve">thực hiện giáo dục STEM tiếp cận theo định hướng của Chương trình </w:t>
      </w:r>
      <w:r w:rsidRPr="00AA209B">
        <w:rPr>
          <w:rFonts w:eastAsia="Calibri"/>
          <w:spacing w:val="-4"/>
          <w:szCs w:val="27"/>
        </w:rPr>
        <w:t>GDPT</w:t>
      </w:r>
      <w:r w:rsidRPr="00AA209B">
        <w:rPr>
          <w:rFonts w:eastAsia="Calibri"/>
          <w:spacing w:val="-4"/>
          <w:szCs w:val="27"/>
          <w:lang w:val="vi-VN"/>
        </w:rPr>
        <w:t xml:space="preserve"> </w:t>
      </w:r>
      <w:r w:rsidRPr="00AA209B">
        <w:rPr>
          <w:rFonts w:eastAsia="Calibri"/>
          <w:spacing w:val="-4"/>
          <w:szCs w:val="27"/>
        </w:rPr>
        <w:t xml:space="preserve">theo hướng dẫn của Bộ GDĐT, </w:t>
      </w:r>
      <w:r w:rsidRPr="00AA209B">
        <w:rPr>
          <w:rFonts w:eastAsia="Calibri"/>
          <w:spacing w:val="-4"/>
          <w:szCs w:val="27"/>
          <w:lang w:val="vi-VN"/>
        </w:rPr>
        <w:t>cụ thể như sau:</w:t>
      </w:r>
    </w:p>
    <w:p w14:paraId="30797709" w14:textId="77777777" w:rsidR="008E2E05" w:rsidRPr="00AA209B"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Fonts w:eastAsia="Calibri"/>
          <w:szCs w:val="27"/>
        </w:rPr>
      </w:pPr>
      <w:r w:rsidRPr="00AA209B">
        <w:rPr>
          <w:rFonts w:eastAsia="Calibri"/>
          <w:noProof/>
          <w:szCs w:val="27"/>
        </w:rPr>
        <w:t xml:space="preserve">- </w:t>
      </w:r>
      <w:r w:rsidRPr="00AA209B">
        <w:rPr>
          <w:rFonts w:eastAsia="Calibri"/>
          <w:noProof/>
          <w:szCs w:val="27"/>
          <w:lang w:val="vi-VN"/>
        </w:rPr>
        <w:t>Xây dựng kế hoạch, tổ chức thực hiện giáo dục STEM trong kế hoạch giáo dục nhà trường,</w:t>
      </w:r>
      <w:r w:rsidRPr="00AA209B">
        <w:rPr>
          <w:rFonts w:eastAsia="Calibri"/>
          <w:noProof/>
          <w:szCs w:val="27"/>
        </w:rPr>
        <w:t xml:space="preserve"> </w:t>
      </w:r>
      <w:r w:rsidRPr="00AA209B">
        <w:rPr>
          <w:rFonts w:eastAsia="Calibri"/>
          <w:noProof/>
          <w:szCs w:val="27"/>
          <w:lang w:val="vi-VN"/>
        </w:rPr>
        <w:t>kế hoạch dạy học các môn học</w:t>
      </w:r>
      <w:r w:rsidRPr="00AA209B">
        <w:rPr>
          <w:rFonts w:eastAsia="Calibri"/>
          <w:noProof/>
          <w:szCs w:val="27"/>
        </w:rPr>
        <w:t>/</w:t>
      </w:r>
      <w:r w:rsidRPr="00AA209B">
        <w:rPr>
          <w:rFonts w:eastAsia="Calibri"/>
          <w:noProof/>
          <w:szCs w:val="27"/>
          <w:lang w:val="vi-VN"/>
        </w:rPr>
        <w:t xml:space="preserve"> hoạt động giáo dục theo hướng dẫn tại Công văn số 2345/BGDĐT-GDTH ngày 06/7/2021 với hình thức linh hoạt, phù hợp</w:t>
      </w:r>
      <w:r w:rsidR="002B262A">
        <w:rPr>
          <w:rFonts w:eastAsia="Calibri"/>
          <w:noProof/>
          <w:szCs w:val="27"/>
          <w:lang w:val="vi-VN"/>
        </w:rPr>
        <w:t xml:space="preserve"> </w:t>
      </w:r>
      <w:r w:rsidRPr="00AA209B">
        <w:rPr>
          <w:rFonts w:eastAsia="Calibri"/>
          <w:noProof/>
          <w:szCs w:val="27"/>
          <w:lang w:val="vi-VN"/>
        </w:rPr>
        <w:t>với điều kiện</w:t>
      </w:r>
      <w:r>
        <w:rPr>
          <w:rFonts w:eastAsia="Calibri"/>
          <w:noProof/>
          <w:szCs w:val="27"/>
        </w:rPr>
        <w:t xml:space="preserve"> thực tế của</w:t>
      </w:r>
      <w:r w:rsidRPr="00AA209B">
        <w:rPr>
          <w:rFonts w:eastAsia="Calibri"/>
          <w:noProof/>
          <w:szCs w:val="27"/>
          <w:lang w:val="vi-VN"/>
        </w:rPr>
        <w:t xml:space="preserve"> nhà trường</w:t>
      </w:r>
      <w:r w:rsidRPr="00AA209B">
        <w:rPr>
          <w:rFonts w:eastAsia="Calibri"/>
          <w:noProof/>
          <w:szCs w:val="27"/>
        </w:rPr>
        <w:t xml:space="preserve">. </w:t>
      </w:r>
    </w:p>
    <w:p w14:paraId="3ED86BA3" w14:textId="77777777" w:rsidR="008E2E05" w:rsidRPr="00CB31AD"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Fonts w:eastAsia="Calibri"/>
          <w:szCs w:val="27"/>
        </w:rPr>
      </w:pPr>
      <w:r w:rsidRPr="00AA209B">
        <w:rPr>
          <w:rFonts w:eastAsia="Calibri"/>
          <w:noProof/>
          <w:szCs w:val="27"/>
        </w:rPr>
        <w:t xml:space="preserve">- Tổ chức tập huấn </w:t>
      </w:r>
      <w:r w:rsidRPr="00AA209B">
        <w:rPr>
          <w:rFonts w:eastAsia="Calibri"/>
          <w:noProof/>
          <w:szCs w:val="27"/>
          <w:lang w:val="vi-VN"/>
        </w:rPr>
        <w:t>cho cán bộ quản lý, giáo viên thực hiện giáo dục STEM</w:t>
      </w:r>
      <w:r w:rsidRPr="00AA209B">
        <w:rPr>
          <w:rFonts w:eastAsia="Calibri"/>
          <w:noProof/>
          <w:szCs w:val="27"/>
        </w:rPr>
        <w:t xml:space="preserve"> theo các nội dung đã được Phòng Giáo dục và Đào tạo tổ chức</w:t>
      </w:r>
      <w:r w:rsidRPr="00AA209B">
        <w:rPr>
          <w:rFonts w:eastAsia="Calibri"/>
          <w:noProof/>
          <w:szCs w:val="27"/>
          <w:lang w:val="vi-VN"/>
        </w:rPr>
        <w:t>;</w:t>
      </w:r>
      <w:r w:rsidRPr="00AA209B">
        <w:rPr>
          <w:rFonts w:eastAsia="Calibri"/>
          <w:noProof/>
          <w:szCs w:val="27"/>
        </w:rPr>
        <w:t xml:space="preserve"> </w:t>
      </w:r>
      <w:r>
        <w:rPr>
          <w:rFonts w:eastAsia="Calibri"/>
          <w:noProof/>
          <w:szCs w:val="27"/>
        </w:rPr>
        <w:t xml:space="preserve">mỗi khối lựa chọn </w:t>
      </w:r>
      <w:r w:rsidRPr="00CB31AD">
        <w:rPr>
          <w:rFonts w:eastAsia="Calibri"/>
          <w:noProof/>
          <w:szCs w:val="27"/>
        </w:rPr>
        <w:t>05 chủ đề giáo dục STEM để thực hiện trong năm</w:t>
      </w:r>
      <w:r>
        <w:rPr>
          <w:rFonts w:eastAsia="Calibri"/>
          <w:noProof/>
          <w:szCs w:val="27"/>
        </w:rPr>
        <w:t xml:space="preserve"> </w:t>
      </w:r>
      <w:r w:rsidRPr="00CB31AD">
        <w:rPr>
          <w:rFonts w:eastAsia="Calibri"/>
          <w:noProof/>
          <w:szCs w:val="27"/>
        </w:rPr>
        <w:t xml:space="preserve">học. </w:t>
      </w:r>
    </w:p>
    <w:p w14:paraId="0FA61E1D" w14:textId="77777777" w:rsidR="008E2E05" w:rsidRPr="00AA209B"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Fonts w:eastAsia="Calibri"/>
          <w:noProof/>
          <w:szCs w:val="27"/>
        </w:rPr>
      </w:pPr>
      <w:r>
        <w:rPr>
          <w:rFonts w:eastAsia="Calibri"/>
          <w:noProof/>
          <w:szCs w:val="27"/>
        </w:rPr>
        <w:t>- Chuẩn bị</w:t>
      </w:r>
      <w:r w:rsidRPr="00AA209B">
        <w:rPr>
          <w:szCs w:val="27"/>
          <w:lang w:val="vi-VN" w:eastAsia="en-GB"/>
        </w:rPr>
        <w:t xml:space="preserve"> cơ sở vật chất để bảo đảm thực hiện hiệu quả giáo dục STEM </w:t>
      </w:r>
      <w:r w:rsidRPr="00AA209B">
        <w:rPr>
          <w:szCs w:val="27"/>
          <w:lang w:eastAsia="en-GB"/>
        </w:rPr>
        <w:t>đáp ứng yêu cầu Chương trình GDPT cấp tiểu học</w:t>
      </w:r>
      <w:r w:rsidRPr="00AA209B">
        <w:rPr>
          <w:szCs w:val="27"/>
          <w:lang w:val="vi-VN" w:eastAsia="en-GB"/>
        </w:rPr>
        <w:t xml:space="preserve">; thực hiện hiệu quả công tác tuyên truyền, nâng cao nhận thức của cán bộ quản lý, giáo viên, cha mẹ học sinh, học sinh về vai trò của giáo dục STEM. </w:t>
      </w:r>
      <w:r w:rsidRPr="00AA209B">
        <w:rPr>
          <w:rFonts w:eastAsia="Calibri"/>
          <w:noProof/>
          <w:szCs w:val="27"/>
        </w:rPr>
        <w:t xml:space="preserve"> </w:t>
      </w:r>
    </w:p>
    <w:p w14:paraId="72DE0677" w14:textId="7777777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szCs w:val="27"/>
          <w:lang w:eastAsia="en-GB"/>
        </w:rPr>
      </w:pPr>
      <w:r>
        <w:rPr>
          <w:szCs w:val="27"/>
          <w:lang w:val="vi-VN" w:eastAsia="en-GB"/>
        </w:rPr>
        <w:t>- H</w:t>
      </w:r>
      <w:r w:rsidRPr="00AA209B">
        <w:rPr>
          <w:szCs w:val="27"/>
          <w:lang w:val="vi-VN" w:eastAsia="en-GB"/>
        </w:rPr>
        <w:t>ướng dẫn giáo viên sử dụng hiệu quả nguồn học liệu tại địa chỉ web</w:t>
      </w:r>
      <w:r>
        <w:rPr>
          <w:szCs w:val="27"/>
          <w:lang w:val="vi-VN" w:eastAsia="en-GB"/>
        </w:rPr>
        <w:t>site https://stemtieuhoc.edu.vn;</w:t>
      </w:r>
      <w:r w:rsidRPr="00AA209B">
        <w:rPr>
          <w:szCs w:val="27"/>
          <w:lang w:val="vi-VN" w:eastAsia="en-GB"/>
        </w:rPr>
        <w:t xml:space="preserve"> </w:t>
      </w:r>
      <w:r>
        <w:rPr>
          <w:szCs w:val="27"/>
          <w:lang w:eastAsia="en-GB"/>
        </w:rPr>
        <w:t xml:space="preserve"> </w:t>
      </w:r>
    </w:p>
    <w:p w14:paraId="4AAAEB75" w14:textId="77777777" w:rsidR="008E2E05" w:rsidRPr="00BD782B"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rPr>
          <w:rFonts w:eastAsia="Calibri"/>
          <w:noProof/>
          <w:szCs w:val="27"/>
        </w:rPr>
      </w:pPr>
      <w:r>
        <w:rPr>
          <w:b/>
          <w:i/>
          <w:szCs w:val="27"/>
        </w:rPr>
        <w:t xml:space="preserve">d) </w:t>
      </w:r>
      <w:r w:rsidRPr="00BD782B">
        <w:rPr>
          <w:b/>
          <w:i/>
          <w:szCs w:val="27"/>
        </w:rPr>
        <w:t>Thực hiện chương trình giáo dục địa phương</w:t>
      </w:r>
    </w:p>
    <w:p w14:paraId="1A17B475" w14:textId="7777777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rPr>
          <w:rFonts w:eastAsia="Calibri"/>
          <w:szCs w:val="27"/>
          <w:lang w:val="pt-BR"/>
        </w:rPr>
      </w:pPr>
      <w:r w:rsidRPr="00BD782B">
        <w:rPr>
          <w:rFonts w:eastAsia="Calibri"/>
          <w:noProof/>
          <w:szCs w:val="27"/>
        </w:rPr>
        <w:t xml:space="preserve">- </w:t>
      </w:r>
      <w:r>
        <w:rPr>
          <w:rFonts w:eastAsia="Calibri"/>
          <w:noProof/>
          <w:szCs w:val="27"/>
        </w:rPr>
        <w:t>T</w:t>
      </w:r>
      <w:r w:rsidRPr="00BD782B">
        <w:rPr>
          <w:rFonts w:eastAsia="Calibri"/>
          <w:szCs w:val="27"/>
          <w:lang w:val="pt-BR"/>
        </w:rPr>
        <w:t>riển khai thực hiện nội dung giáo dục địa phương theo các văn bản hướng dẫn của Phòng GD&amp;ĐT</w:t>
      </w:r>
      <w:r>
        <w:rPr>
          <w:rFonts w:eastAsia="Calibri"/>
          <w:szCs w:val="27"/>
          <w:lang w:val="pt-BR"/>
        </w:rPr>
        <w:t xml:space="preserve"> cho từng khối lớp, lồng ghép các nội dung </w:t>
      </w:r>
      <w:r w:rsidRPr="00BD782B">
        <w:rPr>
          <w:rFonts w:eastAsia="Calibri"/>
          <w:szCs w:val="27"/>
          <w:lang w:val="pt-BR"/>
        </w:rPr>
        <w:t>giáo dục địa phương</w:t>
      </w:r>
      <w:r>
        <w:rPr>
          <w:rFonts w:eastAsia="Calibri"/>
          <w:szCs w:val="27"/>
          <w:lang w:val="pt-BR"/>
        </w:rPr>
        <w:t xml:space="preserve"> khi xấy dựng kế hoạch dạy học các khối lớp.</w:t>
      </w:r>
    </w:p>
    <w:p w14:paraId="1A72B4E3" w14:textId="7777777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rPr>
          <w:b/>
          <w:lang w:val="vi-VN"/>
        </w:rPr>
      </w:pPr>
      <w:r w:rsidRPr="008E2E05">
        <w:rPr>
          <w:b/>
          <w:iCs/>
        </w:rPr>
        <w:t xml:space="preserve">2.3. </w:t>
      </w:r>
      <w:r w:rsidRPr="008E2E05">
        <w:rPr>
          <w:b/>
        </w:rPr>
        <w:t>Nâng cao hiệu quả</w:t>
      </w:r>
      <w:r w:rsidRPr="008E2E05">
        <w:rPr>
          <w:b/>
          <w:lang w:val="vi-VN"/>
        </w:rPr>
        <w:t xml:space="preserve"> phương pháp, hình thức tổ chức dạy học và đánh giá học sinh tiểu học</w:t>
      </w:r>
    </w:p>
    <w:p w14:paraId="3D922DC6" w14:textId="77777777" w:rsidR="008E2E05" w:rsidRPr="0067074E"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rPr>
          <w:rStyle w:val="fontstyle21"/>
          <w:b/>
          <w:lang w:val="vi-VN"/>
        </w:rPr>
      </w:pPr>
      <w:r w:rsidRPr="006518C8">
        <w:rPr>
          <w:b/>
          <w:i/>
        </w:rPr>
        <w:t>a)</w:t>
      </w:r>
      <w:r w:rsidRPr="00D71050">
        <w:t xml:space="preserve"> </w:t>
      </w:r>
      <w:r w:rsidRPr="00D71050">
        <w:rPr>
          <w:rStyle w:val="fontstyle21"/>
          <w:i/>
        </w:rPr>
        <w:t xml:space="preserve"> Đổi mới phương pháp, hình thức tổ chức dạy học</w:t>
      </w:r>
    </w:p>
    <w:p w14:paraId="2BF2DF72" w14:textId="7777777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Fonts w:eastAsia="Calibri"/>
          <w:spacing w:val="-2"/>
          <w:szCs w:val="27"/>
        </w:rPr>
      </w:pPr>
      <w:r w:rsidRPr="00D71050">
        <w:rPr>
          <w:rStyle w:val="fontstyle01"/>
        </w:rPr>
        <w:t>Thực hiện linh hoạt phương pháp, hình thức, kỹ thuật tổ chức dạy học theo</w:t>
      </w:r>
      <w:r w:rsidRPr="00D71050">
        <w:rPr>
          <w:rStyle w:val="fontstyle01"/>
          <w:lang w:val="vi-VN"/>
        </w:rPr>
        <w:t xml:space="preserve"> </w:t>
      </w:r>
      <w:r w:rsidRPr="00D71050">
        <w:rPr>
          <w:rStyle w:val="fontstyle01"/>
        </w:rPr>
        <w:t>hướng phát triển phẩm chất, năng lực của học sinh; vận dụng phù hợp những</w:t>
      </w:r>
      <w:r w:rsidRPr="00D71050">
        <w:rPr>
          <w:rStyle w:val="fontstyle01"/>
          <w:lang w:val="vi-VN"/>
        </w:rPr>
        <w:t xml:space="preserve"> </w:t>
      </w:r>
      <w:r w:rsidRPr="00D71050">
        <w:rPr>
          <w:rStyle w:val="fontstyle01"/>
        </w:rPr>
        <w:t>thành tố tích cực của các mô hình, phương thức giáo dục tiên tiến nhằm nâng cao</w:t>
      </w:r>
      <w:r w:rsidRPr="00D71050">
        <w:rPr>
          <w:rStyle w:val="fontstyle01"/>
          <w:lang w:val="vi-VN"/>
        </w:rPr>
        <w:t xml:space="preserve"> </w:t>
      </w:r>
      <w:r w:rsidRPr="00D71050">
        <w:rPr>
          <w:rStyle w:val="fontstyle01"/>
        </w:rPr>
        <w:t>chất lượng, hiệu quả giáo dục, đặc biệt là đổi mới tổ chức hoạt động giáo dục trên</w:t>
      </w:r>
      <w:r w:rsidRPr="00D71050">
        <w:rPr>
          <w:rStyle w:val="fontstyle01"/>
          <w:lang w:val="vi-VN"/>
        </w:rPr>
        <w:t xml:space="preserve"> </w:t>
      </w:r>
      <w:r w:rsidRPr="003124DA">
        <w:rPr>
          <w:rStyle w:val="fontstyle01"/>
        </w:rPr>
        <w:t xml:space="preserve">lớp học; tăng cường tổ chức thực hành trải nghiệm, vận dụng kiến thức vào thực tế cuộc sống; </w:t>
      </w:r>
      <w:r w:rsidRPr="003124DA">
        <w:rPr>
          <w:rFonts w:eastAsia="Calibri"/>
          <w:spacing w:val="-2"/>
          <w:lang w:val="vi-VN"/>
        </w:rPr>
        <w:t>dạy học tích hợp các nội dung giáo dục ở cấp Tiểu học linh hoạt với các</w:t>
      </w:r>
      <w:r w:rsidRPr="00771DAB">
        <w:rPr>
          <w:rFonts w:eastAsia="Calibri"/>
          <w:spacing w:val="-2"/>
          <w:sz w:val="27"/>
          <w:szCs w:val="27"/>
          <w:lang w:val="vi-VN"/>
        </w:rPr>
        <w:t xml:space="preserve"> </w:t>
      </w:r>
      <w:r w:rsidRPr="003124DA">
        <w:rPr>
          <w:rFonts w:eastAsia="Calibri"/>
          <w:spacing w:val="-2"/>
          <w:szCs w:val="27"/>
          <w:lang w:val="vi-VN"/>
        </w:rPr>
        <w:t>hình thức tổ chức phù hợp theo kế hoạch giáo dục của nhà trường</w:t>
      </w:r>
      <w:r>
        <w:rPr>
          <w:rFonts w:eastAsia="Calibri"/>
          <w:spacing w:val="-2"/>
          <w:szCs w:val="27"/>
        </w:rPr>
        <w:t>.</w:t>
      </w:r>
    </w:p>
    <w:p w14:paraId="1F72DC14" w14:textId="460CD18B"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Fonts w:eastAsia="Calibri"/>
          <w:spacing w:val="-2"/>
          <w:szCs w:val="27"/>
        </w:rPr>
      </w:pPr>
      <w:r w:rsidRPr="003124DA">
        <w:rPr>
          <w:rFonts w:eastAsia="Calibri"/>
          <w:spacing w:val="-2"/>
          <w:szCs w:val="27"/>
        </w:rPr>
        <w:t>C</w:t>
      </w:r>
      <w:r w:rsidRPr="003124DA">
        <w:rPr>
          <w:rFonts w:eastAsia="Calibri"/>
          <w:spacing w:val="-2"/>
          <w:szCs w:val="27"/>
          <w:lang w:val="vi-VN"/>
        </w:rPr>
        <w:t xml:space="preserve">hú trọng </w:t>
      </w:r>
      <w:r w:rsidRPr="003124DA">
        <w:rPr>
          <w:rFonts w:eastAsia="Calibri"/>
          <w:spacing w:val="-2"/>
          <w:szCs w:val="27"/>
        </w:rPr>
        <w:t>SHCM</w:t>
      </w:r>
      <w:r w:rsidRPr="003124DA">
        <w:rPr>
          <w:rFonts w:eastAsia="Calibri"/>
          <w:spacing w:val="-2"/>
          <w:szCs w:val="27"/>
          <w:lang w:val="vi-VN"/>
        </w:rPr>
        <w:t xml:space="preserve"> </w:t>
      </w:r>
      <w:r w:rsidRPr="003124DA">
        <w:rPr>
          <w:rFonts w:eastAsia="Calibri"/>
          <w:spacing w:val="-2"/>
          <w:szCs w:val="27"/>
        </w:rPr>
        <w:t xml:space="preserve">thực hiện chương trình GDPT cấp Tiểu học, mỗi khối lớp tổ </w:t>
      </w:r>
      <w:r w:rsidRPr="003124DA">
        <w:rPr>
          <w:rFonts w:eastAsia="Calibri"/>
          <w:spacing w:val="-2"/>
          <w:szCs w:val="27"/>
        </w:rPr>
        <w:lastRenderedPageBreak/>
        <w:t xml:space="preserve">chức ít nhất hai lần/học kỳ SHCM theo nghiên cứu bài học; </w:t>
      </w:r>
      <w:r w:rsidRPr="003124DA">
        <w:rPr>
          <w:rFonts w:eastAsia="Calibri"/>
          <w:spacing w:val="-2"/>
          <w:szCs w:val="27"/>
          <w:lang w:val="vi-VN"/>
        </w:rPr>
        <w:t xml:space="preserve">tham khảo các bài giảng trên truyền hình, kho học liệu số dùng chung của Bộ GDĐT </w:t>
      </w:r>
      <w:r>
        <w:rPr>
          <w:rFonts w:eastAsia="Calibri"/>
          <w:spacing w:val="-2"/>
          <w:szCs w:val="27"/>
        </w:rPr>
        <w:t>(</w:t>
      </w:r>
      <w:r w:rsidRPr="00D670A9">
        <w:rPr>
          <w:i/>
          <w:spacing w:val="-6"/>
          <w:szCs w:val="18"/>
          <w:lang w:val="vi-VN"/>
        </w:rPr>
        <w:t>Đ</w:t>
      </w:r>
      <w:r w:rsidRPr="00D670A9">
        <w:rPr>
          <w:bCs/>
          <w:i/>
          <w:spacing w:val="-6"/>
          <w:szCs w:val="18"/>
          <w:lang w:val="vi-VN"/>
        </w:rPr>
        <w:t>ịa chỉ website: https://www.youtube.com/@igiaoduc</w:t>
      </w:r>
      <w:r w:rsidRPr="00D670A9">
        <w:rPr>
          <w:bCs/>
          <w:spacing w:val="-6"/>
          <w:szCs w:val="18"/>
        </w:rPr>
        <w:t>)</w:t>
      </w:r>
      <w:r w:rsidRPr="003124DA">
        <w:rPr>
          <w:rFonts w:eastAsia="Calibri"/>
          <w:spacing w:val="-2"/>
          <w:szCs w:val="27"/>
          <w:lang w:val="vi-VN"/>
        </w:rPr>
        <w:t xml:space="preserve"> để nâng cao năng lực nghề nghiệp củ</w:t>
      </w:r>
      <w:r>
        <w:rPr>
          <w:rFonts w:eastAsia="Calibri"/>
          <w:spacing w:val="-2"/>
          <w:szCs w:val="27"/>
          <w:lang w:val="vi-VN"/>
        </w:rPr>
        <w:t xml:space="preserve">a </w:t>
      </w:r>
      <w:r w:rsidRPr="003124DA">
        <w:rPr>
          <w:rFonts w:eastAsia="Calibri"/>
          <w:spacing w:val="-2"/>
          <w:szCs w:val="27"/>
          <w:lang w:val="vi-VN"/>
        </w:rPr>
        <w:t>giáo viên.</w:t>
      </w:r>
      <w:r w:rsidRPr="003124DA">
        <w:rPr>
          <w:rFonts w:eastAsia="Calibri"/>
          <w:spacing w:val="-2"/>
          <w:szCs w:val="27"/>
        </w:rPr>
        <w:t xml:space="preserve"> </w:t>
      </w:r>
    </w:p>
    <w:p w14:paraId="14719F92" w14:textId="77777777" w:rsidR="008E2E05" w:rsidRPr="00962DF7"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Fonts w:eastAsia="Calibri"/>
          <w:szCs w:val="27"/>
        </w:rPr>
      </w:pPr>
      <w:r w:rsidRPr="00962DF7">
        <w:rPr>
          <w:rFonts w:eastAsia="Calibri"/>
          <w:spacing w:val="-2"/>
          <w:szCs w:val="27"/>
        </w:rPr>
        <w:t>Tiếp tục thực hiệ</w:t>
      </w:r>
      <w:r>
        <w:rPr>
          <w:rFonts w:eastAsia="Calibri"/>
          <w:spacing w:val="-2"/>
          <w:szCs w:val="27"/>
        </w:rPr>
        <w:t>n</w:t>
      </w:r>
      <w:r w:rsidRPr="00962DF7">
        <w:rPr>
          <w:rFonts w:eastAsia="Calibri"/>
          <w:spacing w:val="-2"/>
          <w:szCs w:val="27"/>
        </w:rPr>
        <w:t xml:space="preserve"> dự án Học thông qua chơi vào các hoạt động học tập của học sinh nhằm tạo ra môi trường học tập vui vẻ, có ý nghĩa đồng thời tăng cường sự tự chủ cho học sinh. </w:t>
      </w:r>
    </w:p>
    <w:p w14:paraId="66034F45" w14:textId="77777777" w:rsidR="008E2E05" w:rsidRPr="000F2B1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Fonts w:eastAsia="Calibri"/>
          <w:spacing w:val="-2"/>
          <w:szCs w:val="27"/>
        </w:rPr>
      </w:pPr>
      <w:r w:rsidRPr="00962DF7">
        <w:rPr>
          <w:rFonts w:eastAsia="Calibri"/>
          <w:spacing w:val="-2"/>
          <w:szCs w:val="27"/>
          <w:lang w:val="vi-VN"/>
        </w:rPr>
        <w:t xml:space="preserve">Thực hiện các nhiệm vụ chuyển đổi số trong hoạt động dạy học và quản lý giáo dục, bao gồm ứng dụng công nghệ thông tin trong việc đổi mới phương pháp và hình thức tổ chức dạy học, kiểm tra, đánh giá; ứng dụng công nghệ thông tin trong quản lý quá trình dạy học và quản </w:t>
      </w:r>
      <w:r w:rsidRPr="000F2B15">
        <w:rPr>
          <w:rFonts w:eastAsia="Calibri"/>
          <w:spacing w:val="-2"/>
          <w:szCs w:val="27"/>
          <w:lang w:val="vi-VN"/>
        </w:rPr>
        <w:t>trị nhà trường</w:t>
      </w:r>
      <w:r w:rsidRPr="000F2B15">
        <w:rPr>
          <w:rFonts w:eastAsia="Calibri"/>
          <w:spacing w:val="-2"/>
          <w:szCs w:val="27"/>
        </w:rPr>
        <w:t>.</w:t>
      </w:r>
    </w:p>
    <w:p w14:paraId="634B378A" w14:textId="58E9420C" w:rsidR="008E2E05" w:rsidRPr="005A60CA"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Fonts w:eastAsia="Calibri"/>
          <w:spacing w:val="-4"/>
          <w:szCs w:val="27"/>
        </w:rPr>
      </w:pPr>
      <w:r w:rsidRPr="000F2B15">
        <w:rPr>
          <w:rFonts w:eastAsia="Calibri"/>
          <w:spacing w:val="-4"/>
          <w:szCs w:val="27"/>
        </w:rPr>
        <w:t xml:space="preserve">Thực hiện công tác Giáo dục thể chất và hoạt động thể thao trường học năm học 2024-2025 theo các văn bản hướng dẫn của Phòng. </w:t>
      </w:r>
      <w:r w:rsidRPr="000F2B15">
        <w:rPr>
          <w:spacing w:val="-2"/>
          <w:lang w:val="sv-SE"/>
        </w:rPr>
        <w:t>Tích hợp lồng ghép giáo dục sức khỏe, kỹ năng phòng tránh dịch bệnh, kỹ năng tự phục vụ bản thân</w:t>
      </w:r>
      <w:r w:rsidRPr="000F2B15">
        <w:rPr>
          <w:spacing w:val="-2"/>
          <w:lang w:val="vi-VN"/>
        </w:rPr>
        <w:t xml:space="preserve"> </w:t>
      </w:r>
      <w:r w:rsidRPr="000F2B15">
        <w:rPr>
          <w:spacing w:val="-2"/>
          <w:lang w:val="sv-SE"/>
        </w:rPr>
        <w:t xml:space="preserve">... trong các giờ học chính khóa. Đảm bảo tuyệt đối an toàn khi sử dụng dụng cụ tập luyện TDTT. </w:t>
      </w:r>
    </w:p>
    <w:p w14:paraId="7AA852DF" w14:textId="77777777" w:rsidR="008E2E05" w:rsidRPr="000F2B1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spacing w:val="-10"/>
          <w:lang w:val="sv-SE"/>
        </w:rPr>
      </w:pPr>
      <w:r w:rsidRPr="000F2B15">
        <w:rPr>
          <w:spacing w:val="-10"/>
          <w:lang w:val="sv-SE"/>
        </w:rPr>
        <w:t>Tổ chức các hoạt động ngoại khoá: Lao động công ích; các hoạt động trải nghiệm...</w:t>
      </w:r>
    </w:p>
    <w:p w14:paraId="26802A80" w14:textId="77777777" w:rsidR="008E2E05" w:rsidRPr="000F2B1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lang w:val="sv-SE"/>
        </w:rPr>
      </w:pPr>
      <w:r w:rsidRPr="000F2B15">
        <w:rPr>
          <w:spacing w:val="-10"/>
          <w:lang w:val="sv-SE"/>
        </w:rPr>
        <w:t xml:space="preserve">+ </w:t>
      </w:r>
      <w:r w:rsidRPr="000F2B15">
        <w:rPr>
          <w:lang w:val="sv-SE"/>
        </w:rPr>
        <w:t xml:space="preserve">Ngoài giờ chính khoá: </w:t>
      </w:r>
      <w:r w:rsidRPr="000F2B15">
        <w:rPr>
          <w:szCs w:val="27"/>
          <w:lang w:val="vi-VN"/>
        </w:rPr>
        <w:t xml:space="preserve">Căn cứ vào nhu cầu, sở thích của học sinh </w:t>
      </w:r>
      <w:r w:rsidRPr="000F2B15">
        <w:rPr>
          <w:szCs w:val="27"/>
        </w:rPr>
        <w:t>trên tinh thần tự nguyện của phụ huynh, nhà trường đã</w:t>
      </w:r>
      <w:r w:rsidRPr="000F2B15">
        <w:rPr>
          <w:szCs w:val="27"/>
          <w:lang w:val="vi-VN"/>
        </w:rPr>
        <w:t xml:space="preserve"> tổ chức các </w:t>
      </w:r>
      <w:r w:rsidRPr="000F2B15">
        <w:rPr>
          <w:szCs w:val="27"/>
          <w:shd w:val="clear" w:color="auto" w:fill="FFFFFF"/>
        </w:rPr>
        <w:t>hoạt động sau giờ học chính thức</w:t>
      </w:r>
      <w:r w:rsidRPr="000F2B15">
        <w:rPr>
          <w:szCs w:val="27"/>
          <w:lang w:val="vi-VN"/>
        </w:rPr>
        <w:t xml:space="preserve"> dưới hình thức sinh hoạt CLB</w:t>
      </w:r>
      <w:r w:rsidRPr="000F2B15">
        <w:rPr>
          <w:szCs w:val="27"/>
        </w:rPr>
        <w:t xml:space="preserve"> </w:t>
      </w:r>
      <w:r w:rsidRPr="000F2B15">
        <w:rPr>
          <w:szCs w:val="27"/>
          <w:lang w:val="vi-VN"/>
        </w:rPr>
        <w:t xml:space="preserve">để học sinh </w:t>
      </w:r>
      <w:r w:rsidRPr="000F2B15">
        <w:rPr>
          <w:szCs w:val="27"/>
        </w:rPr>
        <w:t xml:space="preserve">được </w:t>
      </w:r>
      <w:r w:rsidRPr="000F2B15">
        <w:rPr>
          <w:szCs w:val="27"/>
          <w:lang w:val="vi-VN"/>
        </w:rPr>
        <w:t>vui chơi, giải trí, phát triển thể chất</w:t>
      </w:r>
      <w:r w:rsidRPr="000F2B15">
        <w:rPr>
          <w:szCs w:val="27"/>
        </w:rPr>
        <w:t xml:space="preserve"> thông qua các</w:t>
      </w:r>
      <w:r w:rsidRPr="000F2B15">
        <w:rPr>
          <w:spacing w:val="-2"/>
          <w:szCs w:val="27"/>
        </w:rPr>
        <w:t xml:space="preserve"> hoạt động: CLB Mĩ thuật, Nhảy hiện đại DreamStar, Aerobic, võ Karate, …</w:t>
      </w:r>
      <w:r w:rsidRPr="000F2B15">
        <w:rPr>
          <w:szCs w:val="27"/>
          <w:lang w:val="vi-VN"/>
        </w:rPr>
        <w:t xml:space="preserve"> </w:t>
      </w:r>
      <w:r w:rsidRPr="000F2B15">
        <w:rPr>
          <w:szCs w:val="27"/>
        </w:rPr>
        <w:t>t</w:t>
      </w:r>
      <w:r w:rsidRPr="000F2B15">
        <w:rPr>
          <w:lang w:val="sv-SE"/>
        </w:rPr>
        <w:t>ổ chức tốt Hội khoẻ Phù Đổng cấp trường.</w:t>
      </w:r>
    </w:p>
    <w:p w14:paraId="1DEB4326" w14:textId="77777777" w:rsidR="008E2E05" w:rsidRPr="000F2B1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szCs w:val="27"/>
          <w:shd w:val="clear" w:color="auto" w:fill="FFFFFF"/>
          <w:lang w:val="vi-VN"/>
        </w:rPr>
      </w:pPr>
      <w:r w:rsidRPr="000F2B15">
        <w:rPr>
          <w:szCs w:val="27"/>
          <w:shd w:val="clear" w:color="auto" w:fill="FFFFFF"/>
        </w:rPr>
        <w:t>T</w:t>
      </w:r>
      <w:r w:rsidRPr="000F2B15">
        <w:rPr>
          <w:szCs w:val="27"/>
          <w:shd w:val="clear" w:color="auto" w:fill="FFFFFF"/>
          <w:lang w:val="vi-VN"/>
        </w:rPr>
        <w:t xml:space="preserve">ham gia Ngày hội STEM, Ngày hội </w:t>
      </w:r>
      <w:r w:rsidRPr="000F2B15">
        <w:rPr>
          <w:szCs w:val="27"/>
          <w:shd w:val="clear" w:color="auto" w:fill="FFFFFF"/>
        </w:rPr>
        <w:t>Học sinh tiểu học (Tiếng Anh, Tin học…)</w:t>
      </w:r>
      <w:r w:rsidRPr="000F2B15">
        <w:rPr>
          <w:szCs w:val="27"/>
          <w:shd w:val="clear" w:color="auto" w:fill="FFFFFF"/>
          <w:lang w:val="vi-VN"/>
        </w:rPr>
        <w:t xml:space="preserve">, CLB </w:t>
      </w:r>
      <w:r w:rsidRPr="000F2B15">
        <w:rPr>
          <w:szCs w:val="27"/>
          <w:shd w:val="clear" w:color="auto" w:fill="FFFFFF"/>
        </w:rPr>
        <w:t xml:space="preserve">Văn - </w:t>
      </w:r>
      <w:r w:rsidRPr="000F2B15">
        <w:rPr>
          <w:szCs w:val="27"/>
          <w:shd w:val="clear" w:color="auto" w:fill="FFFFFF"/>
          <w:lang w:val="vi-VN"/>
        </w:rPr>
        <w:t xml:space="preserve">Toán Tuổi thơ </w:t>
      </w:r>
      <w:r w:rsidRPr="000F2B15">
        <w:rPr>
          <w:szCs w:val="27"/>
          <w:shd w:val="clear" w:color="auto" w:fill="FFFFFF"/>
        </w:rPr>
        <w:t xml:space="preserve">năm 2025 thành phố tổ chức nhằm </w:t>
      </w:r>
      <w:r w:rsidRPr="000F2B15">
        <w:rPr>
          <w:szCs w:val="27"/>
          <w:shd w:val="clear" w:color="auto" w:fill="FFFFFF"/>
          <w:lang w:val="vi-VN"/>
        </w:rPr>
        <w:t>tạo sân chơi cho học sinh</w:t>
      </w:r>
      <w:r w:rsidRPr="000F2B15">
        <w:rPr>
          <w:szCs w:val="27"/>
          <w:shd w:val="clear" w:color="auto" w:fill="FFFFFF"/>
        </w:rPr>
        <w:t xml:space="preserve"> yêu thích các môn học/ hoạt động giáo dục được </w:t>
      </w:r>
      <w:r w:rsidRPr="000F2B15">
        <w:rPr>
          <w:szCs w:val="27"/>
          <w:shd w:val="clear" w:color="auto" w:fill="FFFFFF"/>
          <w:lang w:val="vi-VN"/>
        </w:rPr>
        <w:t xml:space="preserve">phát triển </w:t>
      </w:r>
      <w:r w:rsidRPr="000F2B15">
        <w:rPr>
          <w:szCs w:val="27"/>
          <w:shd w:val="clear" w:color="auto" w:fill="FFFFFF"/>
        </w:rPr>
        <w:t xml:space="preserve">phẩm chất, </w:t>
      </w:r>
      <w:r w:rsidRPr="000F2B15">
        <w:rPr>
          <w:szCs w:val="27"/>
          <w:shd w:val="clear" w:color="auto" w:fill="FFFFFF"/>
          <w:lang w:val="vi-VN"/>
        </w:rPr>
        <w:t>năng lực.</w:t>
      </w:r>
    </w:p>
    <w:p w14:paraId="657BC9B1" w14:textId="77777777" w:rsidR="008E2E05" w:rsidRPr="000F2B1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Fonts w:eastAsia="Calibri"/>
          <w:b/>
          <w:szCs w:val="27"/>
        </w:rPr>
      </w:pPr>
      <w:r w:rsidRPr="000F2B15">
        <w:rPr>
          <w:b/>
          <w:i/>
          <w:szCs w:val="27"/>
          <w:shd w:val="clear" w:color="auto" w:fill="FFFFFF"/>
        </w:rPr>
        <w:t>b)</w:t>
      </w:r>
      <w:r w:rsidRPr="000F2B15">
        <w:rPr>
          <w:b/>
          <w:i/>
          <w:szCs w:val="27"/>
          <w:lang w:val="vi-VN"/>
        </w:rPr>
        <w:t xml:space="preserve"> Thực hiện đổi mới đánh giá học sinh tiểu học</w:t>
      </w:r>
    </w:p>
    <w:p w14:paraId="58F570AD" w14:textId="77777777" w:rsidR="008E2E05" w:rsidRPr="000F2B1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Fonts w:eastAsia="Calibri"/>
          <w:szCs w:val="27"/>
          <w:lang w:val="pt-BR"/>
        </w:rPr>
      </w:pPr>
      <w:r w:rsidRPr="000F2B15">
        <w:rPr>
          <w:rFonts w:eastAsia="Calibri"/>
          <w:szCs w:val="27"/>
          <w:lang w:val="pt-BR"/>
        </w:rPr>
        <w:t>Thực hiện đánh giá học sinh tiểu học theo quy định tại Thông tư số 27/2020/TT-BGDĐT; thực hiện đánh giá học sinh phù hợp với kế hoạch dạy học, phương pháp, hình thức tổ chức dạy học; không kiểm tra, đánh giá vượt quá yêu cầu cần đạt của Chương trình GDPT cấp tiểu học.</w:t>
      </w:r>
    </w:p>
    <w:p w14:paraId="5A643D4D" w14:textId="77777777" w:rsidR="008E2E05" w:rsidRPr="000F2B1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Fonts w:eastAsia="Calibri"/>
          <w:szCs w:val="27"/>
          <w:lang w:val="pt-BR"/>
        </w:rPr>
      </w:pPr>
      <w:r w:rsidRPr="000F2B15">
        <w:rPr>
          <w:rFonts w:eastAsia="Calibri"/>
          <w:szCs w:val="27"/>
          <w:lang w:val="pt-BR"/>
        </w:rPr>
        <w:t>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14:paraId="52909487" w14:textId="77777777" w:rsidR="008E2E05" w:rsidRPr="000F2B15" w:rsidRDefault="008E2E05" w:rsidP="00732AE7">
      <w:pPr>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bCs/>
          <w:iCs/>
          <w:lang w:val="es-BO"/>
        </w:rPr>
      </w:pPr>
      <w:r w:rsidRPr="000F2B15">
        <w:rPr>
          <w:bCs/>
          <w:iCs/>
          <w:lang w:val="es-BO"/>
        </w:rPr>
        <w:t>Tiếp tục tổ chức tập huấn, hướng dẫn các giáo viên về hình thức tổ chức, phương pháp đánh giá thường xuyên; biên soạn đề và tổ chức thực hiện bài kiểm tra định kỳ cho các môn học theo Thông tư số 27/2020/TT-BGDĐT và Quyết định số 2904/QĐ-BGDĐT ngày 07/10/2022.</w:t>
      </w:r>
    </w:p>
    <w:p w14:paraId="0F9EEBEB" w14:textId="7777777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b/>
          <w:bCs/>
          <w:iCs/>
          <w:lang w:val="es-BO"/>
        </w:rPr>
      </w:pPr>
      <w:r w:rsidRPr="000F2B15">
        <w:rPr>
          <w:b/>
          <w:bCs/>
          <w:iCs/>
          <w:lang w:val="es-BO"/>
        </w:rPr>
        <w:t>2</w:t>
      </w:r>
      <w:r w:rsidRPr="008910F2">
        <w:rPr>
          <w:b/>
          <w:bCs/>
          <w:iCs/>
          <w:lang w:val="es-BO"/>
        </w:rPr>
        <w:t>.4. Công tác phụ đạo và bồi dưỡng học sinh</w:t>
      </w:r>
    </w:p>
    <w:p w14:paraId="5ECD46EC" w14:textId="7914B6FD"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szCs w:val="21"/>
        </w:rPr>
      </w:pPr>
      <w:r w:rsidRPr="00B87CFD">
        <w:rPr>
          <w:szCs w:val="21"/>
        </w:rPr>
        <w:t xml:space="preserve">- Tổ chức thực hiện việc đổi mới phương pháp dạy học theo hướng phát triển năng lực, phẩm chất HS; dạy học phân hoá đối tượng; </w:t>
      </w:r>
    </w:p>
    <w:p w14:paraId="0426C08D" w14:textId="7777777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szCs w:val="21"/>
        </w:rPr>
      </w:pPr>
      <w:r w:rsidRPr="00B87CFD">
        <w:rPr>
          <w:szCs w:val="21"/>
        </w:rPr>
        <w:t xml:space="preserve">- Rà soát phân loại đối </w:t>
      </w:r>
      <w:r>
        <w:rPr>
          <w:szCs w:val="21"/>
        </w:rPr>
        <w:t>tượng học sinh trên cơ sở</w:t>
      </w:r>
      <w:r w:rsidRPr="00B87CFD">
        <w:rPr>
          <w:szCs w:val="21"/>
        </w:rPr>
        <w:t xml:space="preserve"> kết quả kiểm tra thường xuyên, kiểm tra định kì của học sinh, ý kiến đánh giá của giáo viên chủ nhiệm theo Chuẩn kiến thức kỹ năng/yêu cầu cần đạt ở lớp mà học sinh đang học</w:t>
      </w:r>
      <w:r>
        <w:rPr>
          <w:szCs w:val="21"/>
        </w:rPr>
        <w:t>.</w:t>
      </w:r>
    </w:p>
    <w:p w14:paraId="5DB59B84" w14:textId="7777777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szCs w:val="21"/>
        </w:rPr>
      </w:pPr>
      <w:r w:rsidRPr="00B87CFD">
        <w:rPr>
          <w:szCs w:val="21"/>
        </w:rPr>
        <w:t xml:space="preserve">- Lập danh sách học sinh năng khiếu (HS đăng ký tham gia các CLB), học sinh chưa đạt yêu cầu, xây dựng chỉ tiêu phấn đấu thi đua; báo cáo thực trạng và danh sách </w:t>
      </w:r>
      <w:r w:rsidRPr="00B87CFD">
        <w:rPr>
          <w:szCs w:val="21"/>
        </w:rPr>
        <w:lastRenderedPageBreak/>
        <w:t>học sinh để theo dõi</w:t>
      </w:r>
      <w:r>
        <w:rPr>
          <w:szCs w:val="21"/>
        </w:rPr>
        <w:t>.</w:t>
      </w:r>
    </w:p>
    <w:p w14:paraId="1B1BFCEF" w14:textId="7777777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spacing w:val="-2"/>
          <w:szCs w:val="21"/>
        </w:rPr>
      </w:pPr>
      <w:r w:rsidRPr="000C25AA">
        <w:rPr>
          <w:spacing w:val="-2"/>
          <w:szCs w:val="21"/>
        </w:rPr>
        <w:t>- Giao cho giáo viên chủ nhiệm phối hợp với giáo viên bộ môn, tổ chuyên môn, gia đình học sinh xây dựng kế hoạch bồi dưỡng, phụ đạo, tìm biện pháp bồi dưỡng kèm cặp, giúp đỡ, quan tâm cho phù hợp với từng đối tượng và đạt hiệu quả</w:t>
      </w:r>
      <w:r>
        <w:rPr>
          <w:spacing w:val="-2"/>
          <w:szCs w:val="21"/>
        </w:rPr>
        <w:t>.</w:t>
      </w:r>
    </w:p>
    <w:p w14:paraId="268E7D8D" w14:textId="2D88F95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szCs w:val="21"/>
        </w:rPr>
      </w:pPr>
      <w:r w:rsidRPr="00B87CFD">
        <w:rPr>
          <w:szCs w:val="21"/>
        </w:rPr>
        <w:t>- Ban giám hiệu nhà trường và tổ trưởng chuyên môn trực tiếp theo dõi, quản lý</w:t>
      </w:r>
      <w:r w:rsidR="00084919">
        <w:rPr>
          <w:szCs w:val="21"/>
        </w:rPr>
        <w:t>;</w:t>
      </w:r>
      <w:r w:rsidRPr="00B87CFD">
        <w:rPr>
          <w:szCs w:val="21"/>
        </w:rPr>
        <w:t xml:space="preserve"> Thông báo kết quả học tập và trao đổi tình hình học tập của học sinh với gia đình các em thường xuyên theo tháng và học kì</w:t>
      </w:r>
      <w:r>
        <w:rPr>
          <w:szCs w:val="21"/>
        </w:rPr>
        <w:t>.</w:t>
      </w:r>
    </w:p>
    <w:p w14:paraId="4373486A" w14:textId="7777777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b/>
          <w:bCs/>
          <w:iCs/>
        </w:rPr>
      </w:pPr>
      <w:r>
        <w:rPr>
          <w:b/>
          <w:bCs/>
          <w:iCs/>
          <w:lang w:val="es-BO"/>
        </w:rPr>
        <w:t>2</w:t>
      </w:r>
      <w:r w:rsidRPr="00A733D3">
        <w:rPr>
          <w:b/>
          <w:bCs/>
          <w:iCs/>
          <w:lang w:val="es-BO"/>
        </w:rPr>
        <w:t>.5.</w:t>
      </w:r>
      <w:r>
        <w:rPr>
          <w:b/>
          <w:bCs/>
          <w:iCs/>
          <w:lang w:val="es-BO"/>
        </w:rPr>
        <w:t xml:space="preserve"> T</w:t>
      </w:r>
      <w:r w:rsidRPr="00A733D3">
        <w:rPr>
          <w:b/>
          <w:bCs/>
          <w:iCs/>
          <w:lang w:val="es-BO"/>
        </w:rPr>
        <w:t xml:space="preserve">ổ chức và tham gia </w:t>
      </w:r>
      <w:r w:rsidRPr="00A733D3">
        <w:rPr>
          <w:b/>
          <w:bCs/>
          <w:iCs/>
        </w:rPr>
        <w:t>các cuộc giao lưu, các câu lạc bộ, hoạt động trải nghiệm, sân chơi trí tuệ, …</w:t>
      </w:r>
      <w:r>
        <w:rPr>
          <w:b/>
          <w:bCs/>
          <w:iCs/>
        </w:rPr>
        <w:t xml:space="preserve"> </w:t>
      </w:r>
      <w:r w:rsidRPr="00254216">
        <w:rPr>
          <w:b/>
          <w:bCs/>
          <w:iCs/>
        </w:rPr>
        <w:t>đáp ứng nhu cầu, sở thích của học sinh</w:t>
      </w:r>
    </w:p>
    <w:p w14:paraId="38ADDB35" w14:textId="3F088D6C" w:rsidR="008E2E05" w:rsidRDefault="00084919"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Style w:val="fontstyle01"/>
        </w:rPr>
      </w:pPr>
      <w:r>
        <w:rPr>
          <w:rStyle w:val="fontstyle01"/>
        </w:rPr>
        <w:t xml:space="preserve">- </w:t>
      </w:r>
      <w:r w:rsidR="008E2E05" w:rsidRPr="00254216">
        <w:rPr>
          <w:rStyle w:val="fontstyle01"/>
        </w:rPr>
        <w:t>Động viên khuyến khích học si</w:t>
      </w:r>
      <w:r w:rsidR="008E2E05">
        <w:rPr>
          <w:rStyle w:val="fontstyle01"/>
        </w:rPr>
        <w:t>nh tham gia các sân chơi trí tuệ</w:t>
      </w:r>
      <w:r>
        <w:rPr>
          <w:rStyle w:val="fontstyle01"/>
        </w:rPr>
        <w:t>.</w:t>
      </w:r>
    </w:p>
    <w:p w14:paraId="00BF4BC9" w14:textId="449C4641" w:rsidR="008E2E05" w:rsidRDefault="00084919"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Style w:val="fontstyle01"/>
        </w:rPr>
      </w:pPr>
      <w:r>
        <w:rPr>
          <w:rStyle w:val="fontstyle01"/>
        </w:rPr>
        <w:t xml:space="preserve">- </w:t>
      </w:r>
      <w:r w:rsidR="008E2E05" w:rsidRPr="00254216">
        <w:rPr>
          <w:rStyle w:val="fontstyle01"/>
          <w:lang w:val="vi-VN"/>
        </w:rPr>
        <w:t>T</w:t>
      </w:r>
      <w:r w:rsidR="008E2E05" w:rsidRPr="00254216">
        <w:rPr>
          <w:rStyle w:val="fontstyle01"/>
        </w:rPr>
        <w:t>ổ chức các hoạt động tập thể, giao lưu, chia sẻ kinh nghiệm</w:t>
      </w:r>
      <w:r w:rsidR="008E2E05" w:rsidRPr="00254216">
        <w:rPr>
          <w:rStyle w:val="fontstyle01"/>
          <w:lang w:val="vi-VN"/>
        </w:rPr>
        <w:t xml:space="preserve"> </w:t>
      </w:r>
      <w:r w:rsidR="008E2E05" w:rsidRPr="00254216">
        <w:rPr>
          <w:rStyle w:val="fontstyle01"/>
        </w:rPr>
        <w:t>giữa các trường trong thành phố và các địa phương khác (tổ chức các tiết học kết</w:t>
      </w:r>
      <w:r w:rsidR="008E2E05" w:rsidRPr="00254216">
        <w:rPr>
          <w:rStyle w:val="fontstyle01"/>
          <w:lang w:val="vi-VN"/>
        </w:rPr>
        <w:t xml:space="preserve"> </w:t>
      </w:r>
      <w:r w:rsidR="008E2E05" w:rsidRPr="00254216">
        <w:rPr>
          <w:rStyle w:val="fontstyle01"/>
        </w:rPr>
        <w:t>nối)</w:t>
      </w:r>
      <w:r w:rsidR="008E2E05">
        <w:rPr>
          <w:rStyle w:val="fontstyle01"/>
        </w:rPr>
        <w:t>.</w:t>
      </w:r>
    </w:p>
    <w:p w14:paraId="45CB1518" w14:textId="77777777" w:rsidR="008E2E05" w:rsidRPr="00790DCD"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b/>
          <w:sz w:val="32"/>
        </w:rPr>
      </w:pPr>
      <w:r>
        <w:rPr>
          <w:b/>
          <w:bCs/>
          <w:iCs/>
        </w:rPr>
        <w:t>2</w:t>
      </w:r>
      <w:r w:rsidRPr="00790DCD">
        <w:rPr>
          <w:b/>
          <w:bCs/>
          <w:iCs/>
        </w:rPr>
        <w:t>.6. Tổ chức tốt hoạt động thư viện và phát triển văn hóa đọc</w:t>
      </w:r>
    </w:p>
    <w:p w14:paraId="1AF5009B" w14:textId="7777777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Style w:val="fontstyle01"/>
        </w:rPr>
      </w:pPr>
      <w:r w:rsidRPr="00254216">
        <w:rPr>
          <w:rStyle w:val="fontstyle01"/>
        </w:rPr>
        <w:t>Đổi mới hoạt động thư viện trường học nhằm hình thành thói quen đọc</w:t>
      </w:r>
      <w:r w:rsidRPr="00254216">
        <w:rPr>
          <w:lang w:val="vi-VN"/>
        </w:rPr>
        <w:t xml:space="preserve"> </w:t>
      </w:r>
      <w:r w:rsidRPr="00254216">
        <w:rPr>
          <w:rStyle w:val="fontstyle01"/>
        </w:rPr>
        <w:t>sách, ý thức tự học, tự nghiên cứu cho học sinh tiểu học. Tiếp tục vận dụng mô</w:t>
      </w:r>
      <w:r w:rsidRPr="00254216">
        <w:rPr>
          <w:rStyle w:val="fontstyle01"/>
          <w:lang w:val="vi-VN"/>
        </w:rPr>
        <w:t xml:space="preserve"> </w:t>
      </w:r>
      <w:r w:rsidRPr="00254216">
        <w:rPr>
          <w:rStyle w:val="fontstyle01"/>
        </w:rPr>
        <w:t>hình thư viện thân thiện của Room to Read phù hợp điều kiện thực tiễn nhà</w:t>
      </w:r>
      <w:r w:rsidRPr="00254216">
        <w:rPr>
          <w:rStyle w:val="fontstyle01"/>
          <w:lang w:val="vi-VN"/>
        </w:rPr>
        <w:t xml:space="preserve"> </w:t>
      </w:r>
      <w:r w:rsidRPr="00254216">
        <w:rPr>
          <w:rStyle w:val="fontstyle01"/>
        </w:rPr>
        <w:t xml:space="preserve">trường. </w:t>
      </w:r>
    </w:p>
    <w:p w14:paraId="5883A106" w14:textId="3B4B8F6C" w:rsidR="008E2E05" w:rsidRPr="00896E9B" w:rsidRDefault="008E2E05" w:rsidP="00732AE7">
      <w:pPr>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pPr>
      <w:r w:rsidRPr="00896E9B">
        <w:rPr>
          <w:rStyle w:val="fontstyle01"/>
        </w:rPr>
        <w:t>C</w:t>
      </w:r>
      <w:r w:rsidRPr="00896E9B">
        <w:rPr>
          <w:rFonts w:eastAsia="Calibri"/>
          <w:szCs w:val="27"/>
          <w:lang w:val="vi-VN"/>
        </w:rPr>
        <w:t xml:space="preserve">hủ động triển khai hiệu quả, thiết thực các hoạt động thư viện, hoạt động khuyến đọc; </w:t>
      </w:r>
      <w:r w:rsidRPr="00896E9B">
        <w:rPr>
          <w:rFonts w:eastAsia="Calibri"/>
          <w:szCs w:val="27"/>
        </w:rPr>
        <w:t xml:space="preserve">xây dựng thời khóa biểu dành </w:t>
      </w:r>
      <w:r w:rsidRPr="00896E9B">
        <w:rPr>
          <w:rFonts w:eastAsia="Calibri"/>
          <w:szCs w:val="27"/>
          <w:lang w:val="vi-VN"/>
        </w:rPr>
        <w:t>cho tiết đọc thư viện</w:t>
      </w:r>
      <w:r w:rsidRPr="00896E9B">
        <w:rPr>
          <w:rFonts w:eastAsia="Calibri"/>
          <w:szCs w:val="27"/>
        </w:rPr>
        <w:t xml:space="preserve"> và tiết học thư viện theo quy định</w:t>
      </w:r>
      <w:r w:rsidRPr="00896E9B">
        <w:rPr>
          <w:rFonts w:eastAsia="Calibri"/>
          <w:szCs w:val="27"/>
          <w:lang w:val="vi-VN"/>
        </w:rPr>
        <w:t>; phát triển thư viện số, thư viện trực tuyến; huy động sự tham gia của cha mẹ học sinh và cộng đồng trong quá trình tổ chức hoạt động nhằm góp phần xây dựng văn hóa đọc trong nhà trường và cộng đồng.</w:t>
      </w:r>
      <w:r w:rsidRPr="00896E9B">
        <w:rPr>
          <w:szCs w:val="27"/>
        </w:rPr>
        <w:t xml:space="preserve"> </w:t>
      </w:r>
    </w:p>
    <w:p w14:paraId="4A4EE61C" w14:textId="7777777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Style w:val="fontstyle01"/>
        </w:rPr>
      </w:pPr>
      <w:r>
        <w:rPr>
          <w:rStyle w:val="fontstyle01"/>
          <w:lang w:val="vi-VN"/>
        </w:rPr>
        <w:t>GVCN p</w:t>
      </w:r>
      <w:r w:rsidRPr="00254216">
        <w:rPr>
          <w:rStyle w:val="fontstyle01"/>
          <w:lang w:val="vi-VN"/>
        </w:rPr>
        <w:t>hối hợp với cán bộ thư viện</w:t>
      </w:r>
      <w:r w:rsidRPr="00254216">
        <w:rPr>
          <w:rStyle w:val="fontstyle01"/>
        </w:rPr>
        <w:t xml:space="preserve"> sắp xếp, bố trí tiết đọc sách phù hợp và tạo điều kiện cho học</w:t>
      </w:r>
      <w:r w:rsidRPr="00254216">
        <w:rPr>
          <w:rStyle w:val="fontstyle01"/>
          <w:lang w:val="vi-VN"/>
        </w:rPr>
        <w:t xml:space="preserve"> </w:t>
      </w:r>
      <w:r w:rsidRPr="00254216">
        <w:rPr>
          <w:rStyle w:val="fontstyle01"/>
        </w:rPr>
        <w:t xml:space="preserve">sinh được đọc sách sau giờ học chính thức trong ngày. </w:t>
      </w:r>
      <w:r w:rsidRPr="00254216">
        <w:rPr>
          <w:rStyle w:val="fontstyle01"/>
          <w:lang w:val="vi-VN"/>
        </w:rPr>
        <w:t xml:space="preserve">Tổ chức tiết học “Tự đọc sách báo” tại thư viện mỗi lớp 01 lần/tháng. </w:t>
      </w:r>
      <w:r w:rsidRPr="00254216">
        <w:rPr>
          <w:rStyle w:val="fontstyle01"/>
        </w:rPr>
        <w:t>Tổ chức ngày đọc sách,</w:t>
      </w:r>
      <w:r w:rsidRPr="00254216">
        <w:rPr>
          <w:rStyle w:val="fontstyle01"/>
          <w:lang w:val="vi-VN"/>
        </w:rPr>
        <w:t xml:space="preserve"> </w:t>
      </w:r>
      <w:r w:rsidRPr="00254216">
        <w:rPr>
          <w:rStyle w:val="fontstyle01"/>
        </w:rPr>
        <w:t>tuần đọc sách, đọc sách theo chủ đề, thi kể chuyện theo sách, viết về sách …để</w:t>
      </w:r>
      <w:r w:rsidRPr="00254216">
        <w:rPr>
          <w:rStyle w:val="fontstyle01"/>
          <w:lang w:val="vi-VN"/>
        </w:rPr>
        <w:t xml:space="preserve"> </w:t>
      </w:r>
      <w:r>
        <w:rPr>
          <w:rStyle w:val="fontstyle01"/>
        </w:rPr>
        <w:t>phát triển văn hóa đọc</w:t>
      </w:r>
    </w:p>
    <w:p w14:paraId="4FDEAC84" w14:textId="77777777" w:rsidR="008E2E05" w:rsidRPr="000F3DD9"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b/>
          <w:i/>
          <w:lang w:val="vi-VN"/>
        </w:rPr>
      </w:pPr>
      <w:r w:rsidRPr="00C400FD">
        <w:rPr>
          <w:b/>
          <w:i/>
          <w:iCs/>
        </w:rPr>
        <w:t xml:space="preserve">2.7. </w:t>
      </w:r>
      <w:r w:rsidRPr="00C400FD">
        <w:rPr>
          <w:b/>
          <w:i/>
          <w:lang w:val="vi-VN"/>
        </w:rPr>
        <w:t>Đổi mới hình thức tổ chức và PPDH</w:t>
      </w:r>
    </w:p>
    <w:p w14:paraId="2C8D36D2" w14:textId="77777777" w:rsidR="008E2E05" w:rsidRPr="000F3DD9"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Fonts w:eastAsia="Calibri"/>
          <w:spacing w:val="-4"/>
          <w:szCs w:val="27"/>
        </w:rPr>
      </w:pPr>
      <w:r w:rsidRPr="000F3DD9">
        <w:rPr>
          <w:rFonts w:eastAsia="Calibri"/>
          <w:spacing w:val="-4"/>
          <w:szCs w:val="27"/>
        </w:rPr>
        <w:t>Đẩy mạnh t</w:t>
      </w:r>
      <w:r w:rsidRPr="000F3DD9">
        <w:rPr>
          <w:rFonts w:eastAsia="Calibri"/>
          <w:spacing w:val="-4"/>
          <w:szCs w:val="27"/>
          <w:lang w:val="vi-VN"/>
        </w:rPr>
        <w:t xml:space="preserve">ổ chức sinh hoạt chuyên môn và hướng dẫn giáo viên trong tổ, nhóm chuyên môn tham gia cùng xây dựng kế hoạch cá nhân, kịp thời phát hiện thuận lợi, khó khăn và đề xuất những biện pháp </w:t>
      </w:r>
      <w:r w:rsidRPr="000F3DD9">
        <w:rPr>
          <w:rFonts w:eastAsia="Calibri"/>
          <w:spacing w:val="-4"/>
          <w:szCs w:val="27"/>
        </w:rPr>
        <w:t>khắc phục</w:t>
      </w:r>
      <w:r w:rsidRPr="000F3DD9">
        <w:rPr>
          <w:rFonts w:eastAsia="Calibri"/>
          <w:spacing w:val="-4"/>
          <w:szCs w:val="27"/>
          <w:lang w:val="vi-VN"/>
        </w:rPr>
        <w:t xml:space="preserve"> khó khăn về chuyên môn, nghiệp vụ khi thực hiện chương trình, sách giáo khoa</w:t>
      </w:r>
      <w:r w:rsidRPr="000F3DD9">
        <w:rPr>
          <w:rFonts w:eastAsia="Calibri"/>
          <w:spacing w:val="-4"/>
          <w:szCs w:val="27"/>
        </w:rPr>
        <w:t xml:space="preserve"> nhất là đối với lớp 5, năm đầu tiên thực hiện chương trình, sách giáo khoa mới. </w:t>
      </w:r>
    </w:p>
    <w:p w14:paraId="407CDB39" w14:textId="7777777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Fonts w:eastAsia="Calibri"/>
          <w:spacing w:val="-4"/>
          <w:szCs w:val="27"/>
        </w:rPr>
      </w:pPr>
      <w:r w:rsidRPr="000F3DD9">
        <w:rPr>
          <w:rFonts w:eastAsia="Calibri"/>
          <w:spacing w:val="-4"/>
          <w:szCs w:val="27"/>
        </w:rPr>
        <w:t>Tiếp tục áp dụng phương pháp bồi dưỡng chuyên môn giáo viên của dự án Học thông qua chơi nhằm giúp giáo viên không ngừng đổi mới phương pháp dạy học, tạo nhiều cơ hội tương tác góp phần nâng cao chất lượng dạy học, thực hiện hiệu quả đổi mới chương trình giáo dục phổ thông</w:t>
      </w:r>
      <w:r>
        <w:rPr>
          <w:rFonts w:eastAsia="Calibri"/>
          <w:spacing w:val="-4"/>
          <w:szCs w:val="27"/>
        </w:rPr>
        <w:t>.</w:t>
      </w:r>
    </w:p>
    <w:p w14:paraId="10F2F7BF" w14:textId="7777777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Style w:val="fontstyle01"/>
          <w:spacing w:val="-2"/>
        </w:rPr>
      </w:pPr>
      <w:r w:rsidRPr="000C25AA">
        <w:rPr>
          <w:rStyle w:val="fontstyle01"/>
          <w:spacing w:val="-2"/>
        </w:rPr>
        <w:t>Thực hiện linh hoạt phương pháp, hình thức, kỹ thuật tổ chức dạy học nhằm phát triển phẩm chất, năng lực của học sinh; vận dụng phù hợp những</w:t>
      </w:r>
      <w:r w:rsidRPr="000C25AA">
        <w:rPr>
          <w:rStyle w:val="fontstyle01"/>
          <w:spacing w:val="-2"/>
          <w:lang w:val="vi-VN"/>
        </w:rPr>
        <w:t xml:space="preserve"> </w:t>
      </w:r>
      <w:r w:rsidRPr="000C25AA">
        <w:rPr>
          <w:rStyle w:val="fontstyle01"/>
          <w:spacing w:val="-2"/>
        </w:rPr>
        <w:t>thành tố tích cực của các mô hình, phương thức giáo dục tiên tiến nhằm nâng cao</w:t>
      </w:r>
      <w:r w:rsidRPr="000C25AA">
        <w:rPr>
          <w:rStyle w:val="fontstyle01"/>
          <w:spacing w:val="-2"/>
          <w:lang w:val="vi-VN"/>
        </w:rPr>
        <w:t xml:space="preserve"> </w:t>
      </w:r>
      <w:r w:rsidRPr="000C25AA">
        <w:rPr>
          <w:rStyle w:val="fontstyle01"/>
          <w:spacing w:val="-2"/>
        </w:rPr>
        <w:t>chất lượng, hiệu quả giáo dục, đặc biệt là đổi mới tổ chức hoạt động giáo dục trên</w:t>
      </w:r>
      <w:r w:rsidRPr="000C25AA">
        <w:rPr>
          <w:rStyle w:val="fontstyle01"/>
          <w:spacing w:val="-2"/>
          <w:lang w:val="vi-VN"/>
        </w:rPr>
        <w:t xml:space="preserve"> </w:t>
      </w:r>
      <w:r w:rsidRPr="000C25AA">
        <w:rPr>
          <w:rStyle w:val="fontstyle01"/>
          <w:spacing w:val="-2"/>
        </w:rPr>
        <w:t>lớp học; tăng cường tổ chức thực hành trải nghiệm, vận dụng kiến thức vào thực tế cuộc sống</w:t>
      </w:r>
      <w:r>
        <w:rPr>
          <w:rStyle w:val="fontstyle01"/>
          <w:spacing w:val="-2"/>
        </w:rPr>
        <w:t>.</w:t>
      </w:r>
    </w:p>
    <w:p w14:paraId="54170C4A" w14:textId="77777777" w:rsidR="008E2E05" w:rsidRPr="000F2B15" w:rsidRDefault="008E2E05" w:rsidP="00732AE7">
      <w:pPr>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Style w:val="fontstyle01"/>
          <w:color w:val="auto"/>
        </w:rPr>
      </w:pPr>
      <w:r w:rsidRPr="000F2B15">
        <w:rPr>
          <w:rStyle w:val="fontstyle01"/>
          <w:color w:val="auto"/>
        </w:rPr>
        <w:t xml:space="preserve">Tích cực ứng dụng CNTT trong công tác giảng dạy, sử dụng thiết kế bài </w:t>
      </w:r>
      <w:r w:rsidRPr="000F2B15">
        <w:rPr>
          <w:rStyle w:val="fontstyle01"/>
          <w:color w:val="auto"/>
          <w:spacing w:val="-2"/>
        </w:rPr>
        <w:t xml:space="preserve">giảng bằng công nghệ Al, nguồn học liệu 3D để xây dựng kho tài nguyên bài giảng </w:t>
      </w:r>
      <w:r w:rsidRPr="000F2B15">
        <w:rPr>
          <w:rStyle w:val="fontstyle01"/>
          <w:color w:val="auto"/>
        </w:rPr>
        <w:t>điện tử, tư liệu giảng dạy để tạo nguồn học liệu chung cho nhà trường.</w:t>
      </w:r>
    </w:p>
    <w:p w14:paraId="133F4BAD" w14:textId="7777777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b/>
          <w:i/>
        </w:rPr>
      </w:pPr>
      <w:r>
        <w:rPr>
          <w:b/>
          <w:i/>
        </w:rPr>
        <w:lastRenderedPageBreak/>
        <w:t>2.8</w:t>
      </w:r>
      <w:r w:rsidRPr="00ED7A5F">
        <w:rPr>
          <w:b/>
          <w:i/>
        </w:rPr>
        <w:t>. Đổi mới sinh hoạt chuyên môn theo nghiên cứu bài học</w:t>
      </w:r>
    </w:p>
    <w:p w14:paraId="7E46E8B0" w14:textId="77777777" w:rsidR="008E2E05" w:rsidRDefault="008E2E05" w:rsidP="00732AE7">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Style w:val="fontstyle01"/>
        </w:rPr>
      </w:pPr>
      <w:r w:rsidRPr="000C25AA">
        <w:rPr>
          <w:rStyle w:val="fontstyle21"/>
        </w:rPr>
        <w:t>Xây dựng</w:t>
      </w:r>
      <w:r w:rsidRPr="000C25AA">
        <w:rPr>
          <w:rStyle w:val="fontstyle21"/>
          <w:lang w:val="vi-VN"/>
        </w:rPr>
        <w:t xml:space="preserve"> </w:t>
      </w:r>
      <w:r w:rsidRPr="000C25AA">
        <w:rPr>
          <w:rStyle w:val="fontstyle21"/>
        </w:rPr>
        <w:t>KHGD của môn học/HĐGD; nghiên cứu chương trình môn học trong CT GDPT</w:t>
      </w:r>
      <w:r w:rsidRPr="000C25AA">
        <w:rPr>
          <w:rStyle w:val="fontstyle21"/>
          <w:lang w:val="vi-VN"/>
        </w:rPr>
        <w:t xml:space="preserve"> </w:t>
      </w:r>
      <w:r w:rsidRPr="000C25AA">
        <w:rPr>
          <w:rStyle w:val="fontstyle21"/>
        </w:rPr>
        <w:t>2018; Nghiên cứu bài học gắn với các chuyên đề cấp trường nhằm giải quyết những</w:t>
      </w:r>
      <w:r w:rsidRPr="000C25AA">
        <w:rPr>
          <w:rStyle w:val="fontstyle21"/>
          <w:lang w:val="vi-VN"/>
        </w:rPr>
        <w:t xml:space="preserve"> </w:t>
      </w:r>
      <w:r w:rsidRPr="000C25AA">
        <w:rPr>
          <w:rStyle w:val="fontstyle21"/>
        </w:rPr>
        <w:t>vấn đề phát sinh khi triển khai thực hiện Chương trình GDPT 2018 (Mỗi</w:t>
      </w:r>
      <w:r w:rsidRPr="000C25AA">
        <w:rPr>
          <w:rStyle w:val="fontstyle21"/>
          <w:lang w:val="vi-VN"/>
        </w:rPr>
        <w:t xml:space="preserve"> </w:t>
      </w:r>
      <w:r w:rsidRPr="000C25AA">
        <w:rPr>
          <w:rStyle w:val="fontstyle21"/>
        </w:rPr>
        <w:t>môn học thực hiện nghiên cứu ít nhất 01 bài học/năm học. Đối với các môn Tin học,</w:t>
      </w:r>
      <w:r w:rsidRPr="000C25AA">
        <w:rPr>
          <w:rStyle w:val="fontstyle21"/>
          <w:lang w:val="vi-VN"/>
        </w:rPr>
        <w:t xml:space="preserve"> </w:t>
      </w:r>
      <w:r w:rsidRPr="000C25AA">
        <w:rPr>
          <w:rStyle w:val="fontstyle01"/>
        </w:rPr>
        <w:t xml:space="preserve">Âm nhạc, Mỹ thuật, Ngoại ngữ ít nhất 01 bài/1 khối, lớp); /cách thức </w:t>
      </w:r>
      <w:r w:rsidRPr="000C25AA">
        <w:rPr>
          <w:rStyle w:val="fontstyle01"/>
          <w:lang w:val="vi-VN"/>
        </w:rPr>
        <w:t xml:space="preserve"> tổ </w:t>
      </w:r>
      <w:r w:rsidRPr="000C25AA">
        <w:rPr>
          <w:rStyle w:val="fontstyle01"/>
        </w:rPr>
        <w:t>chức HĐNGLL, HĐTN; xây dựng phương án tổ chức dạy học theo Dự</w:t>
      </w:r>
      <w:r w:rsidRPr="000C25AA">
        <w:rPr>
          <w:rStyle w:val="fontstyle01"/>
          <w:lang w:val="vi-VN"/>
        </w:rPr>
        <w:t xml:space="preserve"> </w:t>
      </w:r>
      <w:r w:rsidRPr="000C25AA">
        <w:rPr>
          <w:rStyle w:val="fontstyle01"/>
        </w:rPr>
        <w:t>án;</w:t>
      </w:r>
      <w:r>
        <w:rPr>
          <w:rStyle w:val="fontstyle01"/>
        </w:rPr>
        <w:t xml:space="preserve"> </w:t>
      </w:r>
      <w:r w:rsidRPr="000C25AA">
        <w:rPr>
          <w:rStyle w:val="fontstyle01"/>
        </w:rPr>
        <w:t>xây dựng bài học STEM; xây dựng ma trận, ra đề kiểm tra KTĐK;..</w:t>
      </w:r>
      <w:r>
        <w:rPr>
          <w:rStyle w:val="fontstyle01"/>
        </w:rPr>
        <w:t>.</w:t>
      </w:r>
    </w:p>
    <w:p w14:paraId="015994AA" w14:textId="5CC9FC86" w:rsidR="008E2E05" w:rsidRDefault="008E2E05" w:rsidP="00C91D0F">
      <w:pPr>
        <w:keepNext/>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Lines="20" w:after="48" w:line="240" w:lineRule="auto"/>
        <w:ind w:firstLine="709"/>
        <w:jc w:val="both"/>
        <w:rPr>
          <w:rStyle w:val="fontstyle01"/>
          <w:rFonts w:ascii="Times New Roman" w:hAnsi="Times New Roman"/>
        </w:rPr>
      </w:pPr>
      <w:r w:rsidRPr="00B26D35">
        <w:rPr>
          <w:rStyle w:val="fontstyle01"/>
        </w:rPr>
        <w:t>Chú trọng đổi mới nội dung và hình thức sinh hoạt chuyên môn thông qua</w:t>
      </w:r>
      <w:r w:rsidRPr="00B26D35">
        <w:br/>
      </w:r>
      <w:r w:rsidRPr="00B26D35">
        <w:rPr>
          <w:rStyle w:val="fontstyle01"/>
        </w:rPr>
        <w:t>hoạt động dự giờ, nghiên cứu bài học để nâng cao năng lực nghề nghiệp của giáo</w:t>
      </w:r>
      <w:r w:rsidRPr="00B26D35">
        <w:br/>
      </w:r>
      <w:r w:rsidRPr="00B26D35">
        <w:rPr>
          <w:rStyle w:val="fontstyle01"/>
        </w:rPr>
        <w:t>viên</w:t>
      </w:r>
    </w:p>
    <w:p w14:paraId="0D567092" w14:textId="77777777" w:rsidR="008E2E05" w:rsidRDefault="008E2E05" w:rsidP="00C91D0F">
      <w:pPr>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0" w:line="240" w:lineRule="auto"/>
        <w:ind w:firstLine="709"/>
        <w:jc w:val="both"/>
        <w:rPr>
          <w:b/>
          <w:bCs/>
          <w:sz w:val="27"/>
          <w:szCs w:val="27"/>
        </w:rPr>
      </w:pPr>
      <w:r>
        <w:rPr>
          <w:b/>
          <w:sz w:val="27"/>
          <w:szCs w:val="27"/>
          <w:lang w:val="vi-VN"/>
        </w:rPr>
        <w:t>II</w:t>
      </w:r>
      <w:r w:rsidRPr="00771DAB">
        <w:rPr>
          <w:b/>
          <w:sz w:val="27"/>
          <w:szCs w:val="27"/>
          <w:lang w:val="vi-VN"/>
        </w:rPr>
        <w:t>. Công tác phổ cập giáo dục</w:t>
      </w:r>
      <w:r w:rsidRPr="00771DAB">
        <w:rPr>
          <w:b/>
          <w:bCs/>
          <w:sz w:val="27"/>
          <w:szCs w:val="27"/>
          <w:lang w:val="vi-VN"/>
        </w:rPr>
        <w:t xml:space="preserve"> tiểu học</w:t>
      </w:r>
      <w:r w:rsidRPr="00771DAB">
        <w:rPr>
          <w:b/>
          <w:bCs/>
          <w:sz w:val="27"/>
          <w:szCs w:val="27"/>
        </w:rPr>
        <w:t>;</w:t>
      </w:r>
      <w:r w:rsidRPr="00771DAB">
        <w:rPr>
          <w:b/>
          <w:bCs/>
          <w:sz w:val="27"/>
          <w:szCs w:val="27"/>
          <w:lang w:val="vi-VN"/>
        </w:rPr>
        <w:t xml:space="preserve"> kiểm định chất lượng</w:t>
      </w:r>
      <w:r w:rsidRPr="00771DAB">
        <w:rPr>
          <w:b/>
          <w:bCs/>
          <w:sz w:val="27"/>
          <w:szCs w:val="27"/>
        </w:rPr>
        <w:t xml:space="preserve"> và </w:t>
      </w:r>
      <w:r w:rsidRPr="00771DAB">
        <w:rPr>
          <w:b/>
          <w:bCs/>
          <w:sz w:val="27"/>
          <w:szCs w:val="27"/>
          <w:lang w:val="vi-VN"/>
        </w:rPr>
        <w:t>xây dựng trường đạt</w:t>
      </w:r>
      <w:r>
        <w:rPr>
          <w:b/>
          <w:bCs/>
          <w:sz w:val="27"/>
          <w:szCs w:val="27"/>
        </w:rPr>
        <w:t xml:space="preserve"> chuẩn Quốc gia.</w:t>
      </w:r>
    </w:p>
    <w:p w14:paraId="48293B4C" w14:textId="77777777" w:rsidR="00C400FD" w:rsidRPr="00C400FD" w:rsidRDefault="00C400FD" w:rsidP="00C91D0F">
      <w:pPr>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0" w:line="240" w:lineRule="auto"/>
        <w:ind w:firstLine="709"/>
        <w:jc w:val="both"/>
        <w:rPr>
          <w:b/>
          <w:bCs/>
          <w:sz w:val="27"/>
          <w:szCs w:val="27"/>
        </w:rPr>
      </w:pPr>
      <w:r w:rsidRPr="00C400FD">
        <w:rPr>
          <w:b/>
          <w:bCs/>
          <w:sz w:val="27"/>
          <w:szCs w:val="27"/>
        </w:rPr>
        <w:t>1. Duy trì, nâng cao chất lượng PCGD.</w:t>
      </w:r>
    </w:p>
    <w:p w14:paraId="70D4BD88" w14:textId="77777777" w:rsidR="00C400FD" w:rsidRDefault="00C400FD" w:rsidP="00C91D0F">
      <w:pPr>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0" w:line="240" w:lineRule="auto"/>
        <w:ind w:firstLine="709"/>
        <w:jc w:val="both"/>
        <w:rPr>
          <w:bCs/>
          <w:sz w:val="27"/>
          <w:szCs w:val="27"/>
        </w:rPr>
      </w:pPr>
      <w:r w:rsidRPr="00C400FD">
        <w:rPr>
          <w:bCs/>
          <w:sz w:val="27"/>
          <w:szCs w:val="27"/>
        </w:rPr>
        <w:t>- Công tác phổ cập được nhà trường triển khai theo công văn chỉ đạo số 4486/UBND-BCĐ ngày 09/8/2024 của UBND thành phố Vinh về thực hiện công tác điều tra phổ cập năm 2024.</w:t>
      </w:r>
    </w:p>
    <w:p w14:paraId="2C77EBF7" w14:textId="77777777" w:rsidR="00500C90" w:rsidRPr="00500C90" w:rsidRDefault="00500C90" w:rsidP="00C91D0F">
      <w:pPr>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0" w:line="240" w:lineRule="auto"/>
        <w:ind w:firstLine="709"/>
        <w:jc w:val="both"/>
        <w:rPr>
          <w:bCs/>
          <w:sz w:val="27"/>
          <w:szCs w:val="27"/>
        </w:rPr>
      </w:pPr>
      <w:r w:rsidRPr="00500C90">
        <w:rPr>
          <w:bCs/>
          <w:sz w:val="27"/>
          <w:szCs w:val="27"/>
        </w:rPr>
        <w:t>- Tiến độ thực hiện công tác điều tra cơ bản: Đúng qui trình, hết đối tượng. Phối hợp điều tra và cập nhật chính xác thông tin các đối tượng vào phiếu điều tra.</w:t>
      </w:r>
    </w:p>
    <w:p w14:paraId="0FA42964" w14:textId="77777777" w:rsidR="00500C90" w:rsidRPr="00500C90" w:rsidRDefault="00500C90" w:rsidP="00C91D0F">
      <w:pPr>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0" w:line="240" w:lineRule="auto"/>
        <w:ind w:firstLine="709"/>
        <w:jc w:val="both"/>
        <w:rPr>
          <w:bCs/>
          <w:sz w:val="27"/>
          <w:szCs w:val="27"/>
        </w:rPr>
      </w:pPr>
      <w:r w:rsidRPr="00500C90">
        <w:rPr>
          <w:bCs/>
          <w:sz w:val="27"/>
          <w:szCs w:val="27"/>
        </w:rPr>
        <w:t>- Xử lý, tổng hợp số liệu và báo cáo: Đầy đủ, chính xác, kịp thời</w:t>
      </w:r>
    </w:p>
    <w:p w14:paraId="23040180" w14:textId="77777777" w:rsidR="000F2B15" w:rsidRPr="000F2B15" w:rsidRDefault="000F2B15" w:rsidP="00732AE7">
      <w:pPr>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0" w:line="240" w:lineRule="auto"/>
        <w:ind w:firstLine="709"/>
        <w:jc w:val="both"/>
        <w:rPr>
          <w:bCs/>
          <w:sz w:val="27"/>
          <w:szCs w:val="27"/>
        </w:rPr>
      </w:pPr>
      <w:r w:rsidRPr="000F2B15">
        <w:rPr>
          <w:bCs/>
          <w:sz w:val="27"/>
          <w:szCs w:val="27"/>
        </w:rPr>
        <w:t xml:space="preserve">- Thực hiện nghiêm túc kế hoạch tuyển sinh lớp 1 năm học 2024 - 2025 trên phần mềm tuyển sinh đầu cấp theo chỉ đạo của phòng GD&amp;ĐT TP Vinh. </w:t>
      </w:r>
    </w:p>
    <w:p w14:paraId="4BDC5832" w14:textId="77777777" w:rsidR="008E2E05" w:rsidRPr="00EE360D" w:rsidRDefault="008E2E05" w:rsidP="00732AE7">
      <w:pPr>
        <w:widowControl w:val="0"/>
        <w:pBdr>
          <w:top w:val="dotted" w:sz="4" w:space="0" w:color="FFFFFF"/>
          <w:left w:val="dotted" w:sz="4" w:space="0" w:color="FFFFFF"/>
          <w:bottom w:val="dotted" w:sz="4" w:space="6" w:color="FFFFFF"/>
          <w:right w:val="dotted" w:sz="4" w:space="0" w:color="FFFFFF"/>
        </w:pBdr>
        <w:shd w:val="clear" w:color="auto" w:fill="FFFFFF"/>
        <w:spacing w:beforeLines="20" w:before="48" w:after="0" w:line="240" w:lineRule="auto"/>
        <w:ind w:firstLine="709"/>
        <w:jc w:val="both"/>
        <w:rPr>
          <w:rFonts w:eastAsia="Calibri"/>
          <w:b/>
          <w:sz w:val="27"/>
          <w:szCs w:val="27"/>
        </w:rPr>
      </w:pPr>
      <w:r w:rsidRPr="00EE360D">
        <w:rPr>
          <w:b/>
          <w:i/>
          <w:iCs/>
          <w:sz w:val="27"/>
          <w:szCs w:val="27"/>
        </w:rPr>
        <w:t>2</w:t>
      </w:r>
      <w:r w:rsidRPr="00EE360D">
        <w:rPr>
          <w:b/>
          <w:i/>
          <w:iCs/>
          <w:sz w:val="27"/>
          <w:szCs w:val="27"/>
          <w:lang w:val="vi-VN"/>
        </w:rPr>
        <w:t xml:space="preserve">. </w:t>
      </w:r>
      <w:r w:rsidRPr="00EE360D">
        <w:rPr>
          <w:b/>
          <w:i/>
          <w:iCs/>
          <w:sz w:val="27"/>
          <w:szCs w:val="27"/>
        </w:rPr>
        <w:t>Thực hiện</w:t>
      </w:r>
      <w:r w:rsidRPr="00EE360D">
        <w:rPr>
          <w:b/>
          <w:i/>
          <w:iCs/>
          <w:sz w:val="27"/>
          <w:szCs w:val="27"/>
          <w:lang w:val="vi-VN"/>
        </w:rPr>
        <w:t xml:space="preserve"> công tác đảm bảo chất lượng, kiểm định chất lượng giáo dục và xây dựng trường đạt chuẩn quốc gia</w:t>
      </w:r>
    </w:p>
    <w:p w14:paraId="5F304AD5" w14:textId="77777777" w:rsidR="008E2E05" w:rsidRPr="00EE360D" w:rsidRDefault="008E2E05" w:rsidP="00732AE7">
      <w:pPr>
        <w:widowControl w:val="0"/>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709"/>
        <w:jc w:val="both"/>
        <w:rPr>
          <w:rStyle w:val="fontstyle01"/>
        </w:rPr>
      </w:pPr>
      <w:r w:rsidRPr="00EE360D">
        <w:rPr>
          <w:rStyle w:val="fontstyle01"/>
        </w:rPr>
        <w:t>Thực hiện công tác đảm bảo chất lượng giáo dục theo hướng dẫn của Sở</w:t>
      </w:r>
      <w:r w:rsidRPr="00EE360D">
        <w:rPr>
          <w:rStyle w:val="fontstyle01"/>
          <w:lang w:val="vi-VN"/>
        </w:rPr>
        <w:t xml:space="preserve"> </w:t>
      </w:r>
      <w:r w:rsidRPr="00EE360D">
        <w:rPr>
          <w:rStyle w:val="fontstyle01"/>
        </w:rPr>
        <w:t>GD&amp;ĐT. Thực hiện nghiêm túc quy trình cam kết chất lượng, đảm bảo chất</w:t>
      </w:r>
      <w:r w:rsidRPr="00EE360D">
        <w:rPr>
          <w:rStyle w:val="fontstyle01"/>
          <w:lang w:val="vi-VN"/>
        </w:rPr>
        <w:t xml:space="preserve"> </w:t>
      </w:r>
      <w:r w:rsidRPr="00EE360D">
        <w:rPr>
          <w:rStyle w:val="fontstyle01"/>
        </w:rPr>
        <w:t>lượng kết quả đầu ra.</w:t>
      </w:r>
    </w:p>
    <w:p w14:paraId="5AB3B0F5" w14:textId="77777777" w:rsidR="008E2E05" w:rsidRPr="00EE360D" w:rsidRDefault="008E2E05" w:rsidP="00732AE7">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Style w:val="fontstyle01"/>
        </w:rPr>
      </w:pPr>
      <w:r w:rsidRPr="00EE360D">
        <w:rPr>
          <w:rStyle w:val="fontstyle01"/>
        </w:rPr>
        <w:t>Thực hiện công tác tự đánh giá nhằm phát triển nhà trường đáp ứng yêu</w:t>
      </w:r>
      <w:r w:rsidRPr="00EE360D">
        <w:rPr>
          <w:rStyle w:val="fontstyle01"/>
          <w:lang w:val="vi-VN"/>
        </w:rPr>
        <w:t xml:space="preserve"> </w:t>
      </w:r>
      <w:r w:rsidRPr="00EE360D">
        <w:rPr>
          <w:rStyle w:val="fontstyle01"/>
        </w:rPr>
        <w:t>cầu đổi mới giáo dục. Chủ động tham mưu với</w:t>
      </w:r>
      <w:r w:rsidRPr="00EE360D">
        <w:rPr>
          <w:rStyle w:val="fontstyle01"/>
          <w:lang w:val="vi-VN"/>
        </w:rPr>
        <w:t xml:space="preserve"> </w:t>
      </w:r>
      <w:r w:rsidRPr="00EE360D">
        <w:rPr>
          <w:rStyle w:val="fontstyle01"/>
        </w:rPr>
        <w:t>cấp ủy Đảng, chính quyền địa phương quan tâm đầu tư các nguồn lực, xây dựng</w:t>
      </w:r>
      <w:r w:rsidRPr="00EE360D">
        <w:rPr>
          <w:rStyle w:val="fontstyle01"/>
          <w:lang w:val="vi-VN"/>
        </w:rPr>
        <w:t xml:space="preserve"> </w:t>
      </w:r>
      <w:r w:rsidRPr="00EE360D">
        <w:rPr>
          <w:rStyle w:val="fontstyle01"/>
        </w:rPr>
        <w:t>trường đạt chuẩn quốc gia.</w:t>
      </w:r>
    </w:p>
    <w:p w14:paraId="09E0F5A2" w14:textId="77777777" w:rsidR="008E2E05" w:rsidRPr="00EE360D" w:rsidRDefault="008E2E05" w:rsidP="00732AE7">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bCs/>
          <w:lang w:val="vi-VN"/>
        </w:rPr>
      </w:pPr>
      <w:r w:rsidRPr="00EE360D">
        <w:rPr>
          <w:bCs/>
          <w:lang w:val="sv-SE"/>
        </w:rPr>
        <w:tab/>
        <w:t>Trường đã được Sở GD&amp;ĐT kiểm tra công nhận kiểm định chất lượng 5 năm gắn với công nhận lại trường chuẩn quốc gia mức độ 1 vào tháng 9</w:t>
      </w:r>
      <w:r w:rsidRPr="00EE360D">
        <w:rPr>
          <w:bCs/>
          <w:lang w:val="vi-VN"/>
        </w:rPr>
        <w:t>/202.</w:t>
      </w:r>
    </w:p>
    <w:p w14:paraId="163BFA0E" w14:textId="77777777" w:rsidR="008E2E05" w:rsidRDefault="008E2E05" w:rsidP="00732AE7">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lang w:val="sv-SE"/>
        </w:rPr>
      </w:pPr>
      <w:r w:rsidRPr="00EE360D">
        <w:rPr>
          <w:lang w:val="sv-SE"/>
        </w:rPr>
        <w:t>Năm học 202</w:t>
      </w:r>
      <w:r w:rsidRPr="00EE360D">
        <w:t>4</w:t>
      </w:r>
      <w:r w:rsidRPr="00EE360D">
        <w:rPr>
          <w:lang w:val="sv-SE"/>
        </w:rPr>
        <w:t xml:space="preserve"> - 202</w:t>
      </w:r>
      <w:r w:rsidRPr="00EE360D">
        <w:rPr>
          <w:lang w:val="vi-VN"/>
        </w:rPr>
        <w:t>5 và những năm học tiếp theo</w:t>
      </w:r>
      <w:r w:rsidRPr="00EE360D">
        <w:rPr>
          <w:lang w:val="sv-SE"/>
        </w:rPr>
        <w:t>, nhà trường đang tiến hành thực hiện kế hoạch cải tiến chất lượng, khắc phục các điểm yếu đã chỉ ra trong báo cáo tự đánh giá, duy trì và nâng cao chất lượng các tiêu chí đã đạt; từng bước hoàn thiện các tiêu chí để kiểm định chất lượng cấp độ 3 gắn với xây dựng trường chuẩn Q</w:t>
      </w:r>
      <w:r w:rsidRPr="004C7177">
        <w:rPr>
          <w:lang w:val="sv-SE"/>
        </w:rPr>
        <w:t>uốc gia mức độ 2</w:t>
      </w:r>
      <w:r>
        <w:rPr>
          <w:lang w:val="sv-SE"/>
        </w:rPr>
        <w:t>.</w:t>
      </w:r>
    </w:p>
    <w:p w14:paraId="15F4B964" w14:textId="77777777" w:rsidR="008E2E05" w:rsidRPr="00771DAB" w:rsidRDefault="008E2E05" w:rsidP="00732AE7">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b/>
          <w:i/>
          <w:spacing w:val="-6"/>
          <w:sz w:val="27"/>
          <w:szCs w:val="27"/>
        </w:rPr>
      </w:pPr>
      <w:r>
        <w:rPr>
          <w:b/>
          <w:i/>
          <w:sz w:val="27"/>
          <w:szCs w:val="27"/>
        </w:rPr>
        <w:t>3</w:t>
      </w:r>
      <w:r w:rsidRPr="0050442F">
        <w:rPr>
          <w:b/>
          <w:i/>
          <w:sz w:val="27"/>
          <w:szCs w:val="27"/>
        </w:rPr>
        <w:t>.</w:t>
      </w:r>
      <w:r w:rsidRPr="00831389">
        <w:rPr>
          <w:i/>
          <w:sz w:val="27"/>
          <w:szCs w:val="27"/>
        </w:rPr>
        <w:t xml:space="preserve"> </w:t>
      </w:r>
      <w:r w:rsidRPr="00831389">
        <w:rPr>
          <w:rFonts w:eastAsia="Calibri"/>
          <w:b/>
          <w:i/>
          <w:spacing w:val="-6"/>
          <w:sz w:val="27"/>
          <w:szCs w:val="27"/>
          <w:lang w:val="vi-VN"/>
        </w:rPr>
        <w:t>Thực</w:t>
      </w:r>
      <w:r w:rsidRPr="00771DAB">
        <w:rPr>
          <w:rFonts w:eastAsia="Calibri"/>
          <w:b/>
          <w:i/>
          <w:spacing w:val="-6"/>
          <w:sz w:val="27"/>
          <w:szCs w:val="27"/>
          <w:lang w:val="vi-VN"/>
        </w:rPr>
        <w:t xml:space="preserve"> hiện giáo dục đối với trẻ khuyết tật, trẻ em có hoàn cảnh khó khăn</w:t>
      </w:r>
    </w:p>
    <w:p w14:paraId="6878DDAF" w14:textId="01F8DA7A" w:rsidR="008E2E05" w:rsidRDefault="008E2E05" w:rsidP="00732AE7">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lang w:val="vi-VN"/>
        </w:rPr>
      </w:pPr>
      <w:r w:rsidRPr="00D9297B">
        <w:rPr>
          <w:rFonts w:eastAsia="Calibri"/>
          <w:spacing w:val="-2"/>
        </w:rPr>
        <w:t>T</w:t>
      </w:r>
      <w:r w:rsidRPr="00D9297B">
        <w:rPr>
          <w:rFonts w:eastAsia="Calibri"/>
          <w:spacing w:val="-2"/>
          <w:lang w:val="vi-VN"/>
        </w:rPr>
        <w:t xml:space="preserve">hực hiện Kế hoạch giáo dục người khuyết tật theo Luật Người khuyết tật 2010 và các văn bản quy phạm pháp luật về giáo dục người khuyết tật. </w:t>
      </w:r>
    </w:p>
    <w:p w14:paraId="7FDD70CA" w14:textId="42E21EF6" w:rsidR="008E2E05" w:rsidRDefault="008E2E05" w:rsidP="00732AE7">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spacing w:val="-2"/>
          <w:lang w:val="vi-VN"/>
        </w:rPr>
      </w:pPr>
      <w:r w:rsidRPr="00D9297B">
        <w:rPr>
          <w:rFonts w:eastAsia="Calibri"/>
          <w:spacing w:val="-2"/>
          <w:lang w:val="vi-VN"/>
        </w:rPr>
        <w:t xml:space="preserve">Đánh giá học sinh </w:t>
      </w:r>
      <w:r>
        <w:rPr>
          <w:rFonts w:eastAsia="Calibri"/>
          <w:spacing w:val="-2"/>
        </w:rPr>
        <w:t xml:space="preserve">khuyết tật, học sinh </w:t>
      </w:r>
      <w:r w:rsidRPr="00D9297B">
        <w:rPr>
          <w:rFonts w:eastAsia="Calibri"/>
          <w:spacing w:val="-2"/>
          <w:lang w:val="vi-VN"/>
        </w:rPr>
        <w:t>có hoàn cảnh khó khăn thực hiện theo quy định hiện hành và căn cứ vào mức độ đạt được so với nội dung và yêu cầu đã được điều chỉnh theo quy định</w:t>
      </w:r>
      <w:r>
        <w:rPr>
          <w:rFonts w:eastAsia="Calibri"/>
          <w:spacing w:val="-2"/>
          <w:lang w:val="vi-VN"/>
        </w:rPr>
        <w:t>.</w:t>
      </w:r>
    </w:p>
    <w:p w14:paraId="6D3CFD00" w14:textId="77777777" w:rsidR="008E2E05" w:rsidRPr="00771DAB" w:rsidRDefault="008E2E05" w:rsidP="00732AE7">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rPr>
          <w:rFonts w:eastAsia="Calibri"/>
          <w:sz w:val="27"/>
          <w:szCs w:val="27"/>
        </w:rPr>
      </w:pPr>
      <w:r w:rsidRPr="00771DAB">
        <w:rPr>
          <w:b/>
          <w:spacing w:val="-4"/>
          <w:sz w:val="27"/>
          <w:szCs w:val="27"/>
          <w:lang w:val="vi-VN"/>
        </w:rPr>
        <w:t>II</w:t>
      </w:r>
      <w:r>
        <w:rPr>
          <w:b/>
          <w:spacing w:val="-4"/>
          <w:sz w:val="27"/>
          <w:szCs w:val="27"/>
        </w:rPr>
        <w:t>I</w:t>
      </w:r>
      <w:r w:rsidRPr="00771DAB">
        <w:rPr>
          <w:b/>
          <w:spacing w:val="-4"/>
          <w:sz w:val="27"/>
          <w:szCs w:val="27"/>
          <w:lang w:val="vi-VN"/>
        </w:rPr>
        <w:t>. Tăng cường các điều kiện đảm bảo chất lượng giáo dục</w:t>
      </w:r>
    </w:p>
    <w:p w14:paraId="57C2E082" w14:textId="77777777" w:rsidR="008E2E05" w:rsidRDefault="008E2E05" w:rsidP="00732AE7">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rPr>
          <w:b/>
          <w:i/>
          <w:sz w:val="27"/>
          <w:szCs w:val="27"/>
          <w:lang w:val="vi-VN"/>
        </w:rPr>
      </w:pPr>
      <w:r w:rsidRPr="00771DAB">
        <w:rPr>
          <w:b/>
          <w:i/>
          <w:spacing w:val="-4"/>
          <w:sz w:val="27"/>
          <w:szCs w:val="27"/>
          <w:lang w:val="vi-VN"/>
        </w:rPr>
        <w:lastRenderedPageBreak/>
        <w:t xml:space="preserve">1. </w:t>
      </w:r>
      <w:r w:rsidRPr="00771DAB">
        <w:rPr>
          <w:b/>
          <w:i/>
          <w:spacing w:val="-4"/>
          <w:sz w:val="27"/>
          <w:szCs w:val="27"/>
        </w:rPr>
        <w:t>Củng cố và p</w:t>
      </w:r>
      <w:r w:rsidRPr="00771DAB">
        <w:rPr>
          <w:b/>
          <w:i/>
          <w:sz w:val="27"/>
          <w:szCs w:val="27"/>
          <w:lang w:val="vi-VN"/>
        </w:rPr>
        <w:t>hát triển đội ngũ cán bộ quản lý (CBQL), giáo viên (GV)</w:t>
      </w:r>
      <w:r>
        <w:rPr>
          <w:b/>
          <w:i/>
          <w:sz w:val="27"/>
          <w:szCs w:val="27"/>
          <w:lang w:val="vi-VN"/>
        </w:rPr>
        <w:t>.</w:t>
      </w:r>
    </w:p>
    <w:p w14:paraId="6A2BD0A3" w14:textId="77777777" w:rsidR="008E2E05" w:rsidRPr="00771DAB" w:rsidRDefault="008E2E05" w:rsidP="00732AE7">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rPr>
          <w:rStyle w:val="Emphasis"/>
          <w:sz w:val="27"/>
          <w:szCs w:val="27"/>
        </w:rPr>
      </w:pPr>
      <w:r w:rsidRPr="00771DAB">
        <w:rPr>
          <w:rStyle w:val="Emphasis"/>
          <w:sz w:val="27"/>
          <w:szCs w:val="27"/>
        </w:rPr>
        <w:t>a) Linh hoạt các giải pháp bố trí, sử dụng giáo viên</w:t>
      </w:r>
    </w:p>
    <w:p w14:paraId="2DEFEF42" w14:textId="77777777" w:rsidR="008E2E05" w:rsidRPr="00315758" w:rsidRDefault="008E2E05" w:rsidP="00732AE7">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Style w:val="fontstyle31"/>
          <w:rFonts w:eastAsia="Calibri"/>
          <w:i w:val="0"/>
          <w:iCs w:val="0"/>
        </w:rPr>
      </w:pPr>
      <w:r w:rsidRPr="00B8740A">
        <w:rPr>
          <w:rStyle w:val="Emphasis"/>
          <w:i w:val="0"/>
          <w:iCs w:val="0"/>
          <w:szCs w:val="27"/>
        </w:rPr>
        <w:t>B</w:t>
      </w:r>
      <w:r w:rsidRPr="00C75D74">
        <w:rPr>
          <w:rFonts w:eastAsia="Calibri"/>
          <w:szCs w:val="27"/>
          <w:lang w:val="vi-VN"/>
        </w:rPr>
        <w:t xml:space="preserve">ố trí, sử dụng </w:t>
      </w:r>
      <w:r w:rsidRPr="00C75D74">
        <w:rPr>
          <w:rFonts w:eastAsia="Calibri"/>
          <w:szCs w:val="27"/>
        </w:rPr>
        <w:t xml:space="preserve">đội ngũ </w:t>
      </w:r>
      <w:r w:rsidRPr="00C75D74">
        <w:rPr>
          <w:rFonts w:eastAsia="Calibri"/>
          <w:szCs w:val="27"/>
          <w:lang w:val="vi-VN"/>
        </w:rPr>
        <w:t xml:space="preserve">bảo đảm </w:t>
      </w:r>
      <w:r w:rsidRPr="00C75D74">
        <w:rPr>
          <w:rFonts w:eastAsia="Calibri"/>
          <w:szCs w:val="27"/>
        </w:rPr>
        <w:t xml:space="preserve">đủ giáo viên </w:t>
      </w:r>
      <w:r w:rsidRPr="00C75D74">
        <w:rPr>
          <w:rFonts w:eastAsia="Calibri"/>
          <w:szCs w:val="27"/>
          <w:lang w:val="vi-VN"/>
        </w:rPr>
        <w:t>dạy đúng, đủ các môn học</w:t>
      </w:r>
      <w:r w:rsidRPr="00C75D74">
        <w:rPr>
          <w:rFonts w:eastAsia="Calibri"/>
          <w:szCs w:val="27"/>
        </w:rPr>
        <w:t xml:space="preserve"> </w:t>
      </w:r>
      <w:r w:rsidRPr="00C75D74">
        <w:rPr>
          <w:rFonts w:eastAsia="Calibri"/>
          <w:szCs w:val="27"/>
          <w:lang w:val="vi-VN"/>
        </w:rPr>
        <w:t>theo quy định; phù hợp với chuyên ngành đào tạo</w:t>
      </w:r>
      <w:r w:rsidRPr="00C75D74">
        <w:rPr>
          <w:rStyle w:val="Emphasis"/>
          <w:szCs w:val="27"/>
        </w:rPr>
        <w:t xml:space="preserve">, </w:t>
      </w:r>
      <w:r w:rsidRPr="00315758">
        <w:rPr>
          <w:rStyle w:val="Emphasis"/>
          <w:i w:val="0"/>
          <w:iCs w:val="0"/>
          <w:szCs w:val="27"/>
          <w:lang w:val="vi-VN"/>
        </w:rPr>
        <w:t xml:space="preserve">phát huy </w:t>
      </w:r>
      <w:r w:rsidRPr="00315758">
        <w:rPr>
          <w:rStyle w:val="Emphasis"/>
          <w:i w:val="0"/>
          <w:iCs w:val="0"/>
          <w:szCs w:val="27"/>
        </w:rPr>
        <w:t xml:space="preserve">được </w:t>
      </w:r>
      <w:r w:rsidRPr="00315758">
        <w:rPr>
          <w:rStyle w:val="Emphasis"/>
          <w:i w:val="0"/>
          <w:iCs w:val="0"/>
          <w:szCs w:val="27"/>
          <w:lang w:val="vi-VN"/>
        </w:rPr>
        <w:t xml:space="preserve">sở trường, năng lực </w:t>
      </w:r>
      <w:r w:rsidRPr="00315758">
        <w:rPr>
          <w:rStyle w:val="Emphasis"/>
          <w:i w:val="0"/>
          <w:iCs w:val="0"/>
          <w:szCs w:val="27"/>
        </w:rPr>
        <w:t xml:space="preserve">của </w:t>
      </w:r>
      <w:r w:rsidRPr="00315758">
        <w:rPr>
          <w:rStyle w:val="Emphasis"/>
          <w:i w:val="0"/>
          <w:iCs w:val="0"/>
          <w:szCs w:val="27"/>
          <w:lang w:val="vi-VN"/>
        </w:rPr>
        <w:t>GV</w:t>
      </w:r>
      <w:r w:rsidRPr="00315758">
        <w:rPr>
          <w:rStyle w:val="Emphasis"/>
          <w:i w:val="0"/>
          <w:iCs w:val="0"/>
          <w:szCs w:val="27"/>
        </w:rPr>
        <w:t>.</w:t>
      </w:r>
      <w:r w:rsidRPr="00315758">
        <w:rPr>
          <w:rFonts w:eastAsia="Calibri"/>
          <w:i/>
          <w:iCs/>
          <w:szCs w:val="27"/>
        </w:rPr>
        <w:t xml:space="preserve"> </w:t>
      </w:r>
      <w:r w:rsidRPr="00315758">
        <w:rPr>
          <w:rStyle w:val="fontstyle31"/>
          <w:i w:val="0"/>
          <w:iCs w:val="0"/>
        </w:rPr>
        <w:t>Lựa chọn đội ngũ GV có phẩm chất đạo đức tốt, năng lực chuyên môn giỏi,</w:t>
      </w:r>
      <w:r w:rsidRPr="00315758">
        <w:rPr>
          <w:rStyle w:val="fontstyle31"/>
          <w:i w:val="0"/>
          <w:iCs w:val="0"/>
          <w:lang w:val="vi-VN"/>
        </w:rPr>
        <w:t xml:space="preserve"> </w:t>
      </w:r>
      <w:r w:rsidRPr="00315758">
        <w:rPr>
          <w:rStyle w:val="fontstyle31"/>
          <w:i w:val="0"/>
          <w:iCs w:val="0"/>
        </w:rPr>
        <w:t xml:space="preserve">kỹ năng sư phạm tốt làm GV cốt cán và giới thiệu vào nguồn.  </w:t>
      </w:r>
    </w:p>
    <w:p w14:paraId="68BA7BFC" w14:textId="77777777" w:rsidR="008E2E05" w:rsidRPr="00771DAB" w:rsidRDefault="008E2E05" w:rsidP="00732AE7">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rPr>
          <w:rFonts w:eastAsia="Calibri"/>
          <w:i/>
          <w:sz w:val="27"/>
          <w:szCs w:val="27"/>
          <w:shd w:val="clear" w:color="auto" w:fill="FFFFFF"/>
        </w:rPr>
      </w:pPr>
      <w:r w:rsidRPr="00771DAB">
        <w:rPr>
          <w:rFonts w:eastAsia="Calibri"/>
          <w:i/>
          <w:sz w:val="27"/>
          <w:szCs w:val="27"/>
          <w:lang w:val="pt-BR"/>
        </w:rPr>
        <w:t>b) Nâng cao năng lực</w:t>
      </w:r>
      <w:r w:rsidRPr="00771DAB">
        <w:rPr>
          <w:rFonts w:eastAsia="Calibri"/>
          <w:i/>
          <w:sz w:val="27"/>
          <w:szCs w:val="27"/>
          <w:shd w:val="clear" w:color="auto" w:fill="FFFFFF"/>
          <w:lang w:val="vi-VN"/>
        </w:rPr>
        <w:t xml:space="preserve"> đội ngũ giáo viên và cán bộ quản lý giáo dục </w:t>
      </w:r>
    </w:p>
    <w:p w14:paraId="5533578D" w14:textId="741E052E" w:rsidR="008E2E05" w:rsidRDefault="008E2E05" w:rsidP="00732AE7">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Style w:val="fontstyle31"/>
          <w:i w:val="0"/>
          <w:iCs w:val="0"/>
        </w:rPr>
      </w:pPr>
      <w:r w:rsidRPr="00315758">
        <w:t>Có</w:t>
      </w:r>
      <w:r w:rsidRPr="00315758">
        <w:rPr>
          <w:rStyle w:val="fontstyle31"/>
          <w:i w:val="0"/>
          <w:iCs w:val="0"/>
          <w:lang w:val="vi-VN"/>
        </w:rPr>
        <w:t xml:space="preserve"> kế hoạch</w:t>
      </w:r>
      <w:r w:rsidRPr="00315758">
        <w:rPr>
          <w:rStyle w:val="fontstyle31"/>
          <w:i w:val="0"/>
          <w:iCs w:val="0"/>
        </w:rPr>
        <w:t xml:space="preserve"> </w:t>
      </w:r>
      <w:r w:rsidRPr="00315758">
        <w:rPr>
          <w:rStyle w:val="fontstyle31"/>
          <w:i w:val="0"/>
          <w:iCs w:val="0"/>
          <w:lang w:val="vi-VN"/>
        </w:rPr>
        <w:t>b</w:t>
      </w:r>
      <w:r w:rsidRPr="00315758">
        <w:rPr>
          <w:rStyle w:val="fontstyle31"/>
          <w:i w:val="0"/>
          <w:iCs w:val="0"/>
        </w:rPr>
        <w:t>ồi dưỡng nâng cao năng lực GV theo nhiều hình thức. Tập trung cho SHCM đối</w:t>
      </w:r>
      <w:r w:rsidRPr="00315758">
        <w:rPr>
          <w:rStyle w:val="fontstyle31"/>
          <w:i w:val="0"/>
          <w:iCs w:val="0"/>
          <w:lang w:val="vi-VN"/>
        </w:rPr>
        <w:t xml:space="preserve"> </w:t>
      </w:r>
      <w:r w:rsidRPr="00315758">
        <w:rPr>
          <w:rStyle w:val="fontstyle31"/>
          <w:i w:val="0"/>
          <w:iCs w:val="0"/>
        </w:rPr>
        <w:t>với khối 5 nhằm hỗ trợ GV tháo gỡ những khó khăn, vướng mắc trong</w:t>
      </w:r>
      <w:r w:rsidRPr="00315758">
        <w:rPr>
          <w:rStyle w:val="fontstyle31"/>
          <w:i w:val="0"/>
          <w:iCs w:val="0"/>
          <w:lang w:val="vi-VN"/>
        </w:rPr>
        <w:t xml:space="preserve"> </w:t>
      </w:r>
      <w:r w:rsidRPr="00315758">
        <w:rPr>
          <w:rStyle w:val="fontstyle31"/>
          <w:i w:val="0"/>
          <w:iCs w:val="0"/>
        </w:rPr>
        <w:t>quá trình thực hiện chương trình, sách giáo khoa mới</w:t>
      </w:r>
      <w:r>
        <w:rPr>
          <w:rStyle w:val="fontstyle31"/>
          <w:i w:val="0"/>
          <w:iCs w:val="0"/>
        </w:rPr>
        <w:t>.</w:t>
      </w:r>
    </w:p>
    <w:p w14:paraId="2DB2905E" w14:textId="77777777" w:rsidR="008E2E05" w:rsidRPr="00315758" w:rsidRDefault="008E2E05" w:rsidP="00732AE7">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Style w:val="fontstyle31"/>
          <w:i w:val="0"/>
          <w:iCs w:val="0"/>
        </w:rPr>
      </w:pPr>
      <w:r w:rsidRPr="00315758">
        <w:rPr>
          <w:rStyle w:val="fontstyle31"/>
          <w:i w:val="0"/>
          <w:iCs w:val="0"/>
        </w:rPr>
        <w:t>Tăng cường hoạt động dự giờ, nghiên cứu bài học, góp ý xây dựng giúp</w:t>
      </w:r>
      <w:r w:rsidRPr="00315758">
        <w:rPr>
          <w:rStyle w:val="fontstyle31"/>
          <w:i w:val="0"/>
          <w:iCs w:val="0"/>
          <w:lang w:val="vi-VN"/>
        </w:rPr>
        <w:t xml:space="preserve"> </w:t>
      </w:r>
      <w:r w:rsidRPr="00315758">
        <w:rPr>
          <w:rStyle w:val="fontstyle31"/>
          <w:i w:val="0"/>
          <w:iCs w:val="0"/>
        </w:rPr>
        <w:t>GV nâng cao năng lực giảng dạy, chú ý quan tâm giáo viên trẻ, giáo viên mới về</w:t>
      </w:r>
      <w:r w:rsidRPr="00315758">
        <w:rPr>
          <w:rStyle w:val="fontstyle31"/>
          <w:i w:val="0"/>
          <w:iCs w:val="0"/>
          <w:lang w:val="vi-VN"/>
        </w:rPr>
        <w:t xml:space="preserve"> </w:t>
      </w:r>
      <w:r w:rsidRPr="00315758">
        <w:rPr>
          <w:rStyle w:val="fontstyle31"/>
          <w:i w:val="0"/>
          <w:iCs w:val="0"/>
        </w:rPr>
        <w:t>trường. Yêu cầu CBQL, GV thực hiện tự học, tự bồi dưỡng nghiêm túc, thực</w:t>
      </w:r>
      <w:r w:rsidRPr="00315758">
        <w:rPr>
          <w:rStyle w:val="fontstyle31"/>
          <w:i w:val="0"/>
          <w:iCs w:val="0"/>
          <w:lang w:val="vi-VN"/>
        </w:rPr>
        <w:t xml:space="preserve"> </w:t>
      </w:r>
      <w:r w:rsidRPr="00315758">
        <w:rPr>
          <w:rStyle w:val="fontstyle31"/>
          <w:i w:val="0"/>
          <w:iCs w:val="0"/>
        </w:rPr>
        <w:t>chất; tạo điều kiện cho GV được học hỏi trong và ngoài nhà trường. Khuyến</w:t>
      </w:r>
      <w:r w:rsidRPr="00315758">
        <w:rPr>
          <w:rStyle w:val="fontstyle31"/>
          <w:i w:val="0"/>
          <w:iCs w:val="0"/>
          <w:lang w:val="vi-VN"/>
        </w:rPr>
        <w:t xml:space="preserve"> </w:t>
      </w:r>
      <w:r w:rsidRPr="00315758">
        <w:rPr>
          <w:rStyle w:val="fontstyle31"/>
          <w:i w:val="0"/>
          <w:iCs w:val="0"/>
        </w:rPr>
        <w:t>khích giáo viên đăng ký thực hiện “Tiết học hạnh phúc”; “Tiết học kết nối”…</w:t>
      </w:r>
    </w:p>
    <w:p w14:paraId="36593F50" w14:textId="77777777" w:rsidR="008E2E05" w:rsidRDefault="008E2E05" w:rsidP="00732AE7">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spacing w:val="-2"/>
        </w:rPr>
      </w:pPr>
      <w:r w:rsidRPr="00B71005">
        <w:rPr>
          <w:rFonts w:eastAsia="Calibri"/>
          <w:spacing w:val="-2"/>
        </w:rPr>
        <w:t xml:space="preserve">Tham gia 04 chuyên đề bồi dưỡng cán bộ quản lí, giáo viên gồm các môn học/hoạt động giáo dục: Tiếng Việt, Toán, Lịch sử - Địa lý, Hoạt động trải nghiệm.  </w:t>
      </w:r>
    </w:p>
    <w:p w14:paraId="18DEBFC0" w14:textId="74738FF6" w:rsidR="008E2E05" w:rsidRDefault="008E2E05" w:rsidP="00732AE7">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spacing w:val="-2"/>
          <w:lang w:val="vi-VN"/>
        </w:rPr>
      </w:pPr>
      <w:r w:rsidRPr="000C25AA">
        <w:rPr>
          <w:rFonts w:eastAsia="Calibri"/>
          <w:spacing w:val="-2"/>
        </w:rPr>
        <w:t xml:space="preserve">Tăng cường tổ chức hội thảo, tập huấn </w:t>
      </w:r>
      <w:r w:rsidRPr="000C25AA">
        <w:rPr>
          <w:rFonts w:eastAsia="Calibri"/>
          <w:spacing w:val="-2"/>
          <w:lang w:val="vi-VN"/>
        </w:rPr>
        <w:t>bồi dưỡng</w:t>
      </w:r>
      <w:r w:rsidRPr="000C25AA">
        <w:rPr>
          <w:rFonts w:eastAsia="Calibri"/>
          <w:spacing w:val="-2"/>
        </w:rPr>
        <w:t xml:space="preserve"> cho cán bộ quản lý, giáo viên bằng nhiều hình thức trực tuyến/trực tiếp</w:t>
      </w:r>
      <w:r w:rsidR="00890664">
        <w:rPr>
          <w:rFonts w:eastAsia="Calibri"/>
          <w:spacing w:val="-2"/>
        </w:rPr>
        <w:t>.</w:t>
      </w:r>
    </w:p>
    <w:p w14:paraId="346EDA81" w14:textId="14F5B73B" w:rsidR="008E2E05" w:rsidRDefault="008E2E05" w:rsidP="00732AE7">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color w:val="000000" w:themeColor="text1"/>
          <w:szCs w:val="27"/>
        </w:rPr>
      </w:pPr>
      <w:r>
        <w:rPr>
          <w:szCs w:val="27"/>
          <w:lang w:val="vi-VN"/>
        </w:rPr>
        <w:t>T</w:t>
      </w:r>
      <w:r w:rsidRPr="003B0A9D">
        <w:rPr>
          <w:szCs w:val="27"/>
          <w:lang w:val="vi-VN"/>
        </w:rPr>
        <w:t xml:space="preserve">ổ chức tốt Hội thi giáo viên dạy giỏi, giáo viên chủ nhiệm lớp giỏi cấp </w:t>
      </w:r>
      <w:r w:rsidRPr="003B0A9D">
        <w:rPr>
          <w:color w:val="000000" w:themeColor="text1"/>
          <w:szCs w:val="27"/>
          <w:lang w:val="vi-VN"/>
        </w:rPr>
        <w:t xml:space="preserve">trường theo Thông tư </w:t>
      </w:r>
      <w:r w:rsidRPr="003B0A9D">
        <w:rPr>
          <w:color w:val="000000" w:themeColor="text1"/>
          <w:szCs w:val="27"/>
        </w:rPr>
        <w:t xml:space="preserve">số </w:t>
      </w:r>
      <w:r w:rsidRPr="003B0A9D">
        <w:rPr>
          <w:color w:val="000000" w:themeColor="text1"/>
          <w:szCs w:val="27"/>
          <w:lang w:val="vi-VN"/>
        </w:rPr>
        <w:t xml:space="preserve">22/2019/TT-BGDĐT ngày 20/12/2019 của Bộ </w:t>
      </w:r>
      <w:r w:rsidRPr="003B0A9D">
        <w:rPr>
          <w:color w:val="000000" w:themeColor="text1"/>
          <w:szCs w:val="27"/>
        </w:rPr>
        <w:t>GDĐT</w:t>
      </w:r>
      <w:r w:rsidRPr="003B0A9D">
        <w:rPr>
          <w:color w:val="000000" w:themeColor="text1"/>
          <w:szCs w:val="27"/>
          <w:lang w:val="vi-VN"/>
        </w:rPr>
        <w:t xml:space="preserve">. Tham gia </w:t>
      </w:r>
      <w:r w:rsidRPr="003B0A9D">
        <w:rPr>
          <w:color w:val="000000" w:themeColor="text1"/>
          <w:szCs w:val="27"/>
        </w:rPr>
        <w:t xml:space="preserve">hiệu quả </w:t>
      </w:r>
      <w:r w:rsidRPr="003B0A9D">
        <w:rPr>
          <w:color w:val="000000" w:themeColor="text1"/>
          <w:szCs w:val="27"/>
          <w:lang w:val="vi-VN"/>
        </w:rPr>
        <w:t xml:space="preserve">Hội thi Giáo viên </w:t>
      </w:r>
      <w:r w:rsidRPr="003B0A9D">
        <w:rPr>
          <w:szCs w:val="27"/>
          <w:lang w:val="vi-VN"/>
        </w:rPr>
        <w:t>chủ nhiệm lớp giỏi cấp</w:t>
      </w:r>
      <w:r w:rsidRPr="003B0A9D">
        <w:rPr>
          <w:color w:val="000000" w:themeColor="text1"/>
          <w:szCs w:val="27"/>
          <w:lang w:val="vi-VN"/>
        </w:rPr>
        <w:t xml:space="preserve"> Thành</w:t>
      </w:r>
      <w:r w:rsidR="00890664">
        <w:rPr>
          <w:color w:val="000000" w:themeColor="text1"/>
          <w:szCs w:val="27"/>
        </w:rPr>
        <w:t xml:space="preserve"> phố</w:t>
      </w:r>
      <w:r w:rsidRPr="003B0A9D">
        <w:rPr>
          <w:color w:val="000000" w:themeColor="text1"/>
          <w:szCs w:val="27"/>
          <w:lang w:val="vi-VN"/>
        </w:rPr>
        <w:t xml:space="preserve">. </w:t>
      </w:r>
    </w:p>
    <w:p w14:paraId="1BC151B8" w14:textId="77777777" w:rsidR="008E2E05" w:rsidRPr="00771DAB" w:rsidRDefault="008E2E05" w:rsidP="00732AE7">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rPr>
          <w:rFonts w:eastAsia="Calibri"/>
          <w:sz w:val="27"/>
          <w:szCs w:val="27"/>
        </w:rPr>
      </w:pPr>
      <w:r w:rsidRPr="00771DAB">
        <w:rPr>
          <w:rFonts w:eastAsia="Calibri"/>
          <w:b/>
          <w:i/>
          <w:sz w:val="27"/>
          <w:szCs w:val="27"/>
          <w:lang w:val="nl-NL"/>
        </w:rPr>
        <w:t>2. Tăng cường xâ</w:t>
      </w:r>
      <w:r w:rsidRPr="00771DAB">
        <w:rPr>
          <w:b/>
          <w:i/>
          <w:sz w:val="27"/>
          <w:szCs w:val="27"/>
          <w:lang w:val="nl-NL"/>
        </w:rPr>
        <w:t xml:space="preserve">y dựng cơ sở vật chất và thiết bị dạy học </w:t>
      </w:r>
    </w:p>
    <w:p w14:paraId="6268C4ED" w14:textId="77777777" w:rsidR="008E2E05" w:rsidRPr="00771DAB" w:rsidRDefault="008E2E05" w:rsidP="00732AE7">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rPr>
          <w:i/>
          <w:sz w:val="27"/>
          <w:szCs w:val="27"/>
          <w:lang w:val="nl-NL"/>
        </w:rPr>
      </w:pPr>
      <w:r w:rsidRPr="00771DAB">
        <w:rPr>
          <w:i/>
          <w:sz w:val="27"/>
          <w:szCs w:val="27"/>
          <w:lang w:val="nl-NL"/>
        </w:rPr>
        <w:t>a) Đảm bảo các điều kiện về cơ sở vật chất, thiết bị dạy học</w:t>
      </w:r>
    </w:p>
    <w:p w14:paraId="6857A411" w14:textId="77777777" w:rsidR="008E2E05" w:rsidRDefault="008E2E05" w:rsidP="00732AE7">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szCs w:val="27"/>
          <w:lang w:val="nl-NL"/>
        </w:rPr>
      </w:pPr>
      <w:r w:rsidRPr="005B2957">
        <w:rPr>
          <w:szCs w:val="27"/>
          <w:lang w:val="nl-NL"/>
        </w:rPr>
        <w:t xml:space="preserve">Tham mưu </w:t>
      </w:r>
      <w:r w:rsidRPr="005B2957">
        <w:rPr>
          <w:rStyle w:val="fontstyle21"/>
          <w:lang w:val="vi-VN"/>
        </w:rPr>
        <w:t>với chính quyền địa phương</w:t>
      </w:r>
      <w:r w:rsidRPr="005B2957">
        <w:rPr>
          <w:rStyle w:val="fontstyle21"/>
        </w:rPr>
        <w:t xml:space="preserve"> </w:t>
      </w:r>
      <w:r w:rsidRPr="005B2957">
        <w:rPr>
          <w:szCs w:val="27"/>
          <w:lang w:val="nl-NL"/>
        </w:rPr>
        <w:t xml:space="preserve">thực </w:t>
      </w:r>
      <w:r w:rsidRPr="000230A1">
        <w:rPr>
          <w:szCs w:val="27"/>
          <w:lang w:val="nl-NL"/>
        </w:rPr>
        <w:t>hiện tốt kế hoạch triển khai Đề án xây dựng cơ sở vật chất gắn với trường chuẩn quốc gia</w:t>
      </w:r>
      <w:r w:rsidRPr="000230A1">
        <w:rPr>
          <w:szCs w:val="27"/>
          <w:lang w:val="vi-VN"/>
        </w:rPr>
        <w:t>,</w:t>
      </w:r>
      <w:r w:rsidRPr="000230A1">
        <w:rPr>
          <w:szCs w:val="27"/>
          <w:lang w:val="nl-NL"/>
        </w:rPr>
        <w:t xml:space="preserve"> làm</w:t>
      </w:r>
      <w:r w:rsidRPr="000230A1">
        <w:rPr>
          <w:szCs w:val="27"/>
          <w:lang w:val="vi-VN"/>
        </w:rPr>
        <w:t xml:space="preserve"> tốt công tác vận động tài trợ để </w:t>
      </w:r>
      <w:r w:rsidRPr="000230A1">
        <w:rPr>
          <w:szCs w:val="27"/>
          <w:lang w:val="nl-NL"/>
        </w:rPr>
        <w:t>tăng cường trang thiết bị dạy học hiện đại</w:t>
      </w:r>
      <w:r>
        <w:rPr>
          <w:szCs w:val="27"/>
          <w:lang w:val="nl-NL"/>
        </w:rPr>
        <w:t>.</w:t>
      </w:r>
    </w:p>
    <w:p w14:paraId="053E1691" w14:textId="77777777" w:rsidR="008E2E05" w:rsidRPr="00B71005" w:rsidRDefault="008E2E05" w:rsidP="00732AE7">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Style w:val="fontstyle21"/>
          <w:iCs/>
          <w:spacing w:val="-4"/>
        </w:rPr>
      </w:pPr>
      <w:r w:rsidRPr="00B71005">
        <w:rPr>
          <w:rStyle w:val="fontstyle21"/>
          <w:spacing w:val="-4"/>
        </w:rPr>
        <w:t>Sắp xếp hợp lý để có phòng học bộ môn, phòng hỗ trợ học tập, khu vực</w:t>
      </w:r>
      <w:r w:rsidRPr="00B71005">
        <w:rPr>
          <w:spacing w:val="-4"/>
        </w:rPr>
        <w:br/>
      </w:r>
      <w:r w:rsidRPr="00B71005">
        <w:rPr>
          <w:rStyle w:val="fontstyle21"/>
          <w:spacing w:val="-4"/>
        </w:rPr>
        <w:t>sân chơi, bãi tập</w:t>
      </w:r>
      <w:r w:rsidRPr="00B71005">
        <w:rPr>
          <w:rStyle w:val="fontstyle21"/>
          <w:spacing w:val="-4"/>
          <w:sz w:val="18"/>
          <w:szCs w:val="18"/>
        </w:rPr>
        <w:t xml:space="preserve"> </w:t>
      </w:r>
      <w:r w:rsidRPr="00B71005">
        <w:rPr>
          <w:rStyle w:val="fontstyle21"/>
          <w:spacing w:val="-4"/>
        </w:rPr>
        <w:t>… Khai thác, sử dụng hiệu quả và bảo quản tốt</w:t>
      </w:r>
      <w:r w:rsidRPr="00B71005">
        <w:rPr>
          <w:rStyle w:val="fontstyle21"/>
          <w:spacing w:val="-4"/>
          <w:lang w:val="vi-VN"/>
        </w:rPr>
        <w:t xml:space="preserve"> </w:t>
      </w:r>
      <w:r w:rsidRPr="00B71005">
        <w:rPr>
          <w:rStyle w:val="fontstyle21"/>
          <w:spacing w:val="-4"/>
        </w:rPr>
        <w:t>CSVC, trang thiết bị dạy học, gắn trách nhiệm của giáo viên với việc bảo quản,</w:t>
      </w:r>
      <w:r w:rsidRPr="00B71005">
        <w:rPr>
          <w:rStyle w:val="fontstyle21"/>
          <w:spacing w:val="-4"/>
          <w:lang w:val="vi-VN"/>
        </w:rPr>
        <w:t xml:space="preserve"> </w:t>
      </w:r>
      <w:r w:rsidRPr="00B71005">
        <w:rPr>
          <w:rStyle w:val="fontstyle21"/>
          <w:spacing w:val="-4"/>
        </w:rPr>
        <w:t xml:space="preserve">sử dụng thiết bị dạy học. </w:t>
      </w:r>
    </w:p>
    <w:p w14:paraId="39F46BDA" w14:textId="318317D2" w:rsidR="008E2E05" w:rsidRDefault="008E2E05" w:rsidP="00732AE7">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szCs w:val="27"/>
        </w:rPr>
      </w:pPr>
      <w:r w:rsidRPr="00E67FA5">
        <w:rPr>
          <w:rStyle w:val="Emphasis"/>
          <w:i w:val="0"/>
          <w:iCs w:val="0"/>
          <w:szCs w:val="27"/>
        </w:rPr>
        <w:t>Thực hiện</w:t>
      </w:r>
      <w:r w:rsidRPr="000230A1">
        <w:rPr>
          <w:rStyle w:val="Emphasis"/>
          <w:szCs w:val="27"/>
        </w:rPr>
        <w:t xml:space="preserve"> </w:t>
      </w:r>
      <w:r w:rsidRPr="000230A1">
        <w:rPr>
          <w:szCs w:val="27"/>
          <w:lang w:val="vi-VN"/>
        </w:rPr>
        <w:t>rà soát</w:t>
      </w:r>
      <w:r w:rsidRPr="000230A1">
        <w:rPr>
          <w:szCs w:val="27"/>
        </w:rPr>
        <w:t>, mua sắm</w:t>
      </w:r>
      <w:r w:rsidRPr="000230A1">
        <w:rPr>
          <w:szCs w:val="27"/>
          <w:lang w:val="vi-VN"/>
        </w:rPr>
        <w:t xml:space="preserve"> thiết bị, đồ dùng dạy học</w:t>
      </w:r>
      <w:r w:rsidRPr="000230A1">
        <w:rPr>
          <w:szCs w:val="27"/>
        </w:rPr>
        <w:t xml:space="preserve"> theo đúng quy định, </w:t>
      </w:r>
      <w:r w:rsidRPr="000230A1">
        <w:rPr>
          <w:color w:val="FF0000"/>
          <w:szCs w:val="27"/>
        </w:rPr>
        <w:t xml:space="preserve"> </w:t>
      </w:r>
      <w:r w:rsidRPr="000230A1">
        <w:rPr>
          <w:rFonts w:eastAsia="Calibri"/>
          <w:noProof/>
          <w:szCs w:val="27"/>
          <w:lang w:val="vi-VN"/>
        </w:rPr>
        <w:t>bảo đảm có đủ thiết bị</w:t>
      </w:r>
      <w:r w:rsidRPr="000230A1">
        <w:rPr>
          <w:rFonts w:eastAsia="Calibri"/>
          <w:noProof/>
          <w:szCs w:val="27"/>
        </w:rPr>
        <w:t>,</w:t>
      </w:r>
      <w:r w:rsidRPr="000230A1">
        <w:rPr>
          <w:rFonts w:eastAsia="Calibri"/>
          <w:noProof/>
          <w:szCs w:val="27"/>
          <w:lang w:val="vi-VN"/>
        </w:rPr>
        <w:t xml:space="preserve"> đồ dùng dạy học tối thiểu đáp ứng yêu cầu đổi mới giáo dục; sử dụng hiệu quả cơ sở vật chất, thiết bị, đồ dùng dạy học hiện có. </w:t>
      </w:r>
    </w:p>
    <w:p w14:paraId="70DA665B" w14:textId="74663FD2" w:rsidR="008E2E05" w:rsidRDefault="008E2E05" w:rsidP="00732AE7">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Style w:val="fontstyle21"/>
        </w:rPr>
      </w:pPr>
      <w:r w:rsidRPr="004E07AB">
        <w:rPr>
          <w:szCs w:val="27"/>
          <w:lang w:val="vi-VN"/>
        </w:rPr>
        <w:t>T</w:t>
      </w:r>
      <w:r w:rsidRPr="004E07AB">
        <w:rPr>
          <w:szCs w:val="27"/>
        </w:rPr>
        <w:t>ích cực ứng dụng công nghệ thông tin</w:t>
      </w:r>
      <w:r w:rsidRPr="004E07AB">
        <w:rPr>
          <w:b/>
          <w:szCs w:val="27"/>
        </w:rPr>
        <w:t xml:space="preserve"> </w:t>
      </w:r>
      <w:r w:rsidRPr="004E07AB">
        <w:rPr>
          <w:szCs w:val="27"/>
        </w:rPr>
        <w:t>trong việc quản lí thiết bị dạy học.</w:t>
      </w:r>
      <w:r w:rsidRPr="004E07AB">
        <w:rPr>
          <w:b/>
          <w:szCs w:val="27"/>
        </w:rPr>
        <w:t xml:space="preserve"> </w:t>
      </w:r>
      <w:r w:rsidRPr="004E07AB">
        <w:rPr>
          <w:rFonts w:eastAsia="Calibri"/>
          <w:noProof/>
          <w:szCs w:val="27"/>
        </w:rPr>
        <w:t>Phát huy hiệu quả việc sử dụng phần mềm quản lí cơ sở vất chất</w:t>
      </w:r>
      <w:r w:rsidRPr="004E07AB">
        <w:rPr>
          <w:szCs w:val="27"/>
          <w:lang w:val="vi-VN"/>
        </w:rPr>
        <w:t xml:space="preserve">. </w:t>
      </w:r>
      <w:r w:rsidRPr="004E07AB">
        <w:rPr>
          <w:rStyle w:val="fontstyle21"/>
        </w:rPr>
        <w:t>Đầu tư một số dụng cụ đồ chơi, thiết bị</w:t>
      </w:r>
      <w:r w:rsidRPr="004E07AB">
        <w:rPr>
          <w:rStyle w:val="fontstyle21"/>
          <w:lang w:val="vi-VN"/>
        </w:rPr>
        <w:t xml:space="preserve"> </w:t>
      </w:r>
      <w:r w:rsidRPr="004E07AB">
        <w:rPr>
          <w:rStyle w:val="fontstyle21"/>
        </w:rPr>
        <w:t>vận động trong khuôn viên</w:t>
      </w:r>
      <w:r w:rsidRPr="004E07AB">
        <w:rPr>
          <w:rStyle w:val="fontstyle21"/>
          <w:lang w:val="vi-VN"/>
        </w:rPr>
        <w:t xml:space="preserve"> (dây nhảy, bóng rổ, ...)</w:t>
      </w:r>
      <w:r w:rsidRPr="004E07AB">
        <w:rPr>
          <w:rStyle w:val="fontstyle21"/>
        </w:rPr>
        <w:t>, tạo điều kiện CSVC cho học sinh được luyện tập thể</w:t>
      </w:r>
      <w:r w:rsidRPr="004E07AB">
        <w:rPr>
          <w:rStyle w:val="fontstyle21"/>
          <w:lang w:val="vi-VN"/>
        </w:rPr>
        <w:t xml:space="preserve"> </w:t>
      </w:r>
      <w:r w:rsidRPr="004E07AB">
        <w:rPr>
          <w:rStyle w:val="fontstyle21"/>
        </w:rPr>
        <w:t>dục thể thao, rèn luyện sức khỏe tại trường</w:t>
      </w:r>
      <w:r>
        <w:rPr>
          <w:rStyle w:val="fontstyle21"/>
        </w:rPr>
        <w:t>.</w:t>
      </w:r>
    </w:p>
    <w:p w14:paraId="57658FA0" w14:textId="77777777" w:rsidR="008E2E05" w:rsidRPr="00906BC0" w:rsidRDefault="008E2E05" w:rsidP="00732AE7">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i/>
          <w:sz w:val="27"/>
          <w:szCs w:val="27"/>
        </w:rPr>
      </w:pPr>
      <w:r w:rsidRPr="00906BC0">
        <w:rPr>
          <w:i/>
          <w:sz w:val="27"/>
          <w:szCs w:val="27"/>
        </w:rPr>
        <w:t>b) Nâng cao hoạt động thư viện trường học</w:t>
      </w:r>
    </w:p>
    <w:p w14:paraId="6E43CDEE" w14:textId="5AA511AF" w:rsidR="008E2E05" w:rsidRDefault="00890664" w:rsidP="00732AE7">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szCs w:val="27"/>
        </w:rPr>
      </w:pPr>
      <w:r>
        <w:rPr>
          <w:rStyle w:val="Emphasis"/>
          <w:i w:val="0"/>
          <w:iCs w:val="0"/>
          <w:szCs w:val="27"/>
        </w:rPr>
        <w:t>-</w:t>
      </w:r>
      <w:r w:rsidR="008E2E05" w:rsidRPr="000230A1">
        <w:rPr>
          <w:rFonts w:eastAsia="Calibri"/>
          <w:noProof/>
          <w:szCs w:val="27"/>
        </w:rPr>
        <w:t xml:space="preserve"> C</w:t>
      </w:r>
      <w:r w:rsidR="008E2E05" w:rsidRPr="000230A1">
        <w:rPr>
          <w:rFonts w:eastAsia="Calibri"/>
          <w:noProof/>
          <w:szCs w:val="27"/>
          <w:lang w:val="vi-VN"/>
        </w:rPr>
        <w:t>hỉ đạo tổ chuyên môn xây dựng kế hoạch sử dụng thiết bị dạy học trong quá trình tổ chức các hoạt động dạy học, tăng cường công tác kiểm tra việc sử dụng thiết bị đồ dùng dạy học với mục tiêu kiên quyết không để tình trạng</w:t>
      </w:r>
      <w:r w:rsidR="008E2E05" w:rsidRPr="000230A1">
        <w:rPr>
          <w:rFonts w:eastAsia="Calibri"/>
          <w:i/>
          <w:noProof/>
          <w:szCs w:val="27"/>
          <w:lang w:val="vi-VN"/>
        </w:rPr>
        <w:t xml:space="preserve"> “thiết bị đến trường mà không ra lớp”</w:t>
      </w:r>
      <w:r w:rsidR="008E2E05" w:rsidRPr="000230A1">
        <w:rPr>
          <w:rFonts w:eastAsia="Calibri"/>
          <w:noProof/>
          <w:szCs w:val="27"/>
          <w:lang w:val="vi-VN"/>
        </w:rPr>
        <w:t xml:space="preserve">; rà soát nhu cầu và có kế hoạch bổ sung đủ thiết bị dạy học tối thiểu để thực hiện Chương trình </w:t>
      </w:r>
      <w:r w:rsidR="008E2E05" w:rsidRPr="000230A1">
        <w:rPr>
          <w:rFonts w:eastAsia="Calibri"/>
          <w:noProof/>
          <w:szCs w:val="27"/>
        </w:rPr>
        <w:t>GDPT</w:t>
      </w:r>
      <w:r w:rsidR="008E2E05" w:rsidRPr="000230A1">
        <w:rPr>
          <w:rFonts w:eastAsia="Calibri"/>
          <w:noProof/>
          <w:szCs w:val="27"/>
          <w:lang w:val="vi-VN"/>
        </w:rPr>
        <w:t xml:space="preserve"> </w:t>
      </w:r>
      <w:r w:rsidR="008E2E05" w:rsidRPr="000230A1">
        <w:rPr>
          <w:rFonts w:eastAsia="Calibri"/>
          <w:noProof/>
          <w:szCs w:val="27"/>
        </w:rPr>
        <w:t>cấp tiểu học</w:t>
      </w:r>
      <w:r w:rsidR="008E2E05" w:rsidRPr="000230A1">
        <w:rPr>
          <w:rFonts w:eastAsia="Calibri"/>
          <w:noProof/>
          <w:szCs w:val="27"/>
          <w:lang w:val="vi-VN"/>
        </w:rPr>
        <w:t>; t</w:t>
      </w:r>
      <w:r w:rsidR="008E2E05" w:rsidRPr="000230A1">
        <w:rPr>
          <w:rFonts w:eastAsia="Calibri"/>
          <w:szCs w:val="27"/>
          <w:lang w:val="vi-VN"/>
        </w:rPr>
        <w:t xml:space="preserve">hực hiện rà soát, đề xuất các nội dung đầu tư tăng cường cơ sở vật chất trường học, các hạng mục, ưu tiên đầu tư, mua sắm </w:t>
      </w:r>
      <w:r w:rsidR="008E2E05" w:rsidRPr="000230A1">
        <w:rPr>
          <w:rFonts w:eastAsia="Calibri"/>
          <w:szCs w:val="27"/>
          <w:lang w:val="vi-VN"/>
        </w:rPr>
        <w:lastRenderedPageBreak/>
        <w:t xml:space="preserve">bổ sung thiết bị dạy học </w:t>
      </w:r>
      <w:r w:rsidR="008E2E05" w:rsidRPr="000230A1">
        <w:rPr>
          <w:rFonts w:eastAsia="Calibri"/>
          <w:szCs w:val="27"/>
        </w:rPr>
        <w:t>bổ sung vào phương hướng chiến lược phát triển nhà trường theo lộ trình</w:t>
      </w:r>
      <w:r w:rsidR="008E2E05">
        <w:rPr>
          <w:rFonts w:eastAsia="Calibri"/>
          <w:szCs w:val="27"/>
        </w:rPr>
        <w:t>.</w:t>
      </w:r>
    </w:p>
    <w:p w14:paraId="3A401760" w14:textId="77777777" w:rsidR="008E2E05" w:rsidRDefault="008E2E05" w:rsidP="00732AE7">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Style w:val="fontstyle21"/>
        </w:rPr>
      </w:pPr>
      <w:r w:rsidRPr="004E07AB">
        <w:rPr>
          <w:szCs w:val="27"/>
          <w:lang w:val="vi-VN"/>
        </w:rPr>
        <w:t>T</w:t>
      </w:r>
      <w:r w:rsidRPr="004E07AB">
        <w:rPr>
          <w:szCs w:val="27"/>
        </w:rPr>
        <w:t>ích cực ứng dụng công nghệ thông tin</w:t>
      </w:r>
      <w:r w:rsidRPr="004E07AB">
        <w:rPr>
          <w:b/>
          <w:szCs w:val="27"/>
        </w:rPr>
        <w:t xml:space="preserve"> </w:t>
      </w:r>
      <w:r w:rsidRPr="004E07AB">
        <w:rPr>
          <w:szCs w:val="27"/>
        </w:rPr>
        <w:t>trong việc quản lí thiết bị dạy học.</w:t>
      </w:r>
      <w:r w:rsidRPr="004E07AB">
        <w:rPr>
          <w:b/>
          <w:szCs w:val="27"/>
        </w:rPr>
        <w:t xml:space="preserve"> </w:t>
      </w:r>
      <w:r w:rsidRPr="004E07AB">
        <w:rPr>
          <w:rFonts w:eastAsia="Calibri"/>
          <w:noProof/>
          <w:szCs w:val="27"/>
        </w:rPr>
        <w:t>Phát huy hiệu quả việc sử dụng phần mềm quản lí cơ sở vất chất. Có kế hoạch</w:t>
      </w:r>
      <w:r w:rsidRPr="004E07AB">
        <w:rPr>
          <w:szCs w:val="27"/>
          <w:lang w:val="vi-VN" w:eastAsia="vi-VN"/>
        </w:rPr>
        <w:t xml:space="preserve"> xây dựng phòng họp trực tuyến, </w:t>
      </w:r>
      <w:r w:rsidRPr="004E07AB">
        <w:rPr>
          <w:szCs w:val="27"/>
          <w:lang w:eastAsia="vi-VN"/>
        </w:rPr>
        <w:t>dạy học kết nối</w:t>
      </w:r>
      <w:r w:rsidRPr="004E07AB">
        <w:rPr>
          <w:szCs w:val="27"/>
          <w:lang w:val="vi-VN"/>
        </w:rPr>
        <w:t xml:space="preserve">. </w:t>
      </w:r>
      <w:r w:rsidRPr="004E07AB">
        <w:rPr>
          <w:rStyle w:val="fontstyle21"/>
        </w:rPr>
        <w:t>Đầu tư một số dụng cụ đồ chơi, thiết bị</w:t>
      </w:r>
      <w:r w:rsidRPr="004E07AB">
        <w:rPr>
          <w:rStyle w:val="fontstyle21"/>
          <w:lang w:val="vi-VN"/>
        </w:rPr>
        <w:t xml:space="preserve"> </w:t>
      </w:r>
      <w:r w:rsidRPr="004E07AB">
        <w:rPr>
          <w:rStyle w:val="fontstyle21"/>
        </w:rPr>
        <w:t>vận động trong khuôn viên</w:t>
      </w:r>
      <w:r w:rsidRPr="004E07AB">
        <w:rPr>
          <w:rStyle w:val="fontstyle21"/>
          <w:lang w:val="vi-VN"/>
        </w:rPr>
        <w:t xml:space="preserve"> (dây nhảy, bóng rổ, ...)</w:t>
      </w:r>
      <w:r w:rsidRPr="004E07AB">
        <w:rPr>
          <w:rStyle w:val="fontstyle21"/>
        </w:rPr>
        <w:t>, tạo điều kiện CSVC cho học sinh được luyện tập thể</w:t>
      </w:r>
      <w:r w:rsidRPr="004E07AB">
        <w:rPr>
          <w:rStyle w:val="fontstyle21"/>
          <w:lang w:val="vi-VN"/>
        </w:rPr>
        <w:t xml:space="preserve"> </w:t>
      </w:r>
      <w:r w:rsidRPr="004E07AB">
        <w:rPr>
          <w:rStyle w:val="fontstyle21"/>
        </w:rPr>
        <w:t>dục thể thao, rèn luyện sức khỏe tại trường</w:t>
      </w:r>
      <w:r>
        <w:rPr>
          <w:rStyle w:val="fontstyle21"/>
        </w:rPr>
        <w:t>.</w:t>
      </w:r>
    </w:p>
    <w:p w14:paraId="35421927" w14:textId="77777777" w:rsidR="008E2E05" w:rsidRPr="00771DAB" w:rsidRDefault="008E2E05" w:rsidP="00732AE7">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rPr>
          <w:rFonts w:eastAsia="Calibri"/>
          <w:sz w:val="27"/>
          <w:szCs w:val="27"/>
        </w:rPr>
      </w:pPr>
      <w:r w:rsidRPr="00771DAB">
        <w:rPr>
          <w:rFonts w:eastAsia="Calibri"/>
          <w:b/>
          <w:bCs/>
          <w:sz w:val="27"/>
          <w:szCs w:val="27"/>
          <w:lang w:val="nl-NL"/>
        </w:rPr>
        <w:t xml:space="preserve">IV. Đổi mới công tác quản lí, quản trị trường học </w:t>
      </w:r>
    </w:p>
    <w:p w14:paraId="43CBC68F" w14:textId="77777777" w:rsidR="008E2E05" w:rsidRPr="00DD3AE5" w:rsidRDefault="008E2E05" w:rsidP="00732AE7">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rPr>
          <w:b/>
          <w:bCs/>
          <w:i/>
          <w:iCs/>
          <w:sz w:val="24"/>
          <w:szCs w:val="27"/>
          <w:lang w:val="nl-NL"/>
        </w:rPr>
      </w:pPr>
      <w:r w:rsidRPr="00DD3AE5">
        <w:rPr>
          <w:rFonts w:eastAsia="Calibri"/>
          <w:b/>
          <w:bCs/>
          <w:i/>
          <w:iCs/>
          <w:sz w:val="27"/>
          <w:szCs w:val="27"/>
          <w:lang w:val="nl-NL"/>
        </w:rPr>
        <w:t>1. Nâng cao trách nhiệm của Hiệu trưởng nhà trường trong công tác quản lý, quản trị nhà trường</w:t>
      </w:r>
    </w:p>
    <w:p w14:paraId="7B8D2A2C" w14:textId="77777777" w:rsidR="008E2E05" w:rsidRDefault="008E2E05" w:rsidP="00792C34">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lang w:val="nl-NL"/>
        </w:rPr>
      </w:pPr>
      <w:r w:rsidRPr="00C07F70">
        <w:rPr>
          <w:rFonts w:eastAsia="Calibri"/>
          <w:lang w:val="nl-NL"/>
        </w:rPr>
        <w:t>- Tiếp tục rà soát chiến lược phát triển nhà trường giai đoạn 2020-2025 để bổ sung mục tiêu, nhiệm vụ, giải pháp phù hợp với tình hình thực tế. Trên cơ sở đó tăng cường công tác truyền thông đến phụ huynh, HS, CBQL, GV, NV về chiến lược phát triển nhà trường</w:t>
      </w:r>
      <w:r>
        <w:rPr>
          <w:rFonts w:eastAsia="Calibri"/>
          <w:lang w:val="nl-NL"/>
        </w:rPr>
        <w:t>.</w:t>
      </w:r>
    </w:p>
    <w:p w14:paraId="7197CC19" w14:textId="77777777" w:rsidR="008E2E05" w:rsidRDefault="008E2E05" w:rsidP="00792C34">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sz w:val="24"/>
          <w:szCs w:val="27"/>
          <w:lang w:val="nl-NL"/>
        </w:rPr>
      </w:pPr>
      <w:r w:rsidRPr="00C07F70">
        <w:rPr>
          <w:rFonts w:eastAsia="Calibri"/>
          <w:spacing w:val="-4"/>
          <w:lang w:val="nl-NL"/>
        </w:rPr>
        <w:t xml:space="preserve">- Tăng cường tính tự chủ, tự chịu trách nhiệm, thực hiện trách nhiệm giải trình của </w:t>
      </w:r>
      <w:r w:rsidRPr="00C07F70">
        <w:rPr>
          <w:rFonts w:eastAsia="Calibri"/>
          <w:spacing w:val="-4"/>
          <w:lang w:val="vi-VN"/>
        </w:rPr>
        <w:t>nhà trường</w:t>
      </w:r>
      <w:r w:rsidRPr="00C07F70">
        <w:rPr>
          <w:rFonts w:eastAsia="Calibri"/>
          <w:spacing w:val="-4"/>
          <w:lang w:val="nl-NL"/>
        </w:rPr>
        <w:t xml:space="preserve"> trên tất cả mọi hoạt động. Thực hiện tốt kỷ cương, dân chủ cơ sở; công khai, minh bạch việc vận động tài trợ, các khoản thu trong nhà trường. </w:t>
      </w:r>
    </w:p>
    <w:p w14:paraId="677DCD7F" w14:textId="77777777" w:rsidR="008E2E05" w:rsidRDefault="008E2E05" w:rsidP="00792C34">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lang w:val="nl-NL"/>
        </w:rPr>
      </w:pPr>
      <w:r w:rsidRPr="00C07F70">
        <w:rPr>
          <w:rFonts w:eastAsia="Calibri"/>
          <w:lang w:val="nl-NL"/>
        </w:rPr>
        <w:t xml:space="preserve"> - Đổi mới công tác quản trị nhà trường theo hướng tiếp cận mô hình quản lí đảm bảo chất lượng giáo dục theo Kế hoạch số 1</w:t>
      </w:r>
      <w:r>
        <w:rPr>
          <w:rFonts w:eastAsia="Calibri"/>
          <w:lang w:val="nl-NL"/>
        </w:rPr>
        <w:t>887</w:t>
      </w:r>
      <w:r w:rsidRPr="00C07F70">
        <w:rPr>
          <w:rFonts w:eastAsia="Calibri"/>
          <w:lang w:val="nl-NL"/>
        </w:rPr>
        <w:t xml:space="preserve">/KH-SGDĐT ngày </w:t>
      </w:r>
      <w:r>
        <w:rPr>
          <w:rFonts w:eastAsia="Calibri"/>
          <w:lang w:val="nl-NL"/>
        </w:rPr>
        <w:t>16</w:t>
      </w:r>
      <w:r w:rsidRPr="00C07F70">
        <w:rPr>
          <w:rFonts w:eastAsia="Calibri"/>
          <w:lang w:val="nl-NL"/>
        </w:rPr>
        <w:t>/</w:t>
      </w:r>
      <w:r>
        <w:rPr>
          <w:rFonts w:eastAsia="Calibri"/>
          <w:lang w:val="nl-NL"/>
        </w:rPr>
        <w:t>9</w:t>
      </w:r>
      <w:r w:rsidRPr="00C07F70">
        <w:rPr>
          <w:rFonts w:eastAsia="Calibri"/>
          <w:lang w:val="nl-NL"/>
        </w:rPr>
        <w:t xml:space="preserve">/2021 của Sở GDĐT.  </w:t>
      </w:r>
    </w:p>
    <w:p w14:paraId="60416910" w14:textId="77777777" w:rsidR="008E2E05" w:rsidRPr="00DD3AE5" w:rsidRDefault="008E2E05" w:rsidP="00792C34">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b/>
          <w:bCs/>
          <w:i/>
          <w:iCs/>
          <w:spacing w:val="-6"/>
          <w:sz w:val="27"/>
          <w:szCs w:val="27"/>
          <w:lang w:val="nl-NL"/>
        </w:rPr>
      </w:pPr>
      <w:r w:rsidRPr="00DD3AE5">
        <w:rPr>
          <w:rFonts w:eastAsia="Calibri"/>
          <w:b/>
          <w:bCs/>
          <w:i/>
          <w:iCs/>
          <w:spacing w:val="-6"/>
          <w:sz w:val="27"/>
          <w:szCs w:val="27"/>
          <w:lang w:val="nl-NL"/>
        </w:rPr>
        <w:t>2.</w:t>
      </w:r>
      <w:r w:rsidRPr="00DD3AE5">
        <w:rPr>
          <w:rFonts w:eastAsia="Calibri"/>
          <w:b/>
          <w:bCs/>
          <w:i/>
          <w:iCs/>
          <w:noProof/>
          <w:szCs w:val="27"/>
        </w:rPr>
        <w:t xml:space="preserve"> </w:t>
      </w:r>
      <w:r w:rsidRPr="00DD3AE5">
        <w:rPr>
          <w:b/>
          <w:bCs/>
          <w:i/>
          <w:iCs/>
          <w:sz w:val="27"/>
          <w:szCs w:val="27"/>
          <w:lang w:val="vi-VN"/>
        </w:rPr>
        <w:t xml:space="preserve">Đẩy mạnh </w:t>
      </w:r>
      <w:r w:rsidRPr="00DD3AE5">
        <w:rPr>
          <w:b/>
          <w:bCs/>
          <w:i/>
          <w:iCs/>
          <w:spacing w:val="-2"/>
          <w:sz w:val="27"/>
          <w:szCs w:val="27"/>
          <w:lang w:val="vi-VN"/>
        </w:rPr>
        <w:t>chuyển đổi số</w:t>
      </w:r>
      <w:r w:rsidRPr="00DD3AE5">
        <w:rPr>
          <w:b/>
          <w:bCs/>
          <w:i/>
          <w:iCs/>
          <w:spacing w:val="-2"/>
          <w:sz w:val="27"/>
          <w:szCs w:val="27"/>
        </w:rPr>
        <w:t xml:space="preserve">, </w:t>
      </w:r>
      <w:r w:rsidRPr="00DD3AE5">
        <w:rPr>
          <w:rFonts w:eastAsia="Calibri"/>
          <w:b/>
          <w:bCs/>
          <w:i/>
          <w:iCs/>
          <w:spacing w:val="-6"/>
          <w:sz w:val="27"/>
          <w:szCs w:val="27"/>
          <w:lang w:val="nl-NL"/>
        </w:rPr>
        <w:t>thực hiện tinh giản hồ sơ, sổ sách trong nhà trường</w:t>
      </w:r>
    </w:p>
    <w:p w14:paraId="4868622E" w14:textId="77777777" w:rsidR="00C400FD" w:rsidRPr="00C400FD" w:rsidRDefault="00C400FD" w:rsidP="00792C34">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bCs/>
          <w:lang w:val="nl-NL"/>
        </w:rPr>
      </w:pPr>
      <w:r w:rsidRPr="00C400FD">
        <w:rPr>
          <w:rFonts w:eastAsia="Calibri"/>
          <w:bCs/>
          <w:lang w:val="nl-NL"/>
        </w:rPr>
        <w:t>Chuyển đổi số đang trở thành một xu hướng quan trọng trong lĩnh vực giáo dục và đào tạo, nhằm đáp ứng các yêu cầu phát triển trong thời đại số ngày nay. Chuyển đổi số trong giáo dục được ứng dụng dưới 3 hình thức chính là: ứng dụng công nghệ trong phương pháp giảng dạy, ứng dụng công nghệ trong quản lý, ứng dụng công nghệ trong lớp học.</w:t>
      </w:r>
    </w:p>
    <w:p w14:paraId="678B509B" w14:textId="77777777" w:rsidR="00C400FD" w:rsidRPr="00C400FD" w:rsidRDefault="00C400FD" w:rsidP="00792C34">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bCs/>
          <w:lang w:val="nl-NL"/>
        </w:rPr>
      </w:pPr>
      <w:r w:rsidRPr="00C400FD">
        <w:rPr>
          <w:rFonts w:eastAsia="Calibri"/>
          <w:bCs/>
          <w:lang w:val="nl-NL"/>
        </w:rPr>
        <w:t>Được tiếp cận với các phần mềm quản lý giáo dục cơ sở dữ liệu ngành, phần mềm quản lý giáo dục VnEdu, phần mềm TEMIS, rất thuận lợi trong việc báo cáo, theo dõi, đánh giá của lãnh đạo; GV được số hoá hồ sơ, hồ sơ đều được quản lý trên môi trường mạng.</w:t>
      </w:r>
    </w:p>
    <w:p w14:paraId="66A0389A" w14:textId="77777777" w:rsidR="00C400FD" w:rsidRPr="00C400FD" w:rsidRDefault="00C400FD" w:rsidP="00792C34">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bCs/>
          <w:lang w:val="nl-NL"/>
        </w:rPr>
      </w:pPr>
      <w:r w:rsidRPr="00C400FD">
        <w:rPr>
          <w:rFonts w:eastAsia="Calibri"/>
          <w:bCs/>
          <w:lang w:val="nl-NL"/>
        </w:rPr>
        <w:t>- Tiếp tục thực hiện tinh giản các loại hồ sơ, sổ sách. Sử dụng hiệu quả các phần mềm trong quản lý nhà trường, quản lý PCGD đảm bảo cập nhật kịp thời và chính xác; sử dụng các tiện ích trên phần mềm VnEdu như: học bạ điện tử, chữ kí số; quản lý giáo án, lịch báo giảng, học bạ số...</w:t>
      </w:r>
    </w:p>
    <w:p w14:paraId="73B1E8DC" w14:textId="19195832" w:rsidR="00C400FD" w:rsidRPr="00C400FD" w:rsidRDefault="00C400FD" w:rsidP="00792C34">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rPr>
          <w:rFonts w:eastAsia="Calibri"/>
          <w:bCs/>
          <w:lang w:val="nl-NL"/>
        </w:rPr>
      </w:pPr>
      <w:r w:rsidRPr="00C400FD">
        <w:rPr>
          <w:rFonts w:eastAsia="Calibri"/>
          <w:bCs/>
          <w:lang w:val="nl-NL"/>
        </w:rPr>
        <w:t>- Thực hiện thu nạp học phí và các khoản thu trong nhà trường không dùng</w:t>
      </w:r>
      <w:r w:rsidR="009217F3">
        <w:rPr>
          <w:rFonts w:eastAsia="Calibri"/>
          <w:bCs/>
          <w:lang w:val="nl-NL"/>
        </w:rPr>
        <w:t xml:space="preserve"> </w:t>
      </w:r>
      <w:r w:rsidRPr="00C400FD">
        <w:rPr>
          <w:rFonts w:eastAsia="Calibri"/>
          <w:bCs/>
          <w:lang w:val="nl-NL"/>
        </w:rPr>
        <w:t>tiền mặt.</w:t>
      </w:r>
    </w:p>
    <w:p w14:paraId="02ED1246" w14:textId="63FA378F" w:rsidR="009217F3" w:rsidRPr="00C400FD" w:rsidRDefault="00C400FD" w:rsidP="00792C34">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bCs/>
          <w:lang w:val="nl-NL"/>
        </w:rPr>
      </w:pPr>
      <w:r w:rsidRPr="00C400FD">
        <w:rPr>
          <w:rFonts w:eastAsia="Calibri"/>
          <w:bCs/>
          <w:lang w:val="nl-NL"/>
        </w:rPr>
        <w:t xml:space="preserve">- Tăng cường phát huy hiệu quả của công tác truyền thông trên các trang website, Zalo, Facebook… Khuyến khích đội ngũ GV, NV, CBQL chủ động viết và đưa tin, bài về các kết quả hoạt động của trường, của ngành; </w:t>
      </w:r>
      <w:r w:rsidR="009217F3" w:rsidRPr="00C400FD">
        <w:rPr>
          <w:rFonts w:eastAsia="Calibri"/>
          <w:bCs/>
          <w:lang w:val="nl-NL"/>
        </w:rPr>
        <w:t>Nâng cao kĩ năng phát ngôn và cung cấp thông tin về giáo dục.</w:t>
      </w:r>
    </w:p>
    <w:p w14:paraId="0DFAC404" w14:textId="77777777" w:rsidR="00C400FD" w:rsidRPr="00C400FD" w:rsidRDefault="00C400FD" w:rsidP="00792C34">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bCs/>
          <w:lang w:val="nl-NL"/>
        </w:rPr>
      </w:pPr>
      <w:r w:rsidRPr="00C400FD">
        <w:rPr>
          <w:rFonts w:eastAsia="Calibri"/>
          <w:bCs/>
          <w:lang w:val="nl-NL"/>
        </w:rPr>
        <w:t xml:space="preserve">- Tăng cường truyền thông nội bộ, bảo đảm các chủ trương đổi mới, quy định của ngành, hoạt động của nhà trường, của ngành được cán bộ, giáo viên, người lao động biết và thông hiểu.  </w:t>
      </w:r>
    </w:p>
    <w:p w14:paraId="758E7D45" w14:textId="77777777" w:rsidR="00435682" w:rsidRDefault="00435682" w:rsidP="002E5DA0">
      <w:pPr>
        <w:shd w:val="clear" w:color="auto" w:fill="FFFFFF"/>
        <w:spacing w:line="252" w:lineRule="auto"/>
        <w:ind w:firstLine="720"/>
        <w:jc w:val="both"/>
        <w:textAlignment w:val="baseline"/>
        <w:rPr>
          <w:rFonts w:eastAsia="Calibri" w:cs="Times New Roman"/>
          <w:b/>
          <w:bCs/>
          <w:sz w:val="26"/>
          <w:szCs w:val="26"/>
          <w:lang w:val="nl-NL"/>
        </w:rPr>
      </w:pPr>
    </w:p>
    <w:p w14:paraId="6636FE5B" w14:textId="11AB5953" w:rsidR="002E5DA0" w:rsidRPr="00DD1307" w:rsidRDefault="00C400FD" w:rsidP="002E5DA0">
      <w:pPr>
        <w:shd w:val="clear" w:color="auto" w:fill="FFFFFF"/>
        <w:spacing w:line="252" w:lineRule="auto"/>
        <w:ind w:firstLine="720"/>
        <w:jc w:val="both"/>
        <w:textAlignment w:val="baseline"/>
        <w:rPr>
          <w:rFonts w:eastAsia="Times New Roman" w:cs="Times New Roman"/>
          <w:color w:val="000000"/>
          <w:sz w:val="26"/>
          <w:szCs w:val="26"/>
        </w:rPr>
      </w:pPr>
      <w:r w:rsidRPr="00DD1307">
        <w:rPr>
          <w:rFonts w:eastAsia="Calibri" w:cs="Times New Roman"/>
          <w:b/>
          <w:bCs/>
          <w:sz w:val="26"/>
          <w:szCs w:val="26"/>
          <w:lang w:val="nl-NL"/>
        </w:rPr>
        <w:lastRenderedPageBreak/>
        <w:t xml:space="preserve">V. </w:t>
      </w:r>
      <w:r w:rsidR="002E5DA0" w:rsidRPr="00DD1307">
        <w:rPr>
          <w:rFonts w:eastAsia="Times New Roman" w:cs="Times New Roman"/>
          <w:b/>
          <w:bCs/>
          <w:color w:val="000000"/>
          <w:sz w:val="26"/>
          <w:szCs w:val="26"/>
          <w:lang w:val="vi-VN"/>
        </w:rPr>
        <w:t>ĐĂNG KÝ THI ĐUA NĂM HỌC 202</w:t>
      </w:r>
      <w:r w:rsidR="002E5DA0" w:rsidRPr="00DD1307">
        <w:rPr>
          <w:rFonts w:eastAsia="Times New Roman" w:cs="Times New Roman"/>
          <w:b/>
          <w:bCs/>
          <w:color w:val="000000"/>
          <w:sz w:val="26"/>
          <w:szCs w:val="26"/>
        </w:rPr>
        <w:t>4</w:t>
      </w:r>
      <w:r w:rsidR="002E5DA0" w:rsidRPr="00DD1307">
        <w:rPr>
          <w:rFonts w:eastAsia="Times New Roman" w:cs="Times New Roman"/>
          <w:b/>
          <w:bCs/>
          <w:color w:val="000000"/>
          <w:sz w:val="26"/>
          <w:szCs w:val="26"/>
          <w:lang w:val="vi-VN"/>
        </w:rPr>
        <w:t>-202</w:t>
      </w:r>
      <w:r w:rsidR="002E5DA0" w:rsidRPr="00DD1307">
        <w:rPr>
          <w:rFonts w:eastAsia="Times New Roman" w:cs="Times New Roman"/>
          <w:b/>
          <w:bCs/>
          <w:color w:val="000000"/>
          <w:sz w:val="26"/>
          <w:szCs w:val="26"/>
        </w:rPr>
        <w:t>5</w:t>
      </w:r>
    </w:p>
    <w:p w14:paraId="3C86FC2D" w14:textId="77777777" w:rsidR="00DA2FAF" w:rsidRPr="00DA2FAF" w:rsidRDefault="00DA2FAF" w:rsidP="00DA2FAF">
      <w:pPr>
        <w:shd w:val="clear" w:color="auto" w:fill="FFFFFF"/>
        <w:spacing w:after="0" w:line="240" w:lineRule="auto"/>
        <w:ind w:firstLine="720"/>
        <w:textAlignment w:val="baseline"/>
        <w:rPr>
          <w:rFonts w:eastAsia="Times New Roman" w:cs="Times New Roman"/>
          <w:b/>
          <w:bCs/>
          <w:i/>
          <w:iCs/>
          <w:szCs w:val="28"/>
          <w:lang w:val="vi-VN"/>
        </w:rPr>
      </w:pPr>
      <w:r w:rsidRPr="00DA2FAF">
        <w:rPr>
          <w:rFonts w:eastAsia="Times New Roman" w:cs="Times New Roman"/>
          <w:b/>
          <w:bCs/>
          <w:iCs/>
          <w:szCs w:val="28"/>
        </w:rPr>
        <w:t>1.</w:t>
      </w:r>
      <w:r w:rsidRPr="00DA2FAF">
        <w:rPr>
          <w:rFonts w:eastAsia="Times New Roman" w:cs="Times New Roman"/>
          <w:b/>
          <w:bCs/>
          <w:iCs/>
          <w:szCs w:val="28"/>
          <w:lang w:val="vi-VN"/>
        </w:rPr>
        <w:t xml:space="preserve"> Tập thể:</w:t>
      </w:r>
      <w:r w:rsidRPr="00DA2FAF">
        <w:rPr>
          <w:rFonts w:eastAsia="Times New Roman" w:cs="Times New Roman"/>
          <w:b/>
          <w:bCs/>
          <w:i/>
          <w:iCs/>
          <w:szCs w:val="28"/>
          <w:lang w:val="vi-VN"/>
        </w:rPr>
        <w:t xml:space="preserve">  </w:t>
      </w:r>
      <w:r w:rsidRPr="00DA2FAF">
        <w:rPr>
          <w:rFonts w:eastAsia="Times New Roman" w:cs="Times New Roman"/>
          <w:bCs/>
          <w:iCs/>
          <w:szCs w:val="28"/>
          <w:lang w:val="vi-VN"/>
        </w:rPr>
        <w:t xml:space="preserve">+ Chi bộ: Hoàn thành </w:t>
      </w:r>
      <w:r w:rsidRPr="00DA2FAF">
        <w:rPr>
          <w:rFonts w:eastAsia="Times New Roman" w:cs="Times New Roman"/>
          <w:bCs/>
          <w:iCs/>
          <w:szCs w:val="28"/>
        </w:rPr>
        <w:t xml:space="preserve">xuất sắc </w:t>
      </w:r>
      <w:r w:rsidRPr="00DA2FAF">
        <w:rPr>
          <w:rFonts w:eastAsia="Times New Roman" w:cs="Times New Roman"/>
          <w:bCs/>
          <w:iCs/>
          <w:szCs w:val="28"/>
          <w:lang w:val="vi-VN"/>
        </w:rPr>
        <w:t>nhiệm vụ</w:t>
      </w:r>
    </w:p>
    <w:p w14:paraId="21852A8F" w14:textId="77777777" w:rsidR="00DA2FAF" w:rsidRPr="00DA2FAF" w:rsidRDefault="00DA2FAF" w:rsidP="00DA2FAF">
      <w:pPr>
        <w:shd w:val="clear" w:color="auto" w:fill="FFFFFF"/>
        <w:spacing w:after="0" w:line="240" w:lineRule="auto"/>
        <w:textAlignment w:val="baseline"/>
        <w:rPr>
          <w:rFonts w:eastAsia="Times New Roman" w:cs="Times New Roman"/>
          <w:szCs w:val="28"/>
          <w:lang w:val="vi-VN"/>
        </w:rPr>
      </w:pPr>
      <w:r w:rsidRPr="00DA2FAF">
        <w:rPr>
          <w:rFonts w:eastAsia="Times New Roman" w:cs="Times New Roman"/>
          <w:b/>
          <w:bCs/>
          <w:i/>
          <w:iCs/>
          <w:szCs w:val="28"/>
          <w:lang w:val="vi-VN"/>
        </w:rPr>
        <w:tab/>
        <w:t xml:space="preserve">          </w:t>
      </w:r>
      <w:r w:rsidRPr="00DA2FAF">
        <w:rPr>
          <w:rFonts w:eastAsia="Times New Roman" w:cs="Times New Roman"/>
          <w:b/>
          <w:bCs/>
          <w:i/>
          <w:iCs/>
          <w:szCs w:val="28"/>
          <w:lang w:val="vi-VN"/>
        </w:rPr>
        <w:tab/>
      </w:r>
      <w:r w:rsidRPr="00DA2FAF">
        <w:rPr>
          <w:rFonts w:eastAsia="Times New Roman" w:cs="Times New Roman"/>
          <w:b/>
          <w:bCs/>
          <w:i/>
          <w:iCs/>
          <w:szCs w:val="28"/>
          <w:lang w:val="vi-VN"/>
        </w:rPr>
        <w:tab/>
      </w:r>
      <w:r w:rsidRPr="00DA2FAF">
        <w:rPr>
          <w:rFonts w:eastAsia="Times New Roman" w:cs="Times New Roman"/>
          <w:szCs w:val="28"/>
          <w:lang w:val="vi-VN"/>
        </w:rPr>
        <w:t>+ Trường: Tập thể lao động Tiên tiến;</w:t>
      </w:r>
    </w:p>
    <w:p w14:paraId="0CBE6C1F" w14:textId="77777777" w:rsidR="00DA2FAF" w:rsidRPr="00DA2FAF" w:rsidRDefault="00DA2FAF" w:rsidP="00DA2FAF">
      <w:pPr>
        <w:shd w:val="clear" w:color="auto" w:fill="FFFFFF"/>
        <w:spacing w:after="0" w:line="240" w:lineRule="auto"/>
        <w:textAlignment w:val="baseline"/>
        <w:rPr>
          <w:rFonts w:eastAsia="Times New Roman" w:cs="Times New Roman"/>
          <w:bCs/>
          <w:iCs/>
          <w:szCs w:val="28"/>
          <w:lang w:val="vi-VN"/>
        </w:rPr>
      </w:pPr>
      <w:r w:rsidRPr="00DA2FAF">
        <w:rPr>
          <w:rFonts w:eastAsia="Times New Roman" w:cs="Times New Roman"/>
          <w:szCs w:val="28"/>
          <w:lang w:val="vi-VN"/>
        </w:rPr>
        <w:t xml:space="preserve">                    </w:t>
      </w:r>
      <w:r w:rsidRPr="00DA2FAF">
        <w:rPr>
          <w:rFonts w:eastAsia="Times New Roman" w:cs="Times New Roman"/>
          <w:szCs w:val="28"/>
          <w:lang w:val="vi-VN"/>
        </w:rPr>
        <w:tab/>
      </w:r>
      <w:r w:rsidRPr="00DA2FAF">
        <w:rPr>
          <w:rFonts w:eastAsia="Times New Roman" w:cs="Times New Roman"/>
          <w:szCs w:val="28"/>
          <w:lang w:val="vi-VN"/>
        </w:rPr>
        <w:tab/>
        <w:t xml:space="preserve">+ Công đoàn: </w:t>
      </w:r>
      <w:r w:rsidRPr="00DA2FAF">
        <w:rPr>
          <w:rFonts w:eastAsia="Times New Roman" w:cs="Times New Roman"/>
          <w:bCs/>
          <w:iCs/>
          <w:szCs w:val="28"/>
          <w:lang w:val="vi-VN"/>
        </w:rPr>
        <w:t xml:space="preserve">Hoàn thành </w:t>
      </w:r>
      <w:r w:rsidRPr="00DA2FAF">
        <w:rPr>
          <w:rFonts w:eastAsia="Times New Roman" w:cs="Times New Roman"/>
          <w:bCs/>
          <w:iCs/>
          <w:szCs w:val="28"/>
        </w:rPr>
        <w:t xml:space="preserve">xuất sắc </w:t>
      </w:r>
      <w:r w:rsidRPr="00DA2FAF">
        <w:rPr>
          <w:rFonts w:eastAsia="Times New Roman" w:cs="Times New Roman"/>
          <w:bCs/>
          <w:iCs/>
          <w:szCs w:val="28"/>
          <w:lang w:val="vi-VN"/>
        </w:rPr>
        <w:t>nhiệm vụ</w:t>
      </w:r>
    </w:p>
    <w:p w14:paraId="00468F46" w14:textId="77777777" w:rsidR="00DA2FAF" w:rsidRPr="00DA2FAF" w:rsidRDefault="00DA2FAF" w:rsidP="00DA2FAF">
      <w:pPr>
        <w:shd w:val="clear" w:color="auto" w:fill="FFFFFF"/>
        <w:spacing w:after="0" w:line="240" w:lineRule="auto"/>
        <w:textAlignment w:val="baseline"/>
        <w:rPr>
          <w:rFonts w:eastAsia="Times New Roman" w:cs="Times New Roman"/>
          <w:bCs/>
          <w:iCs/>
          <w:szCs w:val="28"/>
          <w:lang w:val="vi-VN"/>
        </w:rPr>
      </w:pPr>
      <w:r w:rsidRPr="00DA2FAF">
        <w:rPr>
          <w:rFonts w:eastAsia="Times New Roman" w:cs="Times New Roman"/>
          <w:bCs/>
          <w:iCs/>
          <w:szCs w:val="28"/>
          <w:lang w:val="vi-VN"/>
        </w:rPr>
        <w:tab/>
      </w:r>
      <w:r w:rsidRPr="00DA2FAF">
        <w:rPr>
          <w:rFonts w:eastAsia="Times New Roman" w:cs="Times New Roman"/>
          <w:bCs/>
          <w:iCs/>
          <w:szCs w:val="28"/>
          <w:lang w:val="vi-VN"/>
        </w:rPr>
        <w:tab/>
      </w:r>
      <w:r w:rsidRPr="00DA2FAF">
        <w:rPr>
          <w:rFonts w:eastAsia="Times New Roman" w:cs="Times New Roman"/>
          <w:bCs/>
          <w:iCs/>
          <w:szCs w:val="28"/>
          <w:lang w:val="vi-VN"/>
        </w:rPr>
        <w:tab/>
      </w:r>
      <w:r w:rsidRPr="00DA2FAF">
        <w:rPr>
          <w:rFonts w:eastAsia="Times New Roman" w:cs="Times New Roman"/>
          <w:bCs/>
          <w:iCs/>
          <w:szCs w:val="28"/>
        </w:rPr>
        <w:t xml:space="preserve">+ Chi đoàn: </w:t>
      </w:r>
      <w:r w:rsidRPr="00DA2FAF">
        <w:rPr>
          <w:rFonts w:eastAsia="Times New Roman" w:cs="Times New Roman"/>
          <w:bCs/>
          <w:iCs/>
          <w:szCs w:val="28"/>
          <w:lang w:val="vi-VN"/>
        </w:rPr>
        <w:t xml:space="preserve">Hoàn thành </w:t>
      </w:r>
      <w:r w:rsidRPr="00DA2FAF">
        <w:rPr>
          <w:rFonts w:eastAsia="Times New Roman" w:cs="Times New Roman"/>
          <w:bCs/>
          <w:iCs/>
          <w:szCs w:val="28"/>
        </w:rPr>
        <w:t xml:space="preserve">xuất sắc </w:t>
      </w:r>
      <w:r w:rsidRPr="00DA2FAF">
        <w:rPr>
          <w:rFonts w:eastAsia="Times New Roman" w:cs="Times New Roman"/>
          <w:bCs/>
          <w:iCs/>
          <w:szCs w:val="28"/>
          <w:lang w:val="vi-VN"/>
        </w:rPr>
        <w:t>nhiệm vụ</w:t>
      </w:r>
    </w:p>
    <w:p w14:paraId="2DF311C6" w14:textId="77777777" w:rsidR="00DA2FAF" w:rsidRPr="00DA2FAF" w:rsidRDefault="00DA2FAF" w:rsidP="00DA2FAF">
      <w:pPr>
        <w:shd w:val="clear" w:color="auto" w:fill="FFFFFF"/>
        <w:spacing w:after="0" w:line="240" w:lineRule="auto"/>
        <w:textAlignment w:val="baseline"/>
        <w:rPr>
          <w:rFonts w:eastAsia="Times New Roman" w:cs="Times New Roman"/>
          <w:b/>
          <w:bCs/>
          <w:i/>
          <w:iCs/>
          <w:szCs w:val="28"/>
          <w:lang w:val="vi-VN"/>
        </w:rPr>
      </w:pPr>
      <w:r w:rsidRPr="00DA2FAF">
        <w:rPr>
          <w:rFonts w:eastAsia="Times New Roman" w:cs="Times New Roman"/>
          <w:szCs w:val="28"/>
          <w:lang w:val="vi-VN"/>
        </w:rPr>
        <w:t xml:space="preserve">          </w:t>
      </w:r>
      <w:r w:rsidRPr="00DA2FAF">
        <w:rPr>
          <w:rFonts w:eastAsia="Times New Roman" w:cs="Times New Roman"/>
          <w:szCs w:val="28"/>
          <w:lang w:val="vi-VN"/>
        </w:rPr>
        <w:tab/>
      </w:r>
      <w:r w:rsidRPr="00DA2FAF">
        <w:rPr>
          <w:rFonts w:eastAsia="Times New Roman" w:cs="Times New Roman"/>
          <w:szCs w:val="28"/>
          <w:lang w:val="vi-VN"/>
        </w:rPr>
        <w:tab/>
      </w:r>
      <w:r w:rsidRPr="00DA2FAF">
        <w:rPr>
          <w:rFonts w:eastAsia="Times New Roman" w:cs="Times New Roman"/>
          <w:szCs w:val="28"/>
          <w:lang w:val="vi-VN"/>
        </w:rPr>
        <w:tab/>
        <w:t xml:space="preserve">+ Đội TNTP: </w:t>
      </w:r>
      <w:r w:rsidRPr="00DA2FAF">
        <w:rPr>
          <w:rFonts w:eastAsia="Times New Roman" w:cs="Times New Roman"/>
          <w:bCs/>
          <w:iCs/>
          <w:szCs w:val="28"/>
          <w:lang w:val="vi-VN"/>
        </w:rPr>
        <w:t xml:space="preserve">Hoàn thành </w:t>
      </w:r>
      <w:r w:rsidRPr="00DA2FAF">
        <w:rPr>
          <w:rFonts w:eastAsia="Times New Roman" w:cs="Times New Roman"/>
          <w:bCs/>
          <w:iCs/>
          <w:szCs w:val="28"/>
        </w:rPr>
        <w:t xml:space="preserve">xuất sắc </w:t>
      </w:r>
      <w:r w:rsidRPr="00DA2FAF">
        <w:rPr>
          <w:rFonts w:eastAsia="Times New Roman" w:cs="Times New Roman"/>
          <w:bCs/>
          <w:iCs/>
          <w:szCs w:val="28"/>
          <w:lang w:val="vi-VN"/>
        </w:rPr>
        <w:t>nhiệm vụ</w:t>
      </w:r>
    </w:p>
    <w:p w14:paraId="60FDAC40" w14:textId="77777777" w:rsidR="00DA2FAF" w:rsidRPr="00DA2FAF" w:rsidRDefault="00DA2FAF" w:rsidP="00DA2FAF">
      <w:pPr>
        <w:shd w:val="clear" w:color="auto" w:fill="FFFFFF"/>
        <w:spacing w:after="0" w:line="240" w:lineRule="auto"/>
        <w:jc w:val="both"/>
        <w:textAlignment w:val="baseline"/>
        <w:rPr>
          <w:rFonts w:eastAsia="Times New Roman" w:cs="Times New Roman"/>
          <w:szCs w:val="28"/>
        </w:rPr>
      </w:pPr>
      <w:r w:rsidRPr="00DA2FAF">
        <w:rPr>
          <w:rFonts w:eastAsia="Times New Roman" w:cs="Times New Roman"/>
          <w:szCs w:val="28"/>
          <w:lang w:val="vi-VN"/>
        </w:rPr>
        <w:t xml:space="preserve">         </w:t>
      </w:r>
      <w:r w:rsidRPr="00DA2FAF">
        <w:rPr>
          <w:rFonts w:eastAsia="Times New Roman" w:cs="Times New Roman"/>
          <w:szCs w:val="28"/>
          <w:lang w:val="vi-VN"/>
        </w:rPr>
        <w:tab/>
      </w:r>
      <w:r w:rsidRPr="00DA2FAF">
        <w:rPr>
          <w:rFonts w:eastAsia="Times New Roman" w:cs="Times New Roman"/>
          <w:szCs w:val="28"/>
          <w:lang w:val="vi-VN"/>
        </w:rPr>
        <w:tab/>
        <w:t xml:space="preserve"> </w:t>
      </w:r>
      <w:r w:rsidRPr="00DA2FAF">
        <w:rPr>
          <w:rFonts w:eastAsia="Times New Roman" w:cs="Times New Roman"/>
          <w:szCs w:val="28"/>
          <w:lang w:val="vi-VN"/>
        </w:rPr>
        <w:tab/>
        <w:t>+ Tổ LĐ</w:t>
      </w:r>
      <w:r w:rsidRPr="00DA2FAF">
        <w:rPr>
          <w:rFonts w:eastAsia="Times New Roman" w:cs="Times New Roman"/>
          <w:szCs w:val="28"/>
        </w:rPr>
        <w:t>XS</w:t>
      </w:r>
      <w:r w:rsidRPr="00DA2FAF">
        <w:rPr>
          <w:rFonts w:eastAsia="Times New Roman" w:cs="Times New Roman"/>
          <w:szCs w:val="28"/>
          <w:lang w:val="vi-VN"/>
        </w:rPr>
        <w:t xml:space="preserve">: </w:t>
      </w:r>
      <w:r w:rsidRPr="00DA2FAF">
        <w:rPr>
          <w:rFonts w:eastAsia="Times New Roman" w:cs="Times New Roman"/>
          <w:szCs w:val="28"/>
        </w:rPr>
        <w:t xml:space="preserve">01 tổ.   </w:t>
      </w:r>
    </w:p>
    <w:p w14:paraId="7EC5FADF" w14:textId="77777777" w:rsidR="00DA2FAF" w:rsidRPr="00DA2FAF" w:rsidRDefault="00DA2FAF" w:rsidP="00DA2FAF">
      <w:pPr>
        <w:shd w:val="clear" w:color="auto" w:fill="FFFFFF"/>
        <w:spacing w:after="0" w:line="240" w:lineRule="auto"/>
        <w:jc w:val="both"/>
        <w:textAlignment w:val="baseline"/>
        <w:rPr>
          <w:rFonts w:eastAsia="Times New Roman" w:cs="Times New Roman"/>
          <w:szCs w:val="28"/>
        </w:rPr>
      </w:pPr>
      <w:r w:rsidRPr="00DA2FAF">
        <w:rPr>
          <w:rFonts w:eastAsia="Times New Roman" w:cs="Times New Roman"/>
          <w:szCs w:val="28"/>
        </w:rPr>
        <w:tab/>
      </w:r>
      <w:r w:rsidRPr="00DA2FAF">
        <w:rPr>
          <w:rFonts w:eastAsia="Times New Roman" w:cs="Times New Roman"/>
          <w:szCs w:val="28"/>
        </w:rPr>
        <w:tab/>
      </w:r>
      <w:r w:rsidRPr="00DA2FAF">
        <w:rPr>
          <w:rFonts w:eastAsia="Times New Roman" w:cs="Times New Roman"/>
          <w:szCs w:val="28"/>
        </w:rPr>
        <w:tab/>
        <w:t>+ Tổ LĐTT: 02 tổ</w:t>
      </w:r>
    </w:p>
    <w:p w14:paraId="0C36453C" w14:textId="77777777" w:rsidR="00DA2FAF" w:rsidRPr="00DA2FAF" w:rsidRDefault="00DA2FAF" w:rsidP="00DA2FAF">
      <w:pPr>
        <w:shd w:val="clear" w:color="auto" w:fill="FFFFFF"/>
        <w:spacing w:after="0" w:line="240" w:lineRule="auto"/>
        <w:ind w:firstLine="720"/>
        <w:jc w:val="both"/>
        <w:textAlignment w:val="baseline"/>
        <w:rPr>
          <w:rFonts w:eastAsia="Times New Roman" w:cs="Times New Roman"/>
          <w:szCs w:val="28"/>
          <w:lang w:val="vi-VN"/>
        </w:rPr>
      </w:pPr>
      <w:r w:rsidRPr="00DA2FAF">
        <w:rPr>
          <w:rFonts w:eastAsia="Times New Roman" w:cs="Times New Roman"/>
          <w:szCs w:val="28"/>
          <w:lang w:val="vi-VN"/>
        </w:rPr>
        <w:t xml:space="preserve">          </w:t>
      </w:r>
      <w:r w:rsidRPr="00DA2FAF">
        <w:rPr>
          <w:rFonts w:eastAsia="Times New Roman" w:cs="Times New Roman"/>
          <w:szCs w:val="28"/>
          <w:lang w:val="vi-VN"/>
        </w:rPr>
        <w:tab/>
      </w:r>
      <w:r w:rsidRPr="00DA2FAF">
        <w:rPr>
          <w:rFonts w:eastAsia="Times New Roman" w:cs="Times New Roman"/>
          <w:szCs w:val="28"/>
          <w:lang w:val="vi-VN"/>
        </w:rPr>
        <w:tab/>
        <w:t>+ Tổ công đoàn xuất sắc:</w:t>
      </w:r>
      <w:r w:rsidRPr="00DA2FAF">
        <w:rPr>
          <w:rFonts w:eastAsia="Times New Roman" w:cs="Times New Roman"/>
          <w:szCs w:val="28"/>
        </w:rPr>
        <w:t xml:space="preserve"> </w:t>
      </w:r>
      <w:r w:rsidRPr="00DA2FAF">
        <w:rPr>
          <w:rFonts w:eastAsia="Times New Roman" w:cs="Times New Roman"/>
          <w:szCs w:val="28"/>
          <w:lang w:val="vi-VN"/>
        </w:rPr>
        <w:t>0</w:t>
      </w:r>
      <w:r w:rsidRPr="00DA2FAF">
        <w:rPr>
          <w:rFonts w:eastAsia="Times New Roman" w:cs="Times New Roman"/>
          <w:szCs w:val="28"/>
        </w:rPr>
        <w:t>3</w:t>
      </w:r>
      <w:r w:rsidRPr="00DA2FAF">
        <w:rPr>
          <w:rFonts w:eastAsia="Times New Roman" w:cs="Times New Roman"/>
          <w:szCs w:val="28"/>
          <w:lang w:val="vi-VN"/>
        </w:rPr>
        <w:t xml:space="preserve"> tổ</w:t>
      </w:r>
    </w:p>
    <w:p w14:paraId="21700E7E" w14:textId="77777777" w:rsidR="00DA2FAF" w:rsidRPr="00DA2FAF" w:rsidRDefault="00DA2FAF" w:rsidP="00DA2FAF">
      <w:pPr>
        <w:shd w:val="clear" w:color="auto" w:fill="FFFFFF"/>
        <w:spacing w:after="0" w:line="240" w:lineRule="auto"/>
        <w:ind w:firstLine="720"/>
        <w:jc w:val="both"/>
        <w:textAlignment w:val="baseline"/>
        <w:rPr>
          <w:rFonts w:eastAsia="Times New Roman" w:cs="Times New Roman"/>
          <w:b/>
          <w:bCs/>
          <w:i/>
          <w:iCs/>
          <w:szCs w:val="28"/>
        </w:rPr>
      </w:pPr>
      <w:r w:rsidRPr="00DA2FAF">
        <w:rPr>
          <w:rFonts w:eastAsia="Times New Roman" w:cs="Times New Roman"/>
          <w:b/>
          <w:bCs/>
          <w:iCs/>
          <w:szCs w:val="28"/>
        </w:rPr>
        <w:t>2.</w:t>
      </w:r>
      <w:r w:rsidRPr="00DA2FAF">
        <w:rPr>
          <w:rFonts w:eastAsia="Times New Roman" w:cs="Times New Roman"/>
          <w:b/>
          <w:bCs/>
          <w:iCs/>
          <w:szCs w:val="28"/>
          <w:lang w:val="vi-VN"/>
        </w:rPr>
        <w:t xml:space="preserve"> Cá nhân</w:t>
      </w:r>
      <w:r w:rsidRPr="00DA2FAF">
        <w:rPr>
          <w:rFonts w:eastAsia="Times New Roman" w:cs="Times New Roman"/>
          <w:b/>
          <w:bCs/>
          <w:iCs/>
          <w:szCs w:val="28"/>
        </w:rPr>
        <w:t xml:space="preserve"> </w:t>
      </w:r>
      <w:r w:rsidRPr="00DA2FAF">
        <w:rPr>
          <w:rFonts w:eastAsia="Times New Roman" w:cs="Times New Roman"/>
          <w:b/>
          <w:bCs/>
          <w:i/>
          <w:iCs/>
          <w:szCs w:val="28"/>
        </w:rPr>
        <w:t xml:space="preserve"> </w:t>
      </w:r>
    </w:p>
    <w:p w14:paraId="62E8AAA6" w14:textId="77777777" w:rsidR="00DA2FAF" w:rsidRPr="00DA2FAF" w:rsidRDefault="00DA2FAF" w:rsidP="00DA2FAF">
      <w:pPr>
        <w:shd w:val="clear" w:color="auto" w:fill="FFFFFF"/>
        <w:spacing w:after="0" w:line="240" w:lineRule="auto"/>
        <w:ind w:firstLine="720"/>
        <w:jc w:val="both"/>
        <w:textAlignment w:val="baseline"/>
        <w:rPr>
          <w:rFonts w:eastAsia="Times New Roman" w:cs="Times New Roman"/>
          <w:b/>
          <w:bCs/>
          <w:i/>
          <w:iCs/>
          <w:szCs w:val="28"/>
        </w:rPr>
      </w:pPr>
      <w:r w:rsidRPr="00DA2FAF">
        <w:rPr>
          <w:rFonts w:eastAsia="Times New Roman" w:cs="Times New Roman"/>
          <w:b/>
          <w:bCs/>
          <w:i/>
          <w:iCs/>
          <w:szCs w:val="28"/>
        </w:rPr>
        <w:t>* Giáo viên</w:t>
      </w:r>
    </w:p>
    <w:p w14:paraId="12E788F6" w14:textId="77777777" w:rsidR="00DA2FAF" w:rsidRPr="00DA2FAF" w:rsidRDefault="00DA2FAF" w:rsidP="00DA2FAF">
      <w:pPr>
        <w:shd w:val="clear" w:color="auto" w:fill="FFFFFF"/>
        <w:spacing w:after="0" w:line="240" w:lineRule="auto"/>
        <w:ind w:firstLine="567"/>
        <w:jc w:val="both"/>
        <w:rPr>
          <w:rFonts w:cs="Times New Roman"/>
          <w:i/>
        </w:rPr>
      </w:pPr>
      <w:r w:rsidRPr="00DA2FAF">
        <w:rPr>
          <w:rStyle w:val="fontstyle31"/>
        </w:rPr>
        <w:t>a)</w:t>
      </w:r>
      <w:r w:rsidRPr="00DA2FAF">
        <w:rPr>
          <w:rStyle w:val="fontstyle31"/>
          <w:color w:val="FF0000"/>
        </w:rPr>
        <w:t xml:space="preserve"> </w:t>
      </w:r>
      <w:r w:rsidRPr="00DA2FAF">
        <w:rPr>
          <w:rFonts w:cs="Times New Roman"/>
        </w:rPr>
        <w:t xml:space="preserve">Đánh giá xếp loại Hiệu trưởng, Phó Hiệu trưởng theo chuẩn hiệu trưởng (TT14) và đánh giá xếp loại giáo viên theo chuẩn nghề nghiệp giáo viên các cơ sở giáo dục phổ thông (TT20) trên hệ thống TEMIS </w:t>
      </w:r>
      <w:r w:rsidRPr="00DA2FAF">
        <w:rPr>
          <w:rFonts w:cs="Times New Roman"/>
          <w:i/>
        </w:rPr>
        <w:t>(Năm học này, CBQL và GV tự đánh giá trên phần mềm TEMIS)</w:t>
      </w:r>
    </w:p>
    <w:p w14:paraId="577DF2FF" w14:textId="77777777" w:rsidR="00DA2FAF" w:rsidRPr="00DA2FAF" w:rsidRDefault="00DA2FAF" w:rsidP="00DA2FAF">
      <w:pPr>
        <w:shd w:val="clear" w:color="auto" w:fill="FFFFFF"/>
        <w:spacing w:after="0" w:line="240" w:lineRule="auto"/>
        <w:ind w:firstLine="567"/>
        <w:jc w:val="both"/>
        <w:rPr>
          <w:rFonts w:cs="Times New Roman"/>
        </w:rPr>
      </w:pPr>
      <w:r w:rsidRPr="00DA2FAF">
        <w:rPr>
          <w:rFonts w:cs="Times New Roman"/>
        </w:rPr>
        <w:t>+ Cán bộ quản lý: Tốt: 02</w:t>
      </w:r>
      <w:r w:rsidRPr="00DA2FAF">
        <w:rPr>
          <w:rFonts w:cs="Times New Roman"/>
          <w:lang w:val="vi-VN"/>
        </w:rPr>
        <w:t>/0</w:t>
      </w:r>
      <w:r w:rsidRPr="00DA2FAF">
        <w:rPr>
          <w:rFonts w:cs="Times New Roman"/>
        </w:rPr>
        <w:t>2 đồng chí</w:t>
      </w:r>
    </w:p>
    <w:p w14:paraId="15E0123B" w14:textId="77777777" w:rsidR="00DA2FAF" w:rsidRPr="00DA2FAF" w:rsidRDefault="00DA2FAF" w:rsidP="00DA2FAF">
      <w:pPr>
        <w:shd w:val="clear" w:color="auto" w:fill="FFFFFF"/>
        <w:spacing w:after="0" w:line="240" w:lineRule="auto"/>
        <w:ind w:firstLine="567"/>
        <w:jc w:val="both"/>
        <w:rPr>
          <w:rFonts w:cs="Times New Roman"/>
        </w:rPr>
      </w:pPr>
      <w:r w:rsidRPr="00DA2FAF">
        <w:rPr>
          <w:rFonts w:cs="Times New Roman"/>
        </w:rPr>
        <w:t>+ Giáo viên:   - Tốt: 15/36</w:t>
      </w:r>
    </w:p>
    <w:p w14:paraId="502822FF" w14:textId="77777777" w:rsidR="00DA2FAF" w:rsidRPr="00DA2FAF" w:rsidRDefault="00DA2FAF" w:rsidP="00DA2FAF">
      <w:pPr>
        <w:shd w:val="clear" w:color="auto" w:fill="FFFFFF"/>
        <w:spacing w:after="0" w:line="240" w:lineRule="auto"/>
        <w:ind w:firstLine="720"/>
        <w:jc w:val="both"/>
        <w:rPr>
          <w:rFonts w:cs="Times New Roman"/>
          <w:i/>
        </w:rPr>
      </w:pPr>
      <w:r w:rsidRPr="00DA2FAF">
        <w:rPr>
          <w:rFonts w:cs="Times New Roman"/>
        </w:rPr>
        <w:t xml:space="preserve">           </w:t>
      </w:r>
      <w:r w:rsidRPr="00DA2FAF">
        <w:rPr>
          <w:rFonts w:cs="Times New Roman"/>
        </w:rPr>
        <w:tab/>
        <w:t xml:space="preserve">- Khá: 21/36 </w:t>
      </w:r>
    </w:p>
    <w:p w14:paraId="2ED36801" w14:textId="77777777" w:rsidR="00DA2FAF" w:rsidRPr="00DA2FAF" w:rsidRDefault="00DA2FAF" w:rsidP="00DA2FAF">
      <w:pPr>
        <w:shd w:val="clear" w:color="auto" w:fill="FFFFFF"/>
        <w:spacing w:after="0" w:line="240" w:lineRule="auto"/>
        <w:ind w:firstLine="720"/>
        <w:jc w:val="both"/>
        <w:rPr>
          <w:rStyle w:val="fontstyle31"/>
          <w:i w:val="0"/>
          <w:iCs w:val="0"/>
          <w:szCs w:val="22"/>
        </w:rPr>
      </w:pPr>
      <w:r w:rsidRPr="00DA2FAF">
        <w:rPr>
          <w:rFonts w:cs="Times New Roman"/>
        </w:rPr>
        <w:t xml:space="preserve">           </w:t>
      </w:r>
      <w:r w:rsidRPr="00DA2FAF">
        <w:rPr>
          <w:rFonts w:cs="Times New Roman"/>
        </w:rPr>
        <w:tab/>
        <w:t>- Đạt yêu cầu: 0</w:t>
      </w:r>
    </w:p>
    <w:p w14:paraId="7F49C042" w14:textId="77777777" w:rsidR="00DA2FAF" w:rsidRPr="00DA2FAF" w:rsidRDefault="00DA2FAF" w:rsidP="00DA2FAF">
      <w:pPr>
        <w:spacing w:after="0" w:line="240" w:lineRule="auto"/>
        <w:ind w:firstLine="567"/>
        <w:jc w:val="both"/>
        <w:rPr>
          <w:rStyle w:val="fontstyle31"/>
          <w:i w:val="0"/>
        </w:rPr>
      </w:pPr>
      <w:r w:rsidRPr="00DA2FAF">
        <w:rPr>
          <w:rStyle w:val="fontstyle31"/>
        </w:rPr>
        <w:t>b) Xếp loại viên chức:</w:t>
      </w:r>
    </w:p>
    <w:p w14:paraId="4B619245" w14:textId="77777777" w:rsidR="00DA2FAF" w:rsidRPr="00DA2FAF" w:rsidRDefault="00DA2FAF" w:rsidP="00DA2FAF">
      <w:pPr>
        <w:spacing w:after="0" w:line="240" w:lineRule="auto"/>
        <w:ind w:firstLine="567"/>
        <w:jc w:val="both"/>
        <w:rPr>
          <w:rFonts w:cs="Times New Roman"/>
          <w:lang w:val="nl-NL"/>
        </w:rPr>
      </w:pPr>
      <w:r w:rsidRPr="00DA2FAF">
        <w:rPr>
          <w:rFonts w:cs="Times New Roman"/>
          <w:lang w:val="nl-NL"/>
        </w:rPr>
        <w:t>+ Viên chức quản lý: Hoàn thành xuất sắc nhiệm vụ: 01/02, tỉ lệ 50%; Hoàn thành tốt nhiệm vụ: 01/02, tỉ lệ 50%.</w:t>
      </w:r>
    </w:p>
    <w:p w14:paraId="7935494A" w14:textId="77777777" w:rsidR="00DA2FAF" w:rsidRPr="00DA2FAF" w:rsidRDefault="00DA2FAF" w:rsidP="00DA2FAF">
      <w:pPr>
        <w:spacing w:after="0" w:line="240" w:lineRule="auto"/>
        <w:ind w:firstLine="567"/>
        <w:jc w:val="both"/>
        <w:rPr>
          <w:rFonts w:cs="Times New Roman"/>
          <w:lang w:val="nl-NL"/>
        </w:rPr>
      </w:pPr>
      <w:r w:rsidRPr="00DA2FAF">
        <w:rPr>
          <w:rFonts w:cs="Times New Roman"/>
          <w:lang w:val="nl-NL"/>
        </w:rPr>
        <w:t>+ Viên chức không giữ chức vụ quản lý: HTXSNV: 7/37 =  21,6%. HTTNV: 29/37 = 78,4%</w:t>
      </w:r>
    </w:p>
    <w:p w14:paraId="0C498F20" w14:textId="77777777" w:rsidR="00DA2FAF" w:rsidRPr="00DA2FAF" w:rsidRDefault="00DA2FAF" w:rsidP="00DA2FAF">
      <w:pPr>
        <w:spacing w:after="0" w:line="240" w:lineRule="auto"/>
        <w:ind w:firstLine="567"/>
        <w:jc w:val="both"/>
        <w:rPr>
          <w:rFonts w:cs="Times New Roman"/>
          <w:lang w:val="vi-VN"/>
        </w:rPr>
      </w:pPr>
      <w:r w:rsidRPr="00DA2FAF">
        <w:rPr>
          <w:rFonts w:cs="Times New Roman"/>
          <w:i/>
          <w:lang w:val="nl-NL"/>
        </w:rPr>
        <w:t>c) Kết quả BDTX</w:t>
      </w:r>
      <w:r w:rsidRPr="00DA2FAF">
        <w:rPr>
          <w:rFonts w:cs="Times New Roman"/>
          <w:lang w:val="nl-NL"/>
        </w:rPr>
        <w:t>: Hoàn thành với tỉ lệ 100%</w:t>
      </w:r>
      <w:r w:rsidRPr="00DA2FAF">
        <w:rPr>
          <w:rFonts w:cs="Times New Roman"/>
          <w:lang w:val="vi-VN"/>
        </w:rPr>
        <w:t xml:space="preserve"> (trừ </w:t>
      </w:r>
      <w:r w:rsidRPr="00DA2FAF">
        <w:rPr>
          <w:rFonts w:cs="Times New Roman"/>
        </w:rPr>
        <w:t>01</w:t>
      </w:r>
      <w:r w:rsidRPr="00DA2FAF">
        <w:rPr>
          <w:rFonts w:cs="Times New Roman"/>
          <w:lang w:val="vi-VN"/>
        </w:rPr>
        <w:t xml:space="preserve"> GV nghỉ sinh, </w:t>
      </w:r>
      <w:r w:rsidRPr="00DA2FAF">
        <w:rPr>
          <w:rFonts w:cs="Times New Roman"/>
        </w:rPr>
        <w:t>01</w:t>
      </w:r>
      <w:r w:rsidRPr="00DA2FAF">
        <w:rPr>
          <w:rFonts w:cs="Times New Roman"/>
          <w:lang w:val="vi-VN"/>
        </w:rPr>
        <w:t xml:space="preserve"> GV ốm đau lâu dài)</w:t>
      </w:r>
    </w:p>
    <w:p w14:paraId="7D04802F" w14:textId="77777777" w:rsidR="00DA2FAF" w:rsidRPr="00DA2FAF" w:rsidRDefault="00DA2FAF" w:rsidP="00DA2FAF">
      <w:pPr>
        <w:spacing w:after="0" w:line="240" w:lineRule="auto"/>
        <w:ind w:firstLine="567"/>
        <w:jc w:val="both"/>
        <w:rPr>
          <w:rFonts w:cs="Times New Roman"/>
        </w:rPr>
      </w:pPr>
      <w:r w:rsidRPr="00DA2FAF">
        <w:rPr>
          <w:rFonts w:cs="Times New Roman"/>
        </w:rPr>
        <w:t xml:space="preserve">- Số giáo viên đạt GVCNG cấp trường: </w:t>
      </w:r>
      <w:r w:rsidRPr="00DA2FAF">
        <w:rPr>
          <w:rFonts w:cs="Times New Roman"/>
          <w:lang w:val="vi-VN"/>
        </w:rPr>
        <w:t>1</w:t>
      </w:r>
      <w:r w:rsidRPr="00DA2FAF">
        <w:rPr>
          <w:rFonts w:cs="Times New Roman"/>
        </w:rPr>
        <w:t xml:space="preserve">2-15 đ/c </w:t>
      </w:r>
    </w:p>
    <w:p w14:paraId="30B688CE" w14:textId="77777777" w:rsidR="00DA2FAF" w:rsidRPr="00DA2FAF" w:rsidRDefault="00DA2FAF" w:rsidP="00DA2FAF">
      <w:pPr>
        <w:spacing w:after="0" w:line="240" w:lineRule="auto"/>
        <w:ind w:firstLine="567"/>
        <w:jc w:val="both"/>
        <w:rPr>
          <w:rFonts w:cs="Times New Roman"/>
        </w:rPr>
      </w:pPr>
      <w:r w:rsidRPr="00DA2FAF">
        <w:rPr>
          <w:rFonts w:cs="Times New Roman"/>
        </w:rPr>
        <w:t xml:space="preserve">- Số giáo viên đạt GVCNG cấp thành: 3-5 đ/c </w:t>
      </w:r>
    </w:p>
    <w:p w14:paraId="65AB18E1" w14:textId="77777777" w:rsidR="00DA2FAF" w:rsidRPr="00DA2FAF" w:rsidRDefault="00DA2FAF" w:rsidP="00DA2FAF">
      <w:pPr>
        <w:spacing w:after="0" w:line="240" w:lineRule="auto"/>
        <w:ind w:firstLine="567"/>
        <w:jc w:val="both"/>
        <w:rPr>
          <w:rFonts w:cs="Times New Roman"/>
          <w:spacing w:val="3"/>
          <w:shd w:val="clear" w:color="auto" w:fill="FFFFFF"/>
        </w:rPr>
      </w:pPr>
      <w:r w:rsidRPr="00DA2FAF">
        <w:rPr>
          <w:rFonts w:cs="Times New Roman"/>
          <w:spacing w:val="3"/>
          <w:shd w:val="clear" w:color="auto" w:fill="FFFFFF"/>
        </w:rPr>
        <w:t xml:space="preserve">- Danh hiệu thi đua: UBND TP tặng Giấy khen: 01 đ/c; </w:t>
      </w:r>
    </w:p>
    <w:p w14:paraId="6FE66BF7" w14:textId="77777777" w:rsidR="00DA2FAF" w:rsidRPr="00DA2FAF" w:rsidRDefault="00DA2FAF" w:rsidP="00DA2FAF">
      <w:pPr>
        <w:spacing w:after="0" w:line="240" w:lineRule="auto"/>
        <w:ind w:left="2160" w:firstLine="720"/>
        <w:jc w:val="both"/>
        <w:rPr>
          <w:rFonts w:cs="Times New Roman"/>
          <w:spacing w:val="3"/>
          <w:shd w:val="clear" w:color="auto" w:fill="FFFFFF"/>
        </w:rPr>
      </w:pPr>
      <w:r w:rsidRPr="00DA2FAF">
        <w:rPr>
          <w:rFonts w:cs="Times New Roman"/>
          <w:spacing w:val="3"/>
          <w:shd w:val="clear" w:color="auto" w:fill="FFFFFF"/>
        </w:rPr>
        <w:t xml:space="preserve"> Chủ tịch Tỉnh tặng Bằng khen: 01đ/c; </w:t>
      </w:r>
    </w:p>
    <w:p w14:paraId="75C8E913" w14:textId="77777777" w:rsidR="00DA2FAF" w:rsidRPr="00DA2FAF" w:rsidRDefault="00DA2FAF" w:rsidP="00DA2FAF">
      <w:pPr>
        <w:spacing w:after="0" w:line="240" w:lineRule="auto"/>
        <w:ind w:left="2160" w:firstLine="720"/>
        <w:jc w:val="both"/>
        <w:rPr>
          <w:rFonts w:cs="Times New Roman"/>
          <w:spacing w:val="3"/>
          <w:shd w:val="clear" w:color="auto" w:fill="FFFFFF"/>
        </w:rPr>
      </w:pPr>
      <w:r w:rsidRPr="00DA2FAF">
        <w:rPr>
          <w:rFonts w:cs="Times New Roman"/>
          <w:spacing w:val="3"/>
          <w:shd w:val="clear" w:color="auto" w:fill="FFFFFF"/>
        </w:rPr>
        <w:t xml:space="preserve"> CSTĐCS: 09 đ/c; </w:t>
      </w:r>
    </w:p>
    <w:p w14:paraId="37A271F8" w14:textId="77777777" w:rsidR="00DA2FAF" w:rsidRPr="00DA2FAF" w:rsidRDefault="00DA2FAF" w:rsidP="00DA2FAF">
      <w:pPr>
        <w:spacing w:after="0" w:line="240" w:lineRule="auto"/>
        <w:ind w:left="2160" w:firstLine="720"/>
        <w:jc w:val="both"/>
        <w:rPr>
          <w:rFonts w:cs="Times New Roman"/>
          <w:lang w:val="vi-VN"/>
        </w:rPr>
      </w:pPr>
      <w:r w:rsidRPr="00DA2FAF">
        <w:rPr>
          <w:rFonts w:cs="Times New Roman"/>
          <w:spacing w:val="3"/>
          <w:shd w:val="clear" w:color="auto" w:fill="FFFFFF"/>
        </w:rPr>
        <w:t xml:space="preserve"> Lao động tiên tiến: 100%</w:t>
      </w:r>
    </w:p>
    <w:p w14:paraId="6DFAF881" w14:textId="77777777" w:rsidR="00DA2FAF" w:rsidRPr="00DA2FAF" w:rsidRDefault="00DA2FAF" w:rsidP="00DA2FAF">
      <w:pPr>
        <w:shd w:val="clear" w:color="auto" w:fill="FFFFFF"/>
        <w:spacing w:after="0" w:line="240" w:lineRule="auto"/>
        <w:ind w:firstLine="720"/>
        <w:jc w:val="both"/>
        <w:textAlignment w:val="baseline"/>
        <w:rPr>
          <w:rFonts w:eastAsia="Times New Roman" w:cs="Times New Roman"/>
          <w:szCs w:val="28"/>
        </w:rPr>
      </w:pPr>
      <w:r w:rsidRPr="00DA2FAF">
        <w:rPr>
          <w:rFonts w:eastAsia="Times New Roman" w:cs="Times New Roman"/>
          <w:b/>
          <w:i/>
          <w:szCs w:val="28"/>
        </w:rPr>
        <w:t>* Học sinh</w:t>
      </w:r>
      <w:r w:rsidRPr="00DA2FAF">
        <w:rPr>
          <w:rFonts w:eastAsia="Times New Roman" w:cs="Times New Roman"/>
          <w:szCs w:val="28"/>
        </w:rPr>
        <w:t>:</w:t>
      </w:r>
    </w:p>
    <w:p w14:paraId="7AAB08AC" w14:textId="77777777" w:rsidR="00DA2FAF" w:rsidRPr="00DA2FAF" w:rsidRDefault="00DA2FAF" w:rsidP="00DA2FAF">
      <w:pPr>
        <w:tabs>
          <w:tab w:val="left" w:pos="567"/>
        </w:tabs>
        <w:spacing w:after="0" w:line="240" w:lineRule="auto"/>
        <w:jc w:val="both"/>
        <w:rPr>
          <w:rFonts w:cs="Times New Roman"/>
          <w:lang w:val="nl-NL"/>
        </w:rPr>
      </w:pPr>
      <w:r w:rsidRPr="00DA2FAF">
        <w:rPr>
          <w:rFonts w:cs="Times New Roman"/>
        </w:rPr>
        <w:tab/>
        <w:t>-</w:t>
      </w:r>
      <w:r w:rsidRPr="00DA2FAF">
        <w:rPr>
          <w:rFonts w:cs="Times New Roman"/>
          <w:b/>
        </w:rPr>
        <w:t xml:space="preserve"> </w:t>
      </w:r>
      <w:r w:rsidRPr="00DA2FAF">
        <w:rPr>
          <w:rFonts w:cs="Times New Roman"/>
          <w:b/>
          <w:lang w:val="nl-NL"/>
        </w:rPr>
        <w:t>Chất lượng học sinh tham gia các cuộc thi và giao lưu</w:t>
      </w:r>
      <w:r w:rsidRPr="00DA2FAF">
        <w:rPr>
          <w:rFonts w:cs="Times New Roman"/>
          <w:lang w:val="nl-NL"/>
        </w:rPr>
        <w:t>:</w:t>
      </w:r>
      <w:r w:rsidRPr="00DA2FAF">
        <w:rPr>
          <w:rFonts w:cs="Times New Roman"/>
          <w:b/>
          <w:lang w:val="vi-VN"/>
        </w:rPr>
        <w:t xml:space="preserve"> </w:t>
      </w:r>
    </w:p>
    <w:p w14:paraId="0E78B283" w14:textId="77777777" w:rsidR="00DA2FAF" w:rsidRPr="00DA2FAF" w:rsidRDefault="00DA2FAF" w:rsidP="00DA2FAF">
      <w:pPr>
        <w:spacing w:after="0" w:line="240" w:lineRule="auto"/>
        <w:ind w:firstLine="567"/>
        <w:jc w:val="both"/>
        <w:rPr>
          <w:rFonts w:cs="Times New Roman"/>
          <w:b/>
          <w:lang w:val="vi-VN"/>
        </w:rPr>
      </w:pPr>
      <w:r w:rsidRPr="00DA2FAF">
        <w:rPr>
          <w:rFonts w:cs="Times New Roman"/>
          <w:lang w:val="nl-NL"/>
        </w:rPr>
        <w:t>+ Tin học trẻ TP: 1 em</w:t>
      </w:r>
      <w:r w:rsidRPr="00DA2FAF">
        <w:rPr>
          <w:rFonts w:cs="Times New Roman"/>
          <w:lang w:val="vi-VN"/>
        </w:rPr>
        <w:t xml:space="preserve"> đạt giải</w:t>
      </w:r>
    </w:p>
    <w:p w14:paraId="4765012A" w14:textId="77777777" w:rsidR="00DA2FAF" w:rsidRPr="00DA2FAF" w:rsidRDefault="00DA2FAF" w:rsidP="00DA2FAF">
      <w:pPr>
        <w:tabs>
          <w:tab w:val="left" w:pos="567"/>
        </w:tabs>
        <w:spacing w:after="0" w:line="240" w:lineRule="auto"/>
        <w:jc w:val="both"/>
        <w:rPr>
          <w:rFonts w:cs="Times New Roman"/>
          <w:lang w:val="vi-VN"/>
        </w:rPr>
      </w:pPr>
      <w:r w:rsidRPr="00DA2FAF">
        <w:rPr>
          <w:rFonts w:cs="Times New Roman"/>
          <w:lang w:val="nl-NL"/>
        </w:rPr>
        <w:tab/>
        <w:t>+ CLB Văn - Toán tuổi thơ TP: 2 em</w:t>
      </w:r>
      <w:r w:rsidRPr="00DA2FAF">
        <w:rPr>
          <w:rFonts w:cs="Times New Roman"/>
          <w:lang w:val="vi-VN"/>
        </w:rPr>
        <w:t xml:space="preserve"> đạt giải</w:t>
      </w:r>
    </w:p>
    <w:p w14:paraId="08EA7D3B" w14:textId="77777777" w:rsidR="00DA2FAF" w:rsidRPr="00DA2FAF" w:rsidRDefault="00DA2FAF" w:rsidP="00DA2FAF">
      <w:pPr>
        <w:tabs>
          <w:tab w:val="left" w:pos="567"/>
        </w:tabs>
        <w:spacing w:after="0" w:line="240" w:lineRule="auto"/>
        <w:ind w:firstLine="567"/>
        <w:jc w:val="both"/>
        <w:rPr>
          <w:rFonts w:cs="Times New Roman"/>
        </w:rPr>
      </w:pPr>
      <w:r w:rsidRPr="00DA2FAF">
        <w:rPr>
          <w:rFonts w:cs="Times New Roman"/>
        </w:rPr>
        <w:t xml:space="preserve">+ </w:t>
      </w:r>
      <w:r w:rsidRPr="00DA2FAF">
        <w:rPr>
          <w:rFonts w:cs="Times New Roman"/>
          <w:lang w:val="vi-VN"/>
        </w:rPr>
        <w:t>Trạng Nguyên Tiếng Việt, Trạng Nguyên toàn tài: 50 em đạt giải</w:t>
      </w:r>
      <w:r w:rsidRPr="00DA2FAF">
        <w:rPr>
          <w:rFonts w:cs="Times New Roman"/>
        </w:rPr>
        <w:t xml:space="preserve"> các cấp</w:t>
      </w:r>
    </w:p>
    <w:p w14:paraId="26D2F329" w14:textId="77777777" w:rsidR="00DA2FAF" w:rsidRPr="00DA2FAF" w:rsidRDefault="00DA2FAF" w:rsidP="00DA2FAF">
      <w:pPr>
        <w:tabs>
          <w:tab w:val="left" w:pos="567"/>
        </w:tabs>
        <w:spacing w:after="0" w:line="240" w:lineRule="auto"/>
        <w:ind w:firstLine="567"/>
        <w:jc w:val="both"/>
        <w:rPr>
          <w:rFonts w:cs="Times New Roman"/>
        </w:rPr>
      </w:pPr>
      <w:r w:rsidRPr="00DA2FAF">
        <w:rPr>
          <w:rFonts w:cs="Times New Roman"/>
          <w:lang w:val="vi-VN"/>
        </w:rPr>
        <w:t>+ Đấu trường Toán học: 50 em đạt giải</w:t>
      </w:r>
      <w:r w:rsidRPr="00DA2FAF">
        <w:rPr>
          <w:rFonts w:cs="Times New Roman"/>
        </w:rPr>
        <w:t xml:space="preserve"> các cấp</w:t>
      </w:r>
    </w:p>
    <w:p w14:paraId="05C7449D" w14:textId="77777777" w:rsidR="00DA2FAF" w:rsidRPr="00DA2FAF" w:rsidRDefault="00DA2FAF" w:rsidP="00DA2FAF">
      <w:pPr>
        <w:tabs>
          <w:tab w:val="left" w:pos="567"/>
        </w:tabs>
        <w:spacing w:after="0" w:line="240" w:lineRule="auto"/>
        <w:jc w:val="both"/>
        <w:rPr>
          <w:rFonts w:cs="Times New Roman"/>
          <w:b/>
          <w:lang w:val="vi-VN"/>
        </w:rPr>
      </w:pPr>
      <w:r w:rsidRPr="00DA2FAF">
        <w:rPr>
          <w:rFonts w:cs="Times New Roman"/>
          <w:lang w:val="nl-NL"/>
        </w:rPr>
        <w:tab/>
        <w:t xml:space="preserve">- </w:t>
      </w:r>
      <w:r w:rsidRPr="00DA2FAF">
        <w:rPr>
          <w:rFonts w:cs="Times New Roman"/>
          <w:b/>
          <w:lang w:val="vi-VN"/>
        </w:rPr>
        <w:t>Các cuộc thi khác</w:t>
      </w:r>
    </w:p>
    <w:p w14:paraId="489FF0E9" w14:textId="77777777" w:rsidR="00DA2FAF" w:rsidRPr="00DA2FAF" w:rsidRDefault="00DA2FAF" w:rsidP="00DA2FAF">
      <w:pPr>
        <w:spacing w:after="0" w:line="240" w:lineRule="auto"/>
        <w:jc w:val="both"/>
        <w:rPr>
          <w:rFonts w:cs="Times New Roman"/>
        </w:rPr>
      </w:pPr>
      <w:r w:rsidRPr="00DA2FAF">
        <w:rPr>
          <w:rFonts w:cs="Times New Roman"/>
        </w:rPr>
        <w:t xml:space="preserve">        + Tham gia đầy đủ các nội dung trong n</w:t>
      </w:r>
      <w:r w:rsidRPr="00DA2FAF">
        <w:rPr>
          <w:rFonts w:cs="Times New Roman"/>
          <w:lang w:val="vi-VN"/>
        </w:rPr>
        <w:t>gày hội HSTH (Tiếng Anh, KNS, Tin học)</w:t>
      </w:r>
      <w:r w:rsidRPr="00DA2FAF">
        <w:rPr>
          <w:rFonts w:cs="Times New Roman"/>
        </w:rPr>
        <w:t xml:space="preserve"> cấp thành.</w:t>
      </w:r>
    </w:p>
    <w:p w14:paraId="3AE9E520" w14:textId="77777777" w:rsidR="00DA2FAF" w:rsidRPr="00DA2FAF" w:rsidRDefault="00DA2FAF" w:rsidP="00DA2FAF">
      <w:pPr>
        <w:tabs>
          <w:tab w:val="left" w:pos="567"/>
        </w:tabs>
        <w:spacing w:after="0" w:line="240" w:lineRule="auto"/>
        <w:jc w:val="both"/>
        <w:rPr>
          <w:rFonts w:cs="Times New Roman"/>
          <w:lang w:val="vi-VN"/>
        </w:rPr>
      </w:pPr>
      <w:r w:rsidRPr="00DA2FAF">
        <w:rPr>
          <w:rFonts w:cs="Times New Roman"/>
        </w:rPr>
        <w:tab/>
        <w:t>+ Tham gia C</w:t>
      </w:r>
      <w:r w:rsidRPr="00DA2FAF">
        <w:rPr>
          <w:rFonts w:cs="Times New Roman"/>
          <w:lang w:val="vi-VN"/>
        </w:rPr>
        <w:t>hương trình English Challenge do Đài phát thanh truyền hình Nghệ An tổ chức</w:t>
      </w:r>
      <w:r w:rsidRPr="00DA2FAF">
        <w:rPr>
          <w:rFonts w:cs="Times New Roman"/>
        </w:rPr>
        <w:t>: 1 em đạt giải</w:t>
      </w:r>
      <w:r w:rsidRPr="00DA2FAF">
        <w:rPr>
          <w:rFonts w:cs="Times New Roman"/>
          <w:lang w:val="vi-VN"/>
        </w:rPr>
        <w:t xml:space="preserve"> tuần</w:t>
      </w:r>
    </w:p>
    <w:p w14:paraId="3A07C53B" w14:textId="77777777" w:rsidR="00DA2FAF" w:rsidRPr="00DA2FAF" w:rsidRDefault="00DA2FAF" w:rsidP="00DA2FAF">
      <w:pPr>
        <w:tabs>
          <w:tab w:val="left" w:pos="567"/>
        </w:tabs>
        <w:spacing w:after="0" w:line="240" w:lineRule="auto"/>
        <w:jc w:val="both"/>
        <w:rPr>
          <w:rFonts w:cs="Times New Roman"/>
        </w:rPr>
      </w:pPr>
      <w:r w:rsidRPr="00DA2FAF">
        <w:rPr>
          <w:rFonts w:cs="Times New Roman"/>
        </w:rPr>
        <w:tab/>
        <w:t>+ Tham gia đầy đủ các nội dung trong ngày hội Stem thành phố</w:t>
      </w:r>
    </w:p>
    <w:p w14:paraId="572642A5" w14:textId="77777777" w:rsidR="00DA2FAF" w:rsidRPr="00DA2FAF" w:rsidRDefault="00DA2FAF" w:rsidP="00DA2FAF">
      <w:pPr>
        <w:tabs>
          <w:tab w:val="left" w:pos="567"/>
        </w:tabs>
        <w:spacing w:after="0" w:line="240" w:lineRule="auto"/>
        <w:jc w:val="both"/>
        <w:rPr>
          <w:rFonts w:cs="Times New Roman"/>
        </w:rPr>
      </w:pPr>
      <w:r w:rsidRPr="00DA2FAF">
        <w:rPr>
          <w:rFonts w:cs="Times New Roman"/>
        </w:rPr>
        <w:tab/>
        <w:t>+ Mĩ thuật: 5 em đạt giải</w:t>
      </w:r>
    </w:p>
    <w:p w14:paraId="71D7A874" w14:textId="77777777" w:rsidR="00DA2FAF" w:rsidRPr="00DA2FAF" w:rsidRDefault="00DA2FAF" w:rsidP="00DA2FAF">
      <w:pPr>
        <w:tabs>
          <w:tab w:val="left" w:pos="567"/>
        </w:tabs>
        <w:spacing w:after="0" w:line="240" w:lineRule="auto"/>
        <w:ind w:firstLine="567"/>
        <w:jc w:val="both"/>
        <w:rPr>
          <w:rFonts w:cs="Times New Roman"/>
          <w:b/>
          <w:lang w:val="vi-VN"/>
        </w:rPr>
      </w:pPr>
      <w:r w:rsidRPr="00DA2FAF">
        <w:rPr>
          <w:rFonts w:cs="Times New Roman"/>
          <w:lang w:val="nl-NL"/>
        </w:rPr>
        <w:t>+ Tham</w:t>
      </w:r>
      <w:r w:rsidRPr="00DA2FAF">
        <w:rPr>
          <w:rFonts w:cs="Times New Roman"/>
          <w:b/>
          <w:lang w:val="nl-NL"/>
        </w:rPr>
        <w:t xml:space="preserve"> </w:t>
      </w:r>
      <w:r w:rsidRPr="00DA2FAF">
        <w:rPr>
          <w:rFonts w:cs="Times New Roman"/>
          <w:spacing w:val="-6"/>
          <w:lang w:val="nl-NL"/>
        </w:rPr>
        <w:t xml:space="preserve">gia </w:t>
      </w:r>
      <w:r w:rsidRPr="00DA2FAF">
        <w:rPr>
          <w:rFonts w:cs="Times New Roman"/>
          <w:spacing w:val="-6"/>
          <w:lang w:val="vi-VN"/>
        </w:rPr>
        <w:t xml:space="preserve">các </w:t>
      </w:r>
      <w:r w:rsidRPr="00DA2FAF">
        <w:rPr>
          <w:rFonts w:cs="Times New Roman"/>
          <w:spacing w:val="-6"/>
          <w:lang w:val="nl-NL"/>
        </w:rPr>
        <w:t>sân chơi Quốc tế TIMO, HKIMO, SAMO</w:t>
      </w:r>
      <w:r w:rsidRPr="00DA2FAF">
        <w:rPr>
          <w:rFonts w:cs="Times New Roman"/>
          <w:spacing w:val="-6"/>
          <w:lang w:val="vi-VN"/>
        </w:rPr>
        <w:t xml:space="preserve">, .... </w:t>
      </w:r>
      <w:r w:rsidRPr="00DA2FAF">
        <w:rPr>
          <w:rFonts w:cs="Times New Roman"/>
          <w:spacing w:val="-6"/>
          <w:lang w:val="nl-NL"/>
        </w:rPr>
        <w:t xml:space="preserve">: </w:t>
      </w:r>
      <w:r w:rsidRPr="00DA2FAF">
        <w:rPr>
          <w:rFonts w:cs="Times New Roman"/>
          <w:spacing w:val="-6"/>
        </w:rPr>
        <w:t>50</w:t>
      </w:r>
      <w:r w:rsidRPr="00DA2FAF">
        <w:rPr>
          <w:rFonts w:cs="Times New Roman"/>
          <w:spacing w:val="-6"/>
          <w:lang w:val="nl-NL"/>
        </w:rPr>
        <w:t xml:space="preserve"> em đạt giải</w:t>
      </w:r>
      <w:r w:rsidRPr="00DA2FAF">
        <w:rPr>
          <w:rFonts w:cs="Times New Roman"/>
          <w:spacing w:val="-6"/>
          <w:lang w:val="vi-VN"/>
        </w:rPr>
        <w:t>.</w:t>
      </w:r>
    </w:p>
    <w:p w14:paraId="4ED02361" w14:textId="29A87D67" w:rsidR="00C400FD" w:rsidRPr="00EC65A1" w:rsidRDefault="00DD1307" w:rsidP="00792C34">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b/>
          <w:bCs/>
          <w:sz w:val="26"/>
          <w:szCs w:val="26"/>
          <w:lang w:val="nl-NL"/>
        </w:rPr>
      </w:pPr>
      <w:r w:rsidRPr="00DD1307">
        <w:rPr>
          <w:rFonts w:eastAsia="Calibri"/>
          <w:b/>
          <w:bCs/>
          <w:sz w:val="26"/>
          <w:szCs w:val="26"/>
          <w:lang w:val="nl-NL"/>
        </w:rPr>
        <w:lastRenderedPageBreak/>
        <w:t>D</w:t>
      </w:r>
      <w:r w:rsidR="00C400FD" w:rsidRPr="00DD1307">
        <w:rPr>
          <w:rFonts w:eastAsia="Calibri"/>
          <w:b/>
          <w:bCs/>
          <w:sz w:val="26"/>
          <w:szCs w:val="26"/>
          <w:lang w:val="nl-NL"/>
        </w:rPr>
        <w:t>. CHỈ TIÊU, NHIỆM VỤ CỤ THỂ CỦA TỔ CHUYÊN MÔN</w:t>
      </w:r>
    </w:p>
    <w:p w14:paraId="2EEB6C70" w14:textId="1EEEF2F2" w:rsidR="00C400FD" w:rsidRPr="00C400FD" w:rsidRDefault="00C400FD" w:rsidP="00792C34">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bCs/>
          <w:lang w:val="nl-NL"/>
        </w:rPr>
      </w:pPr>
      <w:r w:rsidRPr="00C400FD">
        <w:rPr>
          <w:rFonts w:eastAsia="Calibri"/>
          <w:bCs/>
          <w:lang w:val="nl-NL"/>
        </w:rPr>
        <w:t xml:space="preserve"> Từ đầu năm học, sau khi kiện toàn nhân sự của tổ, tổ đã thảo luận để xây dựng kế hoạch cụ thể. Đăng ký chất lượng đầu năm của các lớp, đăng ký thi đua của GV, HS. Ngoài ra các tổ còn:</w:t>
      </w:r>
    </w:p>
    <w:p w14:paraId="18ABC38E" w14:textId="77777777" w:rsidR="00C400FD" w:rsidRPr="00C400FD" w:rsidRDefault="00C400FD" w:rsidP="00792C34">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bCs/>
          <w:lang w:val="nl-NL"/>
        </w:rPr>
      </w:pPr>
      <w:r w:rsidRPr="00C400FD">
        <w:rPr>
          <w:rFonts w:eastAsia="Calibri"/>
          <w:bCs/>
          <w:lang w:val="nl-NL"/>
        </w:rPr>
        <w:t>- Tham gia xây dựng kế hoạch giáo dục của nhà trường.</w:t>
      </w:r>
    </w:p>
    <w:p w14:paraId="1079E146" w14:textId="77777777" w:rsidR="00C400FD" w:rsidRPr="00C400FD" w:rsidRDefault="00C400FD" w:rsidP="00792C34">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bCs/>
          <w:lang w:val="nl-NL"/>
        </w:rPr>
      </w:pPr>
      <w:r w:rsidRPr="00C400FD">
        <w:rPr>
          <w:rFonts w:eastAsia="Calibri"/>
          <w:bCs/>
          <w:lang w:val="nl-NL"/>
        </w:rPr>
        <w:t>- Căn cứ vào kế hoạch giáo dục của nhà trường, xây dựng và giải trình kế hoạch dạy học các môn học theo yêu cầu của chương trình giáo dục phổ thông cấp tiểu học của tổ theo tuần, tháng, học kỳ và năm học.</w:t>
      </w:r>
    </w:p>
    <w:p w14:paraId="2EC4073C" w14:textId="77777777" w:rsidR="00C400FD" w:rsidRPr="00C400FD" w:rsidRDefault="00C400FD" w:rsidP="00792C34">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bCs/>
          <w:lang w:val="nl-NL"/>
        </w:rPr>
      </w:pPr>
      <w:r w:rsidRPr="00C400FD">
        <w:rPr>
          <w:rFonts w:eastAsia="Calibri"/>
          <w:bCs/>
          <w:lang w:val="nl-NL"/>
        </w:rPr>
        <w:t>- Thực hiện kế hoạch hoạt động chuyên môn của trường, của tổ chủ động và linh hoạt.</w:t>
      </w:r>
    </w:p>
    <w:p w14:paraId="3156433E" w14:textId="77777777" w:rsidR="00C400FD" w:rsidRPr="00C400FD" w:rsidRDefault="00C400FD" w:rsidP="00792C34">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bCs/>
          <w:lang w:val="nl-NL"/>
        </w:rPr>
      </w:pPr>
      <w:r w:rsidRPr="00C400FD">
        <w:rPr>
          <w:rFonts w:eastAsia="Calibri"/>
          <w:bCs/>
          <w:lang w:val="nl-NL"/>
        </w:rPr>
        <w:t>- Tổ chức cho giáo viên khối 5 thực hiện lựa chọn sách giáo khoa theo quy định của Bộ Giáo dục và Đào tạo và Ủy ban nhân dân Tỉnh. Đề xuất các xuất bản phẩm tham khảo để lựa chọn sử dụng trong nhà trường theo quy định.</w:t>
      </w:r>
    </w:p>
    <w:p w14:paraId="555E6F13" w14:textId="77777777" w:rsidR="000F2B15" w:rsidRDefault="00C400FD" w:rsidP="00792C34">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bCs/>
          <w:lang w:val="nl-NL"/>
        </w:rPr>
      </w:pPr>
      <w:r w:rsidRPr="00C400FD">
        <w:rPr>
          <w:rFonts w:eastAsia="Calibri"/>
          <w:bCs/>
          <w:lang w:val="nl-NL"/>
        </w:rPr>
        <w:t>- Tổ chuyên môn sinh hoạt ít nhất hai tuần một lần để thực hiện các nhiệm vụ của tổ chuyên môn trên tinh thần xây dựng môi trường thân thiện, tích cực, tự học để</w:t>
      </w:r>
      <w:r w:rsidR="000F2B15">
        <w:rPr>
          <w:rFonts w:eastAsia="Calibri"/>
          <w:bCs/>
          <w:lang w:val="nl-NL"/>
        </w:rPr>
        <w:t xml:space="preserve"> </w:t>
      </w:r>
      <w:r w:rsidRPr="00C400FD">
        <w:rPr>
          <w:rFonts w:eastAsia="Calibri"/>
          <w:bCs/>
          <w:lang w:val="nl-NL"/>
        </w:rPr>
        <w:t>nâng cao trình độ và phát triển năng lực chuyên môn.</w:t>
      </w:r>
    </w:p>
    <w:p w14:paraId="22D805AB" w14:textId="77777777" w:rsidR="00C400FD" w:rsidRDefault="00C400FD" w:rsidP="00792C34">
      <w:pPr>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both"/>
        <w:rPr>
          <w:rFonts w:eastAsia="Calibri"/>
          <w:bCs/>
          <w:lang w:val="nl-NL"/>
        </w:rPr>
      </w:pPr>
      <w:r w:rsidRPr="00C400FD">
        <w:rPr>
          <w:rFonts w:eastAsia="Calibri"/>
          <w:bCs/>
          <w:lang w:val="nl-NL"/>
        </w:rPr>
        <w:t>Sau đây là chỉ tiêu các tổ xây dựng và đăng ký:</w:t>
      </w:r>
    </w:p>
    <w:p w14:paraId="545E3BD3" w14:textId="32B779C0" w:rsidR="00C400FD" w:rsidRPr="00C400FD" w:rsidRDefault="00435682" w:rsidP="00792C34">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83" w:lineRule="auto"/>
        <w:ind w:firstLine="709"/>
        <w:jc w:val="center"/>
        <w:rPr>
          <w:rFonts w:eastAsia="Calibri"/>
          <w:b/>
          <w:bCs/>
          <w:lang w:val="nl-NL"/>
        </w:rPr>
      </w:pPr>
      <w:r>
        <w:rPr>
          <w:rFonts w:eastAsia="Calibri"/>
          <w:b/>
          <w:bCs/>
          <w:lang w:val="nl-NL"/>
        </w:rPr>
        <w:t>Chỉ</w:t>
      </w:r>
      <w:r w:rsidR="00C400FD" w:rsidRPr="00C400FD">
        <w:rPr>
          <w:rFonts w:eastAsia="Calibri"/>
          <w:b/>
          <w:bCs/>
          <w:lang w:val="nl-NL"/>
        </w:rPr>
        <w:t xml:space="preserve"> tiêu về chất lượng giáo dục</w:t>
      </w:r>
    </w:p>
    <w:p w14:paraId="3E29EB2A" w14:textId="77777777" w:rsidR="00C400FD" w:rsidRPr="00C400FD" w:rsidRDefault="00C400FD" w:rsidP="00792C34">
      <w:pPr>
        <w:keepNext/>
        <w:widowControl w:val="0"/>
        <w:pBdr>
          <w:top w:val="dotted" w:sz="4" w:space="0" w:color="FFFFFF"/>
          <w:left w:val="dotted" w:sz="4" w:space="0" w:color="FFFFFF"/>
          <w:bottom w:val="dotted" w:sz="4" w:space="0" w:color="FFFFFF"/>
          <w:right w:val="dotted" w:sz="4" w:space="0" w:color="FFFFFF"/>
        </w:pBdr>
        <w:shd w:val="clear" w:color="auto" w:fill="FFFFFF"/>
        <w:spacing w:beforeLines="20" w:before="48" w:afterLines="20" w:after="48" w:line="240" w:lineRule="auto"/>
        <w:ind w:firstLine="709"/>
        <w:jc w:val="center"/>
        <w:rPr>
          <w:rFonts w:eastAsia="Calibri"/>
          <w:b/>
          <w:bCs/>
          <w:lang w:val="nl-NL"/>
        </w:rPr>
      </w:pPr>
      <w:r w:rsidRPr="00C400FD">
        <w:rPr>
          <w:rFonts w:eastAsia="Calibri"/>
          <w:b/>
          <w:bCs/>
          <w:lang w:val="nl-NL"/>
        </w:rPr>
        <w:t>Khối 1</w:t>
      </w:r>
    </w:p>
    <w:tbl>
      <w:tblPr>
        <w:tblStyle w:val="TableGrid"/>
        <w:tblW w:w="9923" w:type="dxa"/>
        <w:tblInd w:w="-5" w:type="dxa"/>
        <w:tblLayout w:type="fixed"/>
        <w:tblLook w:val="04A0" w:firstRow="1" w:lastRow="0" w:firstColumn="1" w:lastColumn="0" w:noHBand="0" w:noVBand="1"/>
      </w:tblPr>
      <w:tblGrid>
        <w:gridCol w:w="498"/>
        <w:gridCol w:w="1345"/>
        <w:gridCol w:w="425"/>
        <w:gridCol w:w="851"/>
        <w:gridCol w:w="425"/>
        <w:gridCol w:w="851"/>
        <w:gridCol w:w="425"/>
        <w:gridCol w:w="850"/>
        <w:gridCol w:w="567"/>
        <w:gridCol w:w="851"/>
        <w:gridCol w:w="567"/>
        <w:gridCol w:w="850"/>
        <w:gridCol w:w="567"/>
        <w:gridCol w:w="851"/>
      </w:tblGrid>
      <w:tr w:rsidR="008E2E05" w:rsidRPr="00A40460" w14:paraId="1AD2BB81" w14:textId="77777777" w:rsidTr="008E2E05">
        <w:trPr>
          <w:trHeight w:val="375"/>
        </w:trPr>
        <w:tc>
          <w:tcPr>
            <w:tcW w:w="498" w:type="dxa"/>
            <w:vMerge w:val="restart"/>
            <w:vAlign w:val="center"/>
            <w:hideMark/>
          </w:tcPr>
          <w:p w14:paraId="692F781B" w14:textId="77777777" w:rsidR="008E2E05" w:rsidRPr="00A40460" w:rsidRDefault="008E2E05" w:rsidP="000F2B15">
            <w:pPr>
              <w:widowControl w:val="0"/>
              <w:spacing w:beforeLines="40" w:before="96" w:afterLines="40" w:after="96" w:line="276" w:lineRule="auto"/>
              <w:rPr>
                <w:b/>
                <w:bCs/>
                <w:sz w:val="20"/>
                <w:szCs w:val="20"/>
              </w:rPr>
            </w:pPr>
            <w:r w:rsidRPr="00A40460">
              <w:rPr>
                <w:b/>
                <w:bCs/>
                <w:sz w:val="20"/>
                <w:szCs w:val="20"/>
              </w:rPr>
              <w:t>TT</w:t>
            </w:r>
          </w:p>
        </w:tc>
        <w:tc>
          <w:tcPr>
            <w:tcW w:w="1345" w:type="dxa"/>
            <w:vAlign w:val="center"/>
            <w:hideMark/>
          </w:tcPr>
          <w:p w14:paraId="5D1F9972" w14:textId="77777777" w:rsidR="008E2E05" w:rsidRPr="00A40460" w:rsidRDefault="008E2E05" w:rsidP="000F2B15">
            <w:pPr>
              <w:widowControl w:val="0"/>
              <w:spacing w:beforeLines="40" w:before="96" w:afterLines="40" w:after="96" w:line="276" w:lineRule="auto"/>
              <w:jc w:val="center"/>
              <w:rPr>
                <w:b/>
                <w:bCs/>
                <w:sz w:val="20"/>
                <w:szCs w:val="20"/>
              </w:rPr>
            </w:pPr>
            <w:r w:rsidRPr="00A40460">
              <w:rPr>
                <w:b/>
                <w:bCs/>
                <w:sz w:val="20"/>
                <w:szCs w:val="20"/>
              </w:rPr>
              <w:t>Nội dung</w:t>
            </w:r>
          </w:p>
        </w:tc>
        <w:tc>
          <w:tcPr>
            <w:tcW w:w="1276" w:type="dxa"/>
            <w:gridSpan w:val="2"/>
            <w:vAlign w:val="center"/>
            <w:hideMark/>
          </w:tcPr>
          <w:p w14:paraId="204E8B00" w14:textId="77777777" w:rsidR="008E2E05" w:rsidRPr="00A40460" w:rsidRDefault="008E2E05" w:rsidP="000F2B15">
            <w:pPr>
              <w:widowControl w:val="0"/>
              <w:spacing w:beforeLines="40" w:before="96" w:afterLines="40" w:after="96" w:line="276" w:lineRule="auto"/>
              <w:jc w:val="center"/>
              <w:rPr>
                <w:b/>
                <w:bCs/>
                <w:sz w:val="20"/>
                <w:szCs w:val="20"/>
              </w:rPr>
            </w:pPr>
            <w:r w:rsidRPr="00A40460">
              <w:rPr>
                <w:b/>
                <w:bCs/>
                <w:sz w:val="20"/>
                <w:szCs w:val="20"/>
              </w:rPr>
              <w:t>1A</w:t>
            </w:r>
          </w:p>
        </w:tc>
        <w:tc>
          <w:tcPr>
            <w:tcW w:w="1276" w:type="dxa"/>
            <w:gridSpan w:val="2"/>
            <w:vAlign w:val="center"/>
            <w:hideMark/>
          </w:tcPr>
          <w:p w14:paraId="003737A6" w14:textId="77777777" w:rsidR="008E2E05" w:rsidRPr="00A40460" w:rsidRDefault="008E2E05" w:rsidP="000F2B15">
            <w:pPr>
              <w:widowControl w:val="0"/>
              <w:spacing w:beforeLines="40" w:before="96" w:afterLines="40" w:after="96" w:line="276" w:lineRule="auto"/>
              <w:jc w:val="center"/>
              <w:rPr>
                <w:b/>
                <w:bCs/>
                <w:sz w:val="20"/>
                <w:szCs w:val="20"/>
              </w:rPr>
            </w:pPr>
            <w:r w:rsidRPr="00A40460">
              <w:rPr>
                <w:b/>
                <w:bCs/>
                <w:sz w:val="20"/>
                <w:szCs w:val="20"/>
              </w:rPr>
              <w:t>1B</w:t>
            </w:r>
          </w:p>
        </w:tc>
        <w:tc>
          <w:tcPr>
            <w:tcW w:w="1275" w:type="dxa"/>
            <w:gridSpan w:val="2"/>
            <w:vAlign w:val="center"/>
            <w:hideMark/>
          </w:tcPr>
          <w:p w14:paraId="615E9B11" w14:textId="77777777" w:rsidR="008E2E05" w:rsidRPr="00A40460" w:rsidRDefault="008E2E05" w:rsidP="000F2B15">
            <w:pPr>
              <w:widowControl w:val="0"/>
              <w:spacing w:beforeLines="40" w:before="96" w:afterLines="40" w:after="96" w:line="276" w:lineRule="auto"/>
              <w:jc w:val="center"/>
              <w:rPr>
                <w:b/>
                <w:bCs/>
                <w:sz w:val="20"/>
                <w:szCs w:val="20"/>
              </w:rPr>
            </w:pPr>
            <w:r w:rsidRPr="00A40460">
              <w:rPr>
                <w:b/>
                <w:bCs/>
                <w:sz w:val="20"/>
                <w:szCs w:val="20"/>
              </w:rPr>
              <w:t>1C</w:t>
            </w:r>
          </w:p>
        </w:tc>
        <w:tc>
          <w:tcPr>
            <w:tcW w:w="1418" w:type="dxa"/>
            <w:gridSpan w:val="2"/>
            <w:vAlign w:val="center"/>
            <w:hideMark/>
          </w:tcPr>
          <w:p w14:paraId="056FCB20" w14:textId="77777777" w:rsidR="008E2E05" w:rsidRPr="00A40460" w:rsidRDefault="008E2E05" w:rsidP="000F2B15">
            <w:pPr>
              <w:widowControl w:val="0"/>
              <w:spacing w:beforeLines="40" w:before="96" w:afterLines="40" w:after="96" w:line="276" w:lineRule="auto"/>
              <w:jc w:val="center"/>
              <w:rPr>
                <w:b/>
                <w:bCs/>
                <w:sz w:val="20"/>
                <w:szCs w:val="20"/>
              </w:rPr>
            </w:pPr>
            <w:r w:rsidRPr="00A40460">
              <w:rPr>
                <w:b/>
                <w:bCs/>
                <w:sz w:val="20"/>
                <w:szCs w:val="20"/>
              </w:rPr>
              <w:t>1D</w:t>
            </w:r>
          </w:p>
        </w:tc>
        <w:tc>
          <w:tcPr>
            <w:tcW w:w="1417" w:type="dxa"/>
            <w:gridSpan w:val="2"/>
            <w:vAlign w:val="center"/>
            <w:hideMark/>
          </w:tcPr>
          <w:p w14:paraId="2CD0345D" w14:textId="77777777" w:rsidR="008E2E05" w:rsidRPr="00A40460" w:rsidRDefault="008E2E05" w:rsidP="000F2B15">
            <w:pPr>
              <w:widowControl w:val="0"/>
              <w:spacing w:beforeLines="40" w:before="96" w:afterLines="40" w:after="96" w:line="276" w:lineRule="auto"/>
              <w:jc w:val="center"/>
              <w:rPr>
                <w:b/>
                <w:bCs/>
                <w:sz w:val="20"/>
                <w:szCs w:val="20"/>
              </w:rPr>
            </w:pPr>
            <w:r w:rsidRPr="00A40460">
              <w:rPr>
                <w:b/>
                <w:bCs/>
                <w:sz w:val="20"/>
                <w:szCs w:val="20"/>
              </w:rPr>
              <w:t>1E</w:t>
            </w:r>
          </w:p>
        </w:tc>
        <w:tc>
          <w:tcPr>
            <w:tcW w:w="1418" w:type="dxa"/>
            <w:gridSpan w:val="2"/>
            <w:vAlign w:val="center"/>
            <w:hideMark/>
          </w:tcPr>
          <w:p w14:paraId="4A758DEE" w14:textId="77777777" w:rsidR="008E2E05" w:rsidRPr="00A40460" w:rsidRDefault="008E2E05" w:rsidP="000F2B15">
            <w:pPr>
              <w:widowControl w:val="0"/>
              <w:spacing w:beforeLines="40" w:before="96" w:afterLines="40" w:after="96" w:line="276" w:lineRule="auto"/>
              <w:jc w:val="center"/>
              <w:rPr>
                <w:b/>
                <w:bCs/>
                <w:sz w:val="20"/>
                <w:szCs w:val="20"/>
              </w:rPr>
            </w:pPr>
            <w:r w:rsidRPr="00A40460">
              <w:rPr>
                <w:b/>
                <w:bCs/>
                <w:sz w:val="20"/>
                <w:szCs w:val="20"/>
              </w:rPr>
              <w:t>CẢ KHỐI</w:t>
            </w:r>
          </w:p>
        </w:tc>
      </w:tr>
      <w:tr w:rsidR="008E2E05" w:rsidRPr="00A40460" w14:paraId="02A1CB68" w14:textId="77777777" w:rsidTr="008E2E05">
        <w:trPr>
          <w:trHeight w:val="375"/>
        </w:trPr>
        <w:tc>
          <w:tcPr>
            <w:tcW w:w="498" w:type="dxa"/>
            <w:vMerge/>
            <w:vAlign w:val="center"/>
            <w:hideMark/>
          </w:tcPr>
          <w:p w14:paraId="217007C0" w14:textId="77777777" w:rsidR="008E2E05" w:rsidRPr="00A40460" w:rsidRDefault="008E2E05" w:rsidP="000F2B15">
            <w:pPr>
              <w:widowControl w:val="0"/>
              <w:spacing w:beforeLines="40" w:before="96" w:afterLines="40" w:after="96" w:line="276" w:lineRule="auto"/>
              <w:rPr>
                <w:b/>
                <w:bCs/>
                <w:sz w:val="20"/>
                <w:szCs w:val="20"/>
              </w:rPr>
            </w:pPr>
          </w:p>
        </w:tc>
        <w:tc>
          <w:tcPr>
            <w:tcW w:w="1345" w:type="dxa"/>
            <w:vAlign w:val="center"/>
            <w:hideMark/>
          </w:tcPr>
          <w:p w14:paraId="61E619F4" w14:textId="77777777" w:rsidR="008E2E05" w:rsidRPr="00A40460" w:rsidRDefault="008E2E05" w:rsidP="000F2B15">
            <w:pPr>
              <w:widowControl w:val="0"/>
              <w:spacing w:beforeLines="40" w:before="96" w:afterLines="40" w:after="96" w:line="276" w:lineRule="auto"/>
              <w:jc w:val="center"/>
              <w:rPr>
                <w:b/>
                <w:bCs/>
                <w:sz w:val="20"/>
                <w:szCs w:val="20"/>
              </w:rPr>
            </w:pPr>
            <w:r w:rsidRPr="00A40460">
              <w:rPr>
                <w:b/>
                <w:bCs/>
                <w:sz w:val="20"/>
                <w:szCs w:val="20"/>
              </w:rPr>
              <w:t>Tổng số HS</w:t>
            </w:r>
          </w:p>
        </w:tc>
        <w:tc>
          <w:tcPr>
            <w:tcW w:w="425" w:type="dxa"/>
            <w:vAlign w:val="center"/>
            <w:hideMark/>
          </w:tcPr>
          <w:p w14:paraId="537E913D" w14:textId="77777777" w:rsidR="008E2E05" w:rsidRPr="00A40460" w:rsidRDefault="008E2E05" w:rsidP="000F2B15">
            <w:pPr>
              <w:widowControl w:val="0"/>
              <w:spacing w:beforeLines="40" w:before="96" w:afterLines="40" w:after="96" w:line="276" w:lineRule="auto"/>
              <w:jc w:val="center"/>
              <w:rPr>
                <w:b/>
                <w:bCs/>
                <w:sz w:val="20"/>
                <w:szCs w:val="20"/>
              </w:rPr>
            </w:pPr>
            <w:r>
              <w:rPr>
                <w:b/>
                <w:bCs/>
                <w:sz w:val="20"/>
                <w:szCs w:val="20"/>
              </w:rPr>
              <w:t>SL</w:t>
            </w:r>
          </w:p>
        </w:tc>
        <w:tc>
          <w:tcPr>
            <w:tcW w:w="851" w:type="dxa"/>
            <w:vAlign w:val="center"/>
            <w:hideMark/>
          </w:tcPr>
          <w:p w14:paraId="3996A4B5" w14:textId="77777777" w:rsidR="008E2E05" w:rsidRPr="00A40460" w:rsidRDefault="008E2E05" w:rsidP="000F2B15">
            <w:pPr>
              <w:widowControl w:val="0"/>
              <w:spacing w:beforeLines="40" w:before="96" w:afterLines="40" w:after="96" w:line="276" w:lineRule="auto"/>
              <w:jc w:val="center"/>
              <w:rPr>
                <w:b/>
                <w:bCs/>
                <w:sz w:val="20"/>
                <w:szCs w:val="20"/>
              </w:rPr>
            </w:pPr>
            <w:r w:rsidRPr="00A40460">
              <w:rPr>
                <w:b/>
                <w:bCs/>
                <w:sz w:val="20"/>
                <w:szCs w:val="20"/>
              </w:rPr>
              <w:t>Tỷ lệ (%)</w:t>
            </w:r>
          </w:p>
        </w:tc>
        <w:tc>
          <w:tcPr>
            <w:tcW w:w="425" w:type="dxa"/>
            <w:vAlign w:val="center"/>
            <w:hideMark/>
          </w:tcPr>
          <w:p w14:paraId="63397B89" w14:textId="77777777" w:rsidR="008E2E05" w:rsidRPr="00A40460" w:rsidRDefault="008E2E05" w:rsidP="000F2B15">
            <w:pPr>
              <w:widowControl w:val="0"/>
              <w:spacing w:beforeLines="40" w:before="96" w:afterLines="40" w:after="96" w:line="276" w:lineRule="auto"/>
              <w:jc w:val="center"/>
              <w:rPr>
                <w:b/>
                <w:bCs/>
                <w:sz w:val="20"/>
                <w:szCs w:val="20"/>
              </w:rPr>
            </w:pPr>
            <w:r>
              <w:rPr>
                <w:b/>
                <w:bCs/>
                <w:sz w:val="20"/>
                <w:szCs w:val="20"/>
              </w:rPr>
              <w:t>SL</w:t>
            </w:r>
          </w:p>
        </w:tc>
        <w:tc>
          <w:tcPr>
            <w:tcW w:w="851" w:type="dxa"/>
            <w:vAlign w:val="center"/>
            <w:hideMark/>
          </w:tcPr>
          <w:p w14:paraId="2F45110F" w14:textId="77777777" w:rsidR="008E2E05" w:rsidRPr="00A40460" w:rsidRDefault="008E2E05" w:rsidP="000F2B15">
            <w:pPr>
              <w:widowControl w:val="0"/>
              <w:spacing w:beforeLines="40" w:before="96" w:afterLines="40" w:after="96" w:line="276" w:lineRule="auto"/>
              <w:jc w:val="center"/>
              <w:rPr>
                <w:b/>
                <w:bCs/>
                <w:sz w:val="20"/>
                <w:szCs w:val="20"/>
              </w:rPr>
            </w:pPr>
            <w:r w:rsidRPr="00A40460">
              <w:rPr>
                <w:b/>
                <w:bCs/>
                <w:sz w:val="20"/>
                <w:szCs w:val="20"/>
              </w:rPr>
              <w:t>Tỷ lệ (%)</w:t>
            </w:r>
          </w:p>
        </w:tc>
        <w:tc>
          <w:tcPr>
            <w:tcW w:w="425" w:type="dxa"/>
            <w:vAlign w:val="center"/>
            <w:hideMark/>
          </w:tcPr>
          <w:p w14:paraId="07AC4192" w14:textId="77777777" w:rsidR="008E2E05" w:rsidRPr="00A40460" w:rsidRDefault="008E2E05" w:rsidP="000F2B15">
            <w:pPr>
              <w:widowControl w:val="0"/>
              <w:spacing w:beforeLines="40" w:before="96" w:afterLines="40" w:after="96" w:line="276" w:lineRule="auto"/>
              <w:jc w:val="center"/>
              <w:rPr>
                <w:b/>
                <w:bCs/>
                <w:sz w:val="20"/>
                <w:szCs w:val="20"/>
              </w:rPr>
            </w:pPr>
            <w:r>
              <w:rPr>
                <w:b/>
                <w:bCs/>
                <w:sz w:val="20"/>
                <w:szCs w:val="20"/>
              </w:rPr>
              <w:t>SL</w:t>
            </w:r>
          </w:p>
        </w:tc>
        <w:tc>
          <w:tcPr>
            <w:tcW w:w="850" w:type="dxa"/>
            <w:vAlign w:val="center"/>
            <w:hideMark/>
          </w:tcPr>
          <w:p w14:paraId="765C3EB3" w14:textId="77777777" w:rsidR="008E2E05" w:rsidRPr="00A40460" w:rsidRDefault="008E2E05" w:rsidP="000F2B15">
            <w:pPr>
              <w:widowControl w:val="0"/>
              <w:spacing w:beforeLines="40" w:before="96" w:afterLines="40" w:after="96" w:line="276" w:lineRule="auto"/>
              <w:jc w:val="center"/>
              <w:rPr>
                <w:b/>
                <w:bCs/>
                <w:sz w:val="20"/>
                <w:szCs w:val="20"/>
              </w:rPr>
            </w:pPr>
            <w:r w:rsidRPr="00A40460">
              <w:rPr>
                <w:b/>
                <w:bCs/>
                <w:sz w:val="20"/>
                <w:szCs w:val="20"/>
              </w:rPr>
              <w:t>Tỷ lệ (%)</w:t>
            </w:r>
          </w:p>
        </w:tc>
        <w:tc>
          <w:tcPr>
            <w:tcW w:w="567" w:type="dxa"/>
            <w:vAlign w:val="center"/>
            <w:hideMark/>
          </w:tcPr>
          <w:p w14:paraId="4BDE4FDD" w14:textId="77777777" w:rsidR="008E2E05" w:rsidRPr="00A40460" w:rsidRDefault="008E2E05" w:rsidP="000F2B15">
            <w:pPr>
              <w:widowControl w:val="0"/>
              <w:spacing w:beforeLines="40" w:before="96" w:afterLines="40" w:after="96" w:line="276" w:lineRule="auto"/>
              <w:jc w:val="center"/>
              <w:rPr>
                <w:b/>
                <w:bCs/>
                <w:sz w:val="20"/>
                <w:szCs w:val="20"/>
              </w:rPr>
            </w:pPr>
            <w:r>
              <w:rPr>
                <w:b/>
                <w:bCs/>
                <w:sz w:val="20"/>
                <w:szCs w:val="20"/>
              </w:rPr>
              <w:t>SL</w:t>
            </w:r>
          </w:p>
        </w:tc>
        <w:tc>
          <w:tcPr>
            <w:tcW w:w="851" w:type="dxa"/>
            <w:vAlign w:val="center"/>
            <w:hideMark/>
          </w:tcPr>
          <w:p w14:paraId="2AAAAE6C" w14:textId="77777777" w:rsidR="008E2E05" w:rsidRPr="00A40460" w:rsidRDefault="008E2E05" w:rsidP="000F2B15">
            <w:pPr>
              <w:widowControl w:val="0"/>
              <w:spacing w:beforeLines="40" w:before="96" w:afterLines="40" w:after="96" w:line="276" w:lineRule="auto"/>
              <w:jc w:val="center"/>
              <w:rPr>
                <w:b/>
                <w:bCs/>
                <w:sz w:val="20"/>
                <w:szCs w:val="20"/>
              </w:rPr>
            </w:pPr>
            <w:r w:rsidRPr="00A40460">
              <w:rPr>
                <w:b/>
                <w:bCs/>
                <w:sz w:val="20"/>
                <w:szCs w:val="20"/>
              </w:rPr>
              <w:t>Tỷ lệ (%</w:t>
            </w:r>
            <w:r>
              <w:rPr>
                <w:b/>
                <w:bCs/>
                <w:sz w:val="20"/>
                <w:szCs w:val="20"/>
              </w:rPr>
              <w:t>)</w:t>
            </w:r>
          </w:p>
        </w:tc>
        <w:tc>
          <w:tcPr>
            <w:tcW w:w="567" w:type="dxa"/>
            <w:vAlign w:val="center"/>
            <w:hideMark/>
          </w:tcPr>
          <w:p w14:paraId="70F2369B" w14:textId="77777777" w:rsidR="008E2E05" w:rsidRPr="00A40460" w:rsidRDefault="008E2E05" w:rsidP="000F2B15">
            <w:pPr>
              <w:widowControl w:val="0"/>
              <w:spacing w:beforeLines="40" w:before="96" w:afterLines="40" w:after="96" w:line="276" w:lineRule="auto"/>
              <w:jc w:val="center"/>
              <w:rPr>
                <w:b/>
                <w:bCs/>
                <w:sz w:val="20"/>
                <w:szCs w:val="20"/>
              </w:rPr>
            </w:pPr>
            <w:r>
              <w:rPr>
                <w:b/>
                <w:bCs/>
                <w:sz w:val="20"/>
                <w:szCs w:val="20"/>
              </w:rPr>
              <w:t>SL</w:t>
            </w:r>
          </w:p>
        </w:tc>
        <w:tc>
          <w:tcPr>
            <w:tcW w:w="850" w:type="dxa"/>
            <w:vAlign w:val="center"/>
            <w:hideMark/>
          </w:tcPr>
          <w:p w14:paraId="1725BC31" w14:textId="77777777" w:rsidR="008E2E05" w:rsidRPr="00A40460" w:rsidRDefault="008E2E05" w:rsidP="000F2B15">
            <w:pPr>
              <w:widowControl w:val="0"/>
              <w:spacing w:beforeLines="40" w:before="96" w:afterLines="40" w:after="96" w:line="276" w:lineRule="auto"/>
              <w:jc w:val="center"/>
              <w:rPr>
                <w:b/>
                <w:bCs/>
                <w:sz w:val="20"/>
                <w:szCs w:val="20"/>
              </w:rPr>
            </w:pPr>
            <w:r w:rsidRPr="00A40460">
              <w:rPr>
                <w:b/>
                <w:bCs/>
                <w:sz w:val="20"/>
                <w:szCs w:val="20"/>
              </w:rPr>
              <w:t>Tỷ lệ (%)</w:t>
            </w:r>
          </w:p>
        </w:tc>
        <w:tc>
          <w:tcPr>
            <w:tcW w:w="567" w:type="dxa"/>
            <w:vAlign w:val="center"/>
            <w:hideMark/>
          </w:tcPr>
          <w:p w14:paraId="1DB15C39" w14:textId="77777777" w:rsidR="008E2E05" w:rsidRPr="00A40460" w:rsidRDefault="008E2E05" w:rsidP="000F2B15">
            <w:pPr>
              <w:widowControl w:val="0"/>
              <w:spacing w:beforeLines="40" w:before="96" w:afterLines="40" w:after="96" w:line="276" w:lineRule="auto"/>
              <w:jc w:val="center"/>
              <w:rPr>
                <w:b/>
                <w:bCs/>
                <w:sz w:val="20"/>
                <w:szCs w:val="20"/>
              </w:rPr>
            </w:pPr>
            <w:r>
              <w:rPr>
                <w:b/>
                <w:bCs/>
                <w:sz w:val="20"/>
                <w:szCs w:val="20"/>
              </w:rPr>
              <w:t>SL</w:t>
            </w:r>
          </w:p>
        </w:tc>
        <w:tc>
          <w:tcPr>
            <w:tcW w:w="851" w:type="dxa"/>
            <w:vAlign w:val="center"/>
            <w:hideMark/>
          </w:tcPr>
          <w:p w14:paraId="382BC7EE" w14:textId="77777777" w:rsidR="008E2E05" w:rsidRPr="00A40460" w:rsidRDefault="008E2E05" w:rsidP="000F2B15">
            <w:pPr>
              <w:widowControl w:val="0"/>
              <w:spacing w:beforeLines="40" w:before="96" w:afterLines="40" w:after="96" w:line="276" w:lineRule="auto"/>
              <w:jc w:val="center"/>
              <w:rPr>
                <w:b/>
                <w:bCs/>
                <w:sz w:val="20"/>
                <w:szCs w:val="20"/>
              </w:rPr>
            </w:pPr>
            <w:r w:rsidRPr="00A40460">
              <w:rPr>
                <w:b/>
                <w:bCs/>
                <w:sz w:val="20"/>
                <w:szCs w:val="20"/>
              </w:rPr>
              <w:t>Tỷ lệ (%)</w:t>
            </w:r>
          </w:p>
        </w:tc>
      </w:tr>
      <w:tr w:rsidR="008E2E05" w:rsidRPr="00A40460" w14:paraId="367CC63E" w14:textId="77777777" w:rsidTr="008E2E05">
        <w:trPr>
          <w:trHeight w:val="375"/>
        </w:trPr>
        <w:tc>
          <w:tcPr>
            <w:tcW w:w="498" w:type="dxa"/>
            <w:vMerge w:val="restart"/>
            <w:vAlign w:val="center"/>
            <w:hideMark/>
          </w:tcPr>
          <w:p w14:paraId="1405155F" w14:textId="77777777" w:rsidR="008E2E05" w:rsidRPr="00A40460" w:rsidRDefault="008E2E05" w:rsidP="000F2B15">
            <w:pPr>
              <w:widowControl w:val="0"/>
              <w:spacing w:beforeLines="40" w:before="96" w:afterLines="40" w:after="96" w:line="276" w:lineRule="auto"/>
              <w:rPr>
                <w:b/>
                <w:bCs/>
                <w:sz w:val="20"/>
                <w:szCs w:val="20"/>
              </w:rPr>
            </w:pPr>
            <w:r w:rsidRPr="00A40460">
              <w:rPr>
                <w:b/>
                <w:bCs/>
                <w:sz w:val="20"/>
                <w:szCs w:val="20"/>
              </w:rPr>
              <w:t>1</w:t>
            </w:r>
          </w:p>
        </w:tc>
        <w:tc>
          <w:tcPr>
            <w:tcW w:w="1345" w:type="dxa"/>
            <w:vAlign w:val="center"/>
            <w:hideMark/>
          </w:tcPr>
          <w:p w14:paraId="2211A705" w14:textId="3C5811C5" w:rsidR="008E2E05" w:rsidRPr="00792C34" w:rsidRDefault="008E2E05" w:rsidP="000F2B15">
            <w:pPr>
              <w:widowControl w:val="0"/>
              <w:spacing w:beforeLines="40" w:before="96" w:afterLines="40" w:after="96" w:line="276" w:lineRule="auto"/>
              <w:rPr>
                <w:b/>
                <w:bCs/>
                <w:sz w:val="16"/>
                <w:szCs w:val="16"/>
              </w:rPr>
            </w:pPr>
            <w:r w:rsidRPr="00792C34">
              <w:rPr>
                <w:b/>
                <w:bCs/>
                <w:sz w:val="16"/>
                <w:szCs w:val="16"/>
              </w:rPr>
              <w:t xml:space="preserve">Kết quả </w:t>
            </w:r>
            <w:r w:rsidR="001D06A5">
              <w:rPr>
                <w:b/>
                <w:bCs/>
                <w:sz w:val="16"/>
                <w:szCs w:val="16"/>
              </w:rPr>
              <w:t>XL</w:t>
            </w:r>
            <w:r w:rsidRPr="00792C34">
              <w:rPr>
                <w:b/>
                <w:bCs/>
                <w:sz w:val="16"/>
                <w:szCs w:val="16"/>
              </w:rPr>
              <w:t xml:space="preserve"> GD</w:t>
            </w:r>
          </w:p>
        </w:tc>
        <w:tc>
          <w:tcPr>
            <w:tcW w:w="425" w:type="dxa"/>
            <w:vAlign w:val="center"/>
            <w:hideMark/>
          </w:tcPr>
          <w:p w14:paraId="1A413C91"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53BD40AB" w14:textId="77777777" w:rsidR="008E2E05" w:rsidRPr="00A40460" w:rsidRDefault="008E2E05" w:rsidP="000F2B15">
            <w:pPr>
              <w:widowControl w:val="0"/>
              <w:spacing w:beforeLines="40" w:before="96" w:afterLines="40" w:after="96" w:line="276" w:lineRule="auto"/>
              <w:jc w:val="center"/>
              <w:rPr>
                <w:sz w:val="20"/>
                <w:szCs w:val="20"/>
              </w:rPr>
            </w:pPr>
          </w:p>
        </w:tc>
        <w:tc>
          <w:tcPr>
            <w:tcW w:w="425" w:type="dxa"/>
            <w:vAlign w:val="center"/>
            <w:hideMark/>
          </w:tcPr>
          <w:p w14:paraId="1E66D097"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695CFCFB" w14:textId="77777777" w:rsidR="008E2E05" w:rsidRPr="00A40460" w:rsidRDefault="008E2E05" w:rsidP="000F2B15">
            <w:pPr>
              <w:widowControl w:val="0"/>
              <w:spacing w:beforeLines="40" w:before="96" w:afterLines="40" w:after="96" w:line="276" w:lineRule="auto"/>
              <w:jc w:val="center"/>
              <w:rPr>
                <w:sz w:val="20"/>
                <w:szCs w:val="20"/>
              </w:rPr>
            </w:pPr>
          </w:p>
        </w:tc>
        <w:tc>
          <w:tcPr>
            <w:tcW w:w="425" w:type="dxa"/>
            <w:vAlign w:val="center"/>
            <w:hideMark/>
          </w:tcPr>
          <w:p w14:paraId="2F621801" w14:textId="77777777" w:rsidR="008E2E05" w:rsidRPr="00A40460" w:rsidRDefault="008E2E05" w:rsidP="000F2B15">
            <w:pPr>
              <w:widowControl w:val="0"/>
              <w:spacing w:beforeLines="40" w:before="96" w:afterLines="40" w:after="96" w:line="276" w:lineRule="auto"/>
              <w:jc w:val="center"/>
              <w:rPr>
                <w:sz w:val="20"/>
                <w:szCs w:val="20"/>
              </w:rPr>
            </w:pPr>
          </w:p>
        </w:tc>
        <w:tc>
          <w:tcPr>
            <w:tcW w:w="850" w:type="dxa"/>
            <w:vAlign w:val="center"/>
            <w:hideMark/>
          </w:tcPr>
          <w:p w14:paraId="613FAAA3"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62822BF8"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36DDB37E"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723BBFEA" w14:textId="77777777" w:rsidR="008E2E05" w:rsidRPr="00A40460" w:rsidRDefault="008E2E05" w:rsidP="000F2B15">
            <w:pPr>
              <w:widowControl w:val="0"/>
              <w:spacing w:beforeLines="40" w:before="96" w:afterLines="40" w:after="96" w:line="276" w:lineRule="auto"/>
              <w:jc w:val="center"/>
              <w:rPr>
                <w:sz w:val="20"/>
                <w:szCs w:val="20"/>
              </w:rPr>
            </w:pPr>
          </w:p>
        </w:tc>
        <w:tc>
          <w:tcPr>
            <w:tcW w:w="850" w:type="dxa"/>
            <w:vAlign w:val="center"/>
            <w:hideMark/>
          </w:tcPr>
          <w:p w14:paraId="793E575C"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67AA5F3A"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0E142930" w14:textId="77777777" w:rsidR="008E2E05" w:rsidRPr="00A40460" w:rsidRDefault="008E2E05" w:rsidP="000F2B15">
            <w:pPr>
              <w:widowControl w:val="0"/>
              <w:spacing w:beforeLines="40" w:before="96" w:afterLines="40" w:after="96" w:line="276" w:lineRule="auto"/>
              <w:jc w:val="center"/>
              <w:rPr>
                <w:sz w:val="20"/>
                <w:szCs w:val="20"/>
              </w:rPr>
            </w:pPr>
          </w:p>
        </w:tc>
      </w:tr>
      <w:tr w:rsidR="008E2E05" w:rsidRPr="00A40460" w14:paraId="6FA8E22A" w14:textId="77777777" w:rsidTr="008E2E05">
        <w:trPr>
          <w:trHeight w:val="375"/>
        </w:trPr>
        <w:tc>
          <w:tcPr>
            <w:tcW w:w="498" w:type="dxa"/>
            <w:vMerge/>
            <w:vAlign w:val="center"/>
            <w:hideMark/>
          </w:tcPr>
          <w:p w14:paraId="6BCE0E04" w14:textId="77777777" w:rsidR="008E2E05" w:rsidRPr="00A40460" w:rsidRDefault="008E2E05" w:rsidP="000F2B15">
            <w:pPr>
              <w:widowControl w:val="0"/>
              <w:spacing w:beforeLines="40" w:before="96" w:afterLines="40" w:after="96" w:line="276" w:lineRule="auto"/>
              <w:rPr>
                <w:b/>
                <w:bCs/>
                <w:sz w:val="20"/>
                <w:szCs w:val="20"/>
              </w:rPr>
            </w:pPr>
          </w:p>
        </w:tc>
        <w:tc>
          <w:tcPr>
            <w:tcW w:w="1345" w:type="dxa"/>
            <w:vAlign w:val="center"/>
            <w:hideMark/>
          </w:tcPr>
          <w:p w14:paraId="5AFC92F5" w14:textId="77777777" w:rsidR="008E2E05" w:rsidRPr="00A40460" w:rsidRDefault="008E2E05" w:rsidP="000F2B15">
            <w:pPr>
              <w:widowControl w:val="0"/>
              <w:spacing w:beforeLines="40" w:before="96" w:afterLines="40" w:after="96" w:line="276" w:lineRule="auto"/>
              <w:rPr>
                <w:sz w:val="20"/>
                <w:szCs w:val="20"/>
              </w:rPr>
            </w:pPr>
            <w:r w:rsidRPr="00A40460">
              <w:rPr>
                <w:sz w:val="20"/>
                <w:szCs w:val="20"/>
              </w:rPr>
              <w:t>HTXS</w:t>
            </w:r>
          </w:p>
        </w:tc>
        <w:tc>
          <w:tcPr>
            <w:tcW w:w="425" w:type="dxa"/>
            <w:noWrap/>
            <w:vAlign w:val="center"/>
            <w:hideMark/>
          </w:tcPr>
          <w:p w14:paraId="269EA33D"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22</w:t>
            </w:r>
          </w:p>
        </w:tc>
        <w:tc>
          <w:tcPr>
            <w:tcW w:w="851" w:type="dxa"/>
            <w:noWrap/>
            <w:vAlign w:val="center"/>
            <w:hideMark/>
          </w:tcPr>
          <w:p w14:paraId="2EE913A8" w14:textId="77777777" w:rsidR="008E2E05" w:rsidRPr="00A40460" w:rsidRDefault="008E2E05" w:rsidP="000F2B15">
            <w:pPr>
              <w:widowControl w:val="0"/>
              <w:spacing w:beforeLines="40" w:before="96" w:afterLines="40" w:after="96" w:line="276" w:lineRule="auto"/>
              <w:jc w:val="center"/>
              <w:rPr>
                <w:sz w:val="20"/>
                <w:szCs w:val="20"/>
              </w:rPr>
            </w:pPr>
            <w:r>
              <w:rPr>
                <w:sz w:val="20"/>
                <w:szCs w:val="20"/>
              </w:rPr>
              <w:t>55</w:t>
            </w:r>
            <w:r w:rsidRPr="00A40460">
              <w:rPr>
                <w:sz w:val="20"/>
                <w:szCs w:val="20"/>
              </w:rPr>
              <w:t>%</w:t>
            </w:r>
          </w:p>
        </w:tc>
        <w:tc>
          <w:tcPr>
            <w:tcW w:w="425" w:type="dxa"/>
            <w:vAlign w:val="center"/>
            <w:hideMark/>
          </w:tcPr>
          <w:p w14:paraId="3EA3EC39"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18</w:t>
            </w:r>
          </w:p>
        </w:tc>
        <w:tc>
          <w:tcPr>
            <w:tcW w:w="851" w:type="dxa"/>
            <w:noWrap/>
            <w:vAlign w:val="center"/>
            <w:hideMark/>
          </w:tcPr>
          <w:p w14:paraId="31AA1888"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45%</w:t>
            </w:r>
          </w:p>
        </w:tc>
        <w:tc>
          <w:tcPr>
            <w:tcW w:w="425" w:type="dxa"/>
            <w:vAlign w:val="center"/>
            <w:hideMark/>
          </w:tcPr>
          <w:p w14:paraId="657BDA5E"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18</w:t>
            </w:r>
          </w:p>
        </w:tc>
        <w:tc>
          <w:tcPr>
            <w:tcW w:w="850" w:type="dxa"/>
            <w:vAlign w:val="center"/>
            <w:hideMark/>
          </w:tcPr>
          <w:p w14:paraId="5B75347E"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45%</w:t>
            </w:r>
          </w:p>
        </w:tc>
        <w:tc>
          <w:tcPr>
            <w:tcW w:w="567" w:type="dxa"/>
            <w:vAlign w:val="center"/>
            <w:hideMark/>
          </w:tcPr>
          <w:p w14:paraId="3A6BB8A4"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17</w:t>
            </w:r>
          </w:p>
        </w:tc>
        <w:tc>
          <w:tcPr>
            <w:tcW w:w="851" w:type="dxa"/>
            <w:vAlign w:val="center"/>
            <w:hideMark/>
          </w:tcPr>
          <w:p w14:paraId="51973083"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43,5 %</w:t>
            </w:r>
          </w:p>
        </w:tc>
        <w:tc>
          <w:tcPr>
            <w:tcW w:w="567" w:type="dxa"/>
            <w:vAlign w:val="center"/>
            <w:hideMark/>
          </w:tcPr>
          <w:p w14:paraId="302CEFA0"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18</w:t>
            </w:r>
          </w:p>
        </w:tc>
        <w:tc>
          <w:tcPr>
            <w:tcW w:w="850" w:type="dxa"/>
            <w:vAlign w:val="center"/>
            <w:hideMark/>
          </w:tcPr>
          <w:p w14:paraId="46F1A564"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43.9%</w:t>
            </w:r>
          </w:p>
        </w:tc>
        <w:tc>
          <w:tcPr>
            <w:tcW w:w="567" w:type="dxa"/>
            <w:vAlign w:val="center"/>
            <w:hideMark/>
          </w:tcPr>
          <w:p w14:paraId="3F62C61E"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93</w:t>
            </w:r>
          </w:p>
        </w:tc>
        <w:tc>
          <w:tcPr>
            <w:tcW w:w="851" w:type="dxa"/>
            <w:vAlign w:val="center"/>
            <w:hideMark/>
          </w:tcPr>
          <w:p w14:paraId="4B57501A"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46.5%</w:t>
            </w:r>
          </w:p>
        </w:tc>
      </w:tr>
      <w:tr w:rsidR="008E2E05" w:rsidRPr="00A40460" w14:paraId="29C6FB01" w14:textId="77777777" w:rsidTr="008E2E05">
        <w:trPr>
          <w:trHeight w:val="375"/>
        </w:trPr>
        <w:tc>
          <w:tcPr>
            <w:tcW w:w="498" w:type="dxa"/>
            <w:vMerge/>
            <w:vAlign w:val="center"/>
            <w:hideMark/>
          </w:tcPr>
          <w:p w14:paraId="3CF9549A" w14:textId="77777777" w:rsidR="008E2E05" w:rsidRPr="00A40460" w:rsidRDefault="008E2E05" w:rsidP="000F2B15">
            <w:pPr>
              <w:widowControl w:val="0"/>
              <w:spacing w:beforeLines="40" w:before="96" w:afterLines="40" w:after="96" w:line="276" w:lineRule="auto"/>
              <w:rPr>
                <w:b/>
                <w:bCs/>
                <w:sz w:val="20"/>
                <w:szCs w:val="20"/>
              </w:rPr>
            </w:pPr>
          </w:p>
        </w:tc>
        <w:tc>
          <w:tcPr>
            <w:tcW w:w="1345" w:type="dxa"/>
            <w:vAlign w:val="center"/>
            <w:hideMark/>
          </w:tcPr>
          <w:p w14:paraId="442F6ECA" w14:textId="4E72C1A9" w:rsidR="008E2E05" w:rsidRPr="00A40460" w:rsidRDefault="00792C34" w:rsidP="000F2B15">
            <w:pPr>
              <w:widowControl w:val="0"/>
              <w:spacing w:beforeLines="40" w:before="96" w:afterLines="40" w:after="96" w:line="276" w:lineRule="auto"/>
              <w:rPr>
                <w:sz w:val="20"/>
                <w:szCs w:val="20"/>
              </w:rPr>
            </w:pPr>
            <w:r>
              <w:rPr>
                <w:sz w:val="20"/>
                <w:szCs w:val="20"/>
              </w:rPr>
              <w:t>HTT</w:t>
            </w:r>
          </w:p>
        </w:tc>
        <w:tc>
          <w:tcPr>
            <w:tcW w:w="425" w:type="dxa"/>
            <w:noWrap/>
            <w:vAlign w:val="center"/>
            <w:hideMark/>
          </w:tcPr>
          <w:p w14:paraId="6ABA02DD"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15</w:t>
            </w:r>
          </w:p>
        </w:tc>
        <w:tc>
          <w:tcPr>
            <w:tcW w:w="851" w:type="dxa"/>
            <w:noWrap/>
            <w:vAlign w:val="center"/>
            <w:hideMark/>
          </w:tcPr>
          <w:p w14:paraId="7D0CBD0F"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37.5%</w:t>
            </w:r>
          </w:p>
        </w:tc>
        <w:tc>
          <w:tcPr>
            <w:tcW w:w="425" w:type="dxa"/>
            <w:vAlign w:val="center"/>
            <w:hideMark/>
          </w:tcPr>
          <w:p w14:paraId="6CBDF46A"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14</w:t>
            </w:r>
          </w:p>
        </w:tc>
        <w:tc>
          <w:tcPr>
            <w:tcW w:w="851" w:type="dxa"/>
            <w:vAlign w:val="center"/>
            <w:hideMark/>
          </w:tcPr>
          <w:p w14:paraId="4E566C09"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35%</w:t>
            </w:r>
          </w:p>
        </w:tc>
        <w:tc>
          <w:tcPr>
            <w:tcW w:w="425" w:type="dxa"/>
            <w:vAlign w:val="center"/>
            <w:hideMark/>
          </w:tcPr>
          <w:p w14:paraId="647B73E7"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12</w:t>
            </w:r>
          </w:p>
        </w:tc>
        <w:tc>
          <w:tcPr>
            <w:tcW w:w="850" w:type="dxa"/>
            <w:vAlign w:val="center"/>
            <w:hideMark/>
          </w:tcPr>
          <w:p w14:paraId="6F1A4E90"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30%</w:t>
            </w:r>
          </w:p>
        </w:tc>
        <w:tc>
          <w:tcPr>
            <w:tcW w:w="567" w:type="dxa"/>
            <w:vAlign w:val="center"/>
            <w:hideMark/>
          </w:tcPr>
          <w:p w14:paraId="5F44EEDC"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12</w:t>
            </w:r>
          </w:p>
        </w:tc>
        <w:tc>
          <w:tcPr>
            <w:tcW w:w="851" w:type="dxa"/>
            <w:vAlign w:val="center"/>
            <w:hideMark/>
          </w:tcPr>
          <w:p w14:paraId="728C5432"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30,8 %</w:t>
            </w:r>
          </w:p>
        </w:tc>
        <w:tc>
          <w:tcPr>
            <w:tcW w:w="567" w:type="dxa"/>
            <w:vAlign w:val="center"/>
            <w:hideMark/>
          </w:tcPr>
          <w:p w14:paraId="0C87000C"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12</w:t>
            </w:r>
          </w:p>
        </w:tc>
        <w:tc>
          <w:tcPr>
            <w:tcW w:w="850" w:type="dxa"/>
            <w:vAlign w:val="center"/>
            <w:hideMark/>
          </w:tcPr>
          <w:p w14:paraId="321985D5"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29.3%</w:t>
            </w:r>
          </w:p>
        </w:tc>
        <w:tc>
          <w:tcPr>
            <w:tcW w:w="567" w:type="dxa"/>
            <w:vAlign w:val="center"/>
            <w:hideMark/>
          </w:tcPr>
          <w:p w14:paraId="182FFC12"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65</w:t>
            </w:r>
          </w:p>
        </w:tc>
        <w:tc>
          <w:tcPr>
            <w:tcW w:w="851" w:type="dxa"/>
            <w:vAlign w:val="center"/>
            <w:hideMark/>
          </w:tcPr>
          <w:p w14:paraId="03E60128"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32.5%</w:t>
            </w:r>
          </w:p>
        </w:tc>
      </w:tr>
      <w:tr w:rsidR="008E2E05" w:rsidRPr="00A40460" w14:paraId="7FFEAF2E" w14:textId="77777777" w:rsidTr="008E2E05">
        <w:trPr>
          <w:trHeight w:val="375"/>
        </w:trPr>
        <w:tc>
          <w:tcPr>
            <w:tcW w:w="498" w:type="dxa"/>
            <w:vMerge/>
            <w:vAlign w:val="center"/>
            <w:hideMark/>
          </w:tcPr>
          <w:p w14:paraId="519813ED" w14:textId="77777777" w:rsidR="008E2E05" w:rsidRPr="00A40460" w:rsidRDefault="008E2E05" w:rsidP="000F2B15">
            <w:pPr>
              <w:widowControl w:val="0"/>
              <w:spacing w:beforeLines="40" w:before="96" w:afterLines="40" w:after="96" w:line="276" w:lineRule="auto"/>
              <w:rPr>
                <w:b/>
                <w:bCs/>
                <w:sz w:val="20"/>
                <w:szCs w:val="20"/>
              </w:rPr>
            </w:pPr>
          </w:p>
        </w:tc>
        <w:tc>
          <w:tcPr>
            <w:tcW w:w="1345" w:type="dxa"/>
            <w:vAlign w:val="center"/>
            <w:hideMark/>
          </w:tcPr>
          <w:p w14:paraId="52415EA3" w14:textId="77777777" w:rsidR="008E2E05" w:rsidRPr="00A40460" w:rsidRDefault="008E2E05" w:rsidP="000F2B15">
            <w:pPr>
              <w:widowControl w:val="0"/>
              <w:spacing w:beforeLines="40" w:before="96" w:afterLines="40" w:after="96" w:line="276" w:lineRule="auto"/>
              <w:rPr>
                <w:sz w:val="20"/>
                <w:szCs w:val="20"/>
              </w:rPr>
            </w:pPr>
            <w:r w:rsidRPr="00A40460">
              <w:rPr>
                <w:sz w:val="20"/>
                <w:szCs w:val="20"/>
              </w:rPr>
              <w:t>Hoàn thành</w:t>
            </w:r>
          </w:p>
        </w:tc>
        <w:tc>
          <w:tcPr>
            <w:tcW w:w="425" w:type="dxa"/>
            <w:noWrap/>
            <w:vAlign w:val="center"/>
            <w:hideMark/>
          </w:tcPr>
          <w:p w14:paraId="30D87080"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w:t>
            </w:r>
          </w:p>
        </w:tc>
        <w:tc>
          <w:tcPr>
            <w:tcW w:w="851" w:type="dxa"/>
            <w:noWrap/>
            <w:vAlign w:val="center"/>
            <w:hideMark/>
          </w:tcPr>
          <w:p w14:paraId="7A60BDCE" w14:textId="77777777" w:rsidR="008E2E05" w:rsidRPr="00A40460" w:rsidRDefault="008E2E05" w:rsidP="000F2B15">
            <w:pPr>
              <w:widowControl w:val="0"/>
              <w:spacing w:beforeLines="40" w:before="96" w:afterLines="40" w:after="96" w:line="276" w:lineRule="auto"/>
              <w:jc w:val="center"/>
              <w:rPr>
                <w:sz w:val="20"/>
                <w:szCs w:val="20"/>
              </w:rPr>
            </w:pPr>
            <w:r>
              <w:rPr>
                <w:sz w:val="20"/>
                <w:szCs w:val="20"/>
              </w:rPr>
              <w:t>5</w:t>
            </w:r>
            <w:r w:rsidRPr="00A40460">
              <w:rPr>
                <w:sz w:val="20"/>
                <w:szCs w:val="20"/>
              </w:rPr>
              <w:t>%</w:t>
            </w:r>
          </w:p>
        </w:tc>
        <w:tc>
          <w:tcPr>
            <w:tcW w:w="425" w:type="dxa"/>
            <w:vAlign w:val="center"/>
            <w:hideMark/>
          </w:tcPr>
          <w:p w14:paraId="6C5E89D6"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7</w:t>
            </w:r>
          </w:p>
        </w:tc>
        <w:tc>
          <w:tcPr>
            <w:tcW w:w="851" w:type="dxa"/>
            <w:vAlign w:val="center"/>
            <w:hideMark/>
          </w:tcPr>
          <w:p w14:paraId="01DAB648"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17.5%</w:t>
            </w:r>
          </w:p>
        </w:tc>
        <w:tc>
          <w:tcPr>
            <w:tcW w:w="425" w:type="dxa"/>
            <w:vAlign w:val="center"/>
            <w:hideMark/>
          </w:tcPr>
          <w:p w14:paraId="3E8F8C0C"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9</w:t>
            </w:r>
          </w:p>
        </w:tc>
        <w:tc>
          <w:tcPr>
            <w:tcW w:w="850" w:type="dxa"/>
            <w:vAlign w:val="center"/>
            <w:hideMark/>
          </w:tcPr>
          <w:p w14:paraId="23FC826D"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22.5%</w:t>
            </w:r>
          </w:p>
        </w:tc>
        <w:tc>
          <w:tcPr>
            <w:tcW w:w="567" w:type="dxa"/>
            <w:vAlign w:val="center"/>
            <w:hideMark/>
          </w:tcPr>
          <w:p w14:paraId="292466D1"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9</w:t>
            </w:r>
          </w:p>
        </w:tc>
        <w:tc>
          <w:tcPr>
            <w:tcW w:w="851" w:type="dxa"/>
            <w:vAlign w:val="center"/>
            <w:hideMark/>
          </w:tcPr>
          <w:p w14:paraId="748923E2"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23,1 %</w:t>
            </w:r>
          </w:p>
        </w:tc>
        <w:tc>
          <w:tcPr>
            <w:tcW w:w="567" w:type="dxa"/>
            <w:vAlign w:val="center"/>
            <w:hideMark/>
          </w:tcPr>
          <w:p w14:paraId="4C328BA3"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10</w:t>
            </w:r>
          </w:p>
        </w:tc>
        <w:tc>
          <w:tcPr>
            <w:tcW w:w="850" w:type="dxa"/>
            <w:vAlign w:val="center"/>
            <w:hideMark/>
          </w:tcPr>
          <w:p w14:paraId="4A23D3D7"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24.4%</w:t>
            </w:r>
          </w:p>
        </w:tc>
        <w:tc>
          <w:tcPr>
            <w:tcW w:w="567" w:type="dxa"/>
            <w:vAlign w:val="center"/>
            <w:hideMark/>
          </w:tcPr>
          <w:p w14:paraId="5B82C0F6"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37</w:t>
            </w:r>
          </w:p>
        </w:tc>
        <w:tc>
          <w:tcPr>
            <w:tcW w:w="851" w:type="dxa"/>
            <w:vAlign w:val="center"/>
            <w:hideMark/>
          </w:tcPr>
          <w:p w14:paraId="42317FC0"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18.5%</w:t>
            </w:r>
          </w:p>
        </w:tc>
      </w:tr>
      <w:tr w:rsidR="008E2E05" w:rsidRPr="00A40460" w14:paraId="76325E2E" w14:textId="77777777" w:rsidTr="008E2E05">
        <w:trPr>
          <w:trHeight w:val="375"/>
        </w:trPr>
        <w:tc>
          <w:tcPr>
            <w:tcW w:w="498" w:type="dxa"/>
            <w:vMerge/>
            <w:vAlign w:val="center"/>
            <w:hideMark/>
          </w:tcPr>
          <w:p w14:paraId="68936E05" w14:textId="77777777" w:rsidR="008E2E05" w:rsidRPr="00A40460" w:rsidRDefault="008E2E05" w:rsidP="000F2B15">
            <w:pPr>
              <w:widowControl w:val="0"/>
              <w:spacing w:beforeLines="40" w:before="96" w:afterLines="40" w:after="96" w:line="276" w:lineRule="auto"/>
              <w:rPr>
                <w:b/>
                <w:bCs/>
                <w:sz w:val="20"/>
                <w:szCs w:val="20"/>
              </w:rPr>
            </w:pPr>
          </w:p>
        </w:tc>
        <w:tc>
          <w:tcPr>
            <w:tcW w:w="1345" w:type="dxa"/>
            <w:vAlign w:val="center"/>
            <w:hideMark/>
          </w:tcPr>
          <w:p w14:paraId="7AF0AED3" w14:textId="77777777" w:rsidR="008E2E05" w:rsidRPr="00A40460" w:rsidRDefault="008E2E05" w:rsidP="000F2B15">
            <w:pPr>
              <w:widowControl w:val="0"/>
              <w:spacing w:beforeLines="40" w:before="96" w:afterLines="40" w:after="96" w:line="276" w:lineRule="auto"/>
              <w:rPr>
                <w:sz w:val="20"/>
                <w:szCs w:val="20"/>
              </w:rPr>
            </w:pPr>
            <w:r w:rsidRPr="00A40460">
              <w:rPr>
                <w:sz w:val="20"/>
                <w:szCs w:val="20"/>
              </w:rPr>
              <w:t>Chưa HT</w:t>
            </w:r>
          </w:p>
        </w:tc>
        <w:tc>
          <w:tcPr>
            <w:tcW w:w="425" w:type="dxa"/>
            <w:noWrap/>
            <w:vAlign w:val="center"/>
            <w:hideMark/>
          </w:tcPr>
          <w:p w14:paraId="7E6FBBE6"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1" w:type="dxa"/>
            <w:noWrap/>
            <w:vAlign w:val="center"/>
            <w:hideMark/>
          </w:tcPr>
          <w:p w14:paraId="1F887273"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2.5%</w:t>
            </w:r>
          </w:p>
        </w:tc>
        <w:tc>
          <w:tcPr>
            <w:tcW w:w="425" w:type="dxa"/>
            <w:vAlign w:val="center"/>
            <w:hideMark/>
          </w:tcPr>
          <w:p w14:paraId="509B5E0C"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1" w:type="dxa"/>
            <w:vAlign w:val="center"/>
            <w:hideMark/>
          </w:tcPr>
          <w:p w14:paraId="7373DC01"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2.5%</w:t>
            </w:r>
          </w:p>
        </w:tc>
        <w:tc>
          <w:tcPr>
            <w:tcW w:w="425" w:type="dxa"/>
            <w:vAlign w:val="center"/>
            <w:hideMark/>
          </w:tcPr>
          <w:p w14:paraId="3ECC16E9"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0" w:type="dxa"/>
            <w:vAlign w:val="center"/>
            <w:hideMark/>
          </w:tcPr>
          <w:p w14:paraId="3697CEEC"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2.5%</w:t>
            </w:r>
          </w:p>
        </w:tc>
        <w:tc>
          <w:tcPr>
            <w:tcW w:w="567" w:type="dxa"/>
            <w:vAlign w:val="center"/>
            <w:hideMark/>
          </w:tcPr>
          <w:p w14:paraId="78EA0B3F"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1" w:type="dxa"/>
            <w:vAlign w:val="center"/>
            <w:hideMark/>
          </w:tcPr>
          <w:p w14:paraId="45BE7615"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2,6 %</w:t>
            </w:r>
          </w:p>
        </w:tc>
        <w:tc>
          <w:tcPr>
            <w:tcW w:w="567" w:type="dxa"/>
            <w:vAlign w:val="center"/>
            <w:hideMark/>
          </w:tcPr>
          <w:p w14:paraId="36C4E9C2"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0" w:type="dxa"/>
            <w:vAlign w:val="center"/>
            <w:hideMark/>
          </w:tcPr>
          <w:p w14:paraId="3B48810F"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2.4%</w:t>
            </w:r>
          </w:p>
        </w:tc>
        <w:tc>
          <w:tcPr>
            <w:tcW w:w="567" w:type="dxa"/>
            <w:vAlign w:val="center"/>
            <w:hideMark/>
          </w:tcPr>
          <w:p w14:paraId="678BDE29"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5</w:t>
            </w:r>
          </w:p>
        </w:tc>
        <w:tc>
          <w:tcPr>
            <w:tcW w:w="851" w:type="dxa"/>
            <w:vAlign w:val="center"/>
            <w:hideMark/>
          </w:tcPr>
          <w:p w14:paraId="7BD6B032"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2.5%</w:t>
            </w:r>
          </w:p>
        </w:tc>
      </w:tr>
      <w:tr w:rsidR="008E2E05" w:rsidRPr="00A40460" w14:paraId="48420B71" w14:textId="77777777" w:rsidTr="00792C34">
        <w:trPr>
          <w:trHeight w:val="230"/>
        </w:trPr>
        <w:tc>
          <w:tcPr>
            <w:tcW w:w="498" w:type="dxa"/>
            <w:vMerge w:val="restart"/>
            <w:vAlign w:val="center"/>
            <w:hideMark/>
          </w:tcPr>
          <w:p w14:paraId="0553F9D5" w14:textId="77777777" w:rsidR="008E2E05" w:rsidRPr="00A40460" w:rsidRDefault="008E2E05" w:rsidP="000F2B15">
            <w:pPr>
              <w:widowControl w:val="0"/>
              <w:spacing w:beforeLines="40" w:before="96" w:afterLines="40" w:after="96" w:line="276" w:lineRule="auto"/>
              <w:rPr>
                <w:b/>
                <w:bCs/>
                <w:sz w:val="20"/>
                <w:szCs w:val="20"/>
              </w:rPr>
            </w:pPr>
            <w:r w:rsidRPr="00A40460">
              <w:rPr>
                <w:b/>
                <w:bCs/>
                <w:sz w:val="20"/>
                <w:szCs w:val="20"/>
              </w:rPr>
              <w:t>2</w:t>
            </w:r>
          </w:p>
        </w:tc>
        <w:tc>
          <w:tcPr>
            <w:tcW w:w="1345" w:type="dxa"/>
            <w:vAlign w:val="center"/>
            <w:hideMark/>
          </w:tcPr>
          <w:p w14:paraId="01A4223F" w14:textId="77777777" w:rsidR="008E2E05" w:rsidRPr="00792C34" w:rsidRDefault="008E2E05" w:rsidP="000F2B15">
            <w:pPr>
              <w:widowControl w:val="0"/>
              <w:spacing w:beforeLines="40" w:before="96" w:afterLines="40" w:after="96" w:line="276" w:lineRule="auto"/>
              <w:rPr>
                <w:sz w:val="20"/>
                <w:szCs w:val="20"/>
              </w:rPr>
            </w:pPr>
            <w:r w:rsidRPr="00792C34">
              <w:rPr>
                <w:sz w:val="20"/>
                <w:szCs w:val="20"/>
              </w:rPr>
              <w:t>HTCTLH</w:t>
            </w:r>
          </w:p>
        </w:tc>
        <w:tc>
          <w:tcPr>
            <w:tcW w:w="425" w:type="dxa"/>
            <w:vAlign w:val="center"/>
            <w:hideMark/>
          </w:tcPr>
          <w:p w14:paraId="10C27167"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0E853DD6" w14:textId="77777777" w:rsidR="008E2E05" w:rsidRPr="00A40460" w:rsidRDefault="008E2E05" w:rsidP="000F2B15">
            <w:pPr>
              <w:widowControl w:val="0"/>
              <w:spacing w:beforeLines="40" w:before="96" w:afterLines="40" w:after="96" w:line="276" w:lineRule="auto"/>
              <w:jc w:val="center"/>
              <w:rPr>
                <w:sz w:val="20"/>
                <w:szCs w:val="20"/>
              </w:rPr>
            </w:pPr>
          </w:p>
        </w:tc>
        <w:tc>
          <w:tcPr>
            <w:tcW w:w="425" w:type="dxa"/>
            <w:vAlign w:val="center"/>
            <w:hideMark/>
          </w:tcPr>
          <w:p w14:paraId="28A1E950"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6680647C" w14:textId="77777777" w:rsidR="008E2E05" w:rsidRPr="00A40460" w:rsidRDefault="008E2E05" w:rsidP="000F2B15">
            <w:pPr>
              <w:widowControl w:val="0"/>
              <w:spacing w:beforeLines="40" w:before="96" w:afterLines="40" w:after="96" w:line="276" w:lineRule="auto"/>
              <w:jc w:val="center"/>
              <w:rPr>
                <w:sz w:val="20"/>
                <w:szCs w:val="20"/>
              </w:rPr>
            </w:pPr>
          </w:p>
        </w:tc>
        <w:tc>
          <w:tcPr>
            <w:tcW w:w="425" w:type="dxa"/>
            <w:vAlign w:val="center"/>
            <w:hideMark/>
          </w:tcPr>
          <w:p w14:paraId="669BD701" w14:textId="77777777" w:rsidR="008E2E05" w:rsidRPr="00A40460" w:rsidRDefault="008E2E05" w:rsidP="000F2B15">
            <w:pPr>
              <w:widowControl w:val="0"/>
              <w:spacing w:beforeLines="40" w:before="96" w:afterLines="40" w:after="96" w:line="276" w:lineRule="auto"/>
              <w:jc w:val="center"/>
              <w:rPr>
                <w:sz w:val="20"/>
                <w:szCs w:val="20"/>
              </w:rPr>
            </w:pPr>
          </w:p>
        </w:tc>
        <w:tc>
          <w:tcPr>
            <w:tcW w:w="850" w:type="dxa"/>
            <w:vAlign w:val="center"/>
            <w:hideMark/>
          </w:tcPr>
          <w:p w14:paraId="03941D61"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6437C7CF"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4AF94B88"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58D3797F" w14:textId="77777777" w:rsidR="008E2E05" w:rsidRPr="00A40460" w:rsidRDefault="008E2E05" w:rsidP="000F2B15">
            <w:pPr>
              <w:widowControl w:val="0"/>
              <w:spacing w:beforeLines="40" w:before="96" w:afterLines="40" w:after="96" w:line="276" w:lineRule="auto"/>
              <w:jc w:val="center"/>
              <w:rPr>
                <w:sz w:val="20"/>
                <w:szCs w:val="20"/>
              </w:rPr>
            </w:pPr>
          </w:p>
        </w:tc>
        <w:tc>
          <w:tcPr>
            <w:tcW w:w="850" w:type="dxa"/>
            <w:vAlign w:val="center"/>
            <w:hideMark/>
          </w:tcPr>
          <w:p w14:paraId="43E8D5DA"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5660E86E"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5EC1B4CD" w14:textId="77777777" w:rsidR="008E2E05" w:rsidRPr="00A40460" w:rsidRDefault="008E2E05" w:rsidP="000F2B15">
            <w:pPr>
              <w:widowControl w:val="0"/>
              <w:spacing w:beforeLines="40" w:before="96" w:afterLines="40" w:after="96" w:line="276" w:lineRule="auto"/>
              <w:jc w:val="center"/>
              <w:rPr>
                <w:sz w:val="20"/>
                <w:szCs w:val="20"/>
              </w:rPr>
            </w:pPr>
          </w:p>
        </w:tc>
      </w:tr>
      <w:tr w:rsidR="008E2E05" w:rsidRPr="00A40460" w14:paraId="60878419" w14:textId="77777777" w:rsidTr="008E2E05">
        <w:trPr>
          <w:trHeight w:val="375"/>
        </w:trPr>
        <w:tc>
          <w:tcPr>
            <w:tcW w:w="498" w:type="dxa"/>
            <w:vMerge/>
            <w:vAlign w:val="center"/>
            <w:hideMark/>
          </w:tcPr>
          <w:p w14:paraId="28BDC844" w14:textId="77777777" w:rsidR="008E2E05" w:rsidRPr="00A40460" w:rsidRDefault="008E2E05" w:rsidP="000F2B15">
            <w:pPr>
              <w:widowControl w:val="0"/>
              <w:spacing w:beforeLines="40" w:before="96" w:afterLines="40" w:after="96" w:line="276" w:lineRule="auto"/>
              <w:rPr>
                <w:b/>
                <w:bCs/>
                <w:sz w:val="20"/>
                <w:szCs w:val="20"/>
              </w:rPr>
            </w:pPr>
          </w:p>
        </w:tc>
        <w:tc>
          <w:tcPr>
            <w:tcW w:w="1345" w:type="dxa"/>
            <w:vAlign w:val="center"/>
            <w:hideMark/>
          </w:tcPr>
          <w:p w14:paraId="13B8A6DB" w14:textId="77777777" w:rsidR="008E2E05" w:rsidRPr="00A40460" w:rsidRDefault="008E2E05" w:rsidP="000F2B15">
            <w:pPr>
              <w:widowControl w:val="0"/>
              <w:spacing w:beforeLines="40" w:before="96" w:afterLines="40" w:after="96" w:line="276" w:lineRule="auto"/>
              <w:rPr>
                <w:sz w:val="20"/>
                <w:szCs w:val="20"/>
              </w:rPr>
            </w:pPr>
            <w:r w:rsidRPr="00A40460">
              <w:rPr>
                <w:sz w:val="20"/>
                <w:szCs w:val="20"/>
              </w:rPr>
              <w:t>Hoàn thành</w:t>
            </w:r>
          </w:p>
        </w:tc>
        <w:tc>
          <w:tcPr>
            <w:tcW w:w="425" w:type="dxa"/>
            <w:noWrap/>
            <w:vAlign w:val="center"/>
            <w:hideMark/>
          </w:tcPr>
          <w:p w14:paraId="2DE5E458"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39</w:t>
            </w:r>
          </w:p>
        </w:tc>
        <w:tc>
          <w:tcPr>
            <w:tcW w:w="851" w:type="dxa"/>
            <w:noWrap/>
            <w:vAlign w:val="center"/>
            <w:hideMark/>
          </w:tcPr>
          <w:p w14:paraId="6775D411"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97.5%</w:t>
            </w:r>
          </w:p>
        </w:tc>
        <w:tc>
          <w:tcPr>
            <w:tcW w:w="425" w:type="dxa"/>
            <w:vAlign w:val="center"/>
            <w:hideMark/>
          </w:tcPr>
          <w:p w14:paraId="2E5570AF"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39</w:t>
            </w:r>
          </w:p>
        </w:tc>
        <w:tc>
          <w:tcPr>
            <w:tcW w:w="851" w:type="dxa"/>
            <w:vAlign w:val="center"/>
            <w:hideMark/>
          </w:tcPr>
          <w:p w14:paraId="1ED0C19E"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97.5</w:t>
            </w:r>
          </w:p>
        </w:tc>
        <w:tc>
          <w:tcPr>
            <w:tcW w:w="425" w:type="dxa"/>
            <w:vAlign w:val="center"/>
            <w:hideMark/>
          </w:tcPr>
          <w:p w14:paraId="49A08E49"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39</w:t>
            </w:r>
          </w:p>
        </w:tc>
        <w:tc>
          <w:tcPr>
            <w:tcW w:w="850" w:type="dxa"/>
            <w:vAlign w:val="center"/>
            <w:hideMark/>
          </w:tcPr>
          <w:p w14:paraId="2F7F4FBA"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97.5%</w:t>
            </w:r>
          </w:p>
        </w:tc>
        <w:tc>
          <w:tcPr>
            <w:tcW w:w="567" w:type="dxa"/>
            <w:vAlign w:val="center"/>
            <w:hideMark/>
          </w:tcPr>
          <w:p w14:paraId="422257CE"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38</w:t>
            </w:r>
          </w:p>
        </w:tc>
        <w:tc>
          <w:tcPr>
            <w:tcW w:w="851" w:type="dxa"/>
            <w:vAlign w:val="center"/>
            <w:hideMark/>
          </w:tcPr>
          <w:p w14:paraId="3A8F4D62"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97.4%</w:t>
            </w:r>
          </w:p>
        </w:tc>
        <w:tc>
          <w:tcPr>
            <w:tcW w:w="567" w:type="dxa"/>
            <w:vAlign w:val="center"/>
            <w:hideMark/>
          </w:tcPr>
          <w:p w14:paraId="26987062"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40</w:t>
            </w:r>
          </w:p>
        </w:tc>
        <w:tc>
          <w:tcPr>
            <w:tcW w:w="850" w:type="dxa"/>
            <w:vAlign w:val="center"/>
            <w:hideMark/>
          </w:tcPr>
          <w:p w14:paraId="411C39E4"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97.6%</w:t>
            </w:r>
          </w:p>
        </w:tc>
        <w:tc>
          <w:tcPr>
            <w:tcW w:w="567" w:type="dxa"/>
            <w:vAlign w:val="center"/>
            <w:hideMark/>
          </w:tcPr>
          <w:p w14:paraId="72E5B4F2"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195</w:t>
            </w:r>
          </w:p>
        </w:tc>
        <w:tc>
          <w:tcPr>
            <w:tcW w:w="851" w:type="dxa"/>
            <w:vAlign w:val="center"/>
            <w:hideMark/>
          </w:tcPr>
          <w:p w14:paraId="715B8EF0"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97.5%</w:t>
            </w:r>
          </w:p>
        </w:tc>
      </w:tr>
      <w:tr w:rsidR="008E2E05" w:rsidRPr="00A40460" w14:paraId="35DC508A" w14:textId="77777777" w:rsidTr="008E2E05">
        <w:trPr>
          <w:trHeight w:val="375"/>
        </w:trPr>
        <w:tc>
          <w:tcPr>
            <w:tcW w:w="498" w:type="dxa"/>
            <w:vMerge/>
            <w:vAlign w:val="center"/>
            <w:hideMark/>
          </w:tcPr>
          <w:p w14:paraId="49E3971C" w14:textId="77777777" w:rsidR="008E2E05" w:rsidRPr="00A40460" w:rsidRDefault="008E2E05" w:rsidP="000F2B15">
            <w:pPr>
              <w:widowControl w:val="0"/>
              <w:spacing w:beforeLines="40" w:before="96" w:afterLines="40" w:after="96" w:line="276" w:lineRule="auto"/>
              <w:rPr>
                <w:b/>
                <w:bCs/>
                <w:sz w:val="20"/>
                <w:szCs w:val="20"/>
              </w:rPr>
            </w:pPr>
          </w:p>
        </w:tc>
        <w:tc>
          <w:tcPr>
            <w:tcW w:w="1345" w:type="dxa"/>
            <w:vAlign w:val="center"/>
            <w:hideMark/>
          </w:tcPr>
          <w:p w14:paraId="3B28F9D2" w14:textId="211D271E" w:rsidR="008E2E05" w:rsidRPr="00A40460" w:rsidRDefault="00792C34" w:rsidP="000F2B15">
            <w:pPr>
              <w:widowControl w:val="0"/>
              <w:spacing w:beforeLines="40" w:before="96" w:afterLines="40" w:after="96" w:line="276" w:lineRule="auto"/>
              <w:rPr>
                <w:sz w:val="20"/>
                <w:szCs w:val="20"/>
              </w:rPr>
            </w:pPr>
            <w:r>
              <w:rPr>
                <w:sz w:val="20"/>
                <w:szCs w:val="20"/>
              </w:rPr>
              <w:t>CHT</w:t>
            </w:r>
          </w:p>
        </w:tc>
        <w:tc>
          <w:tcPr>
            <w:tcW w:w="425" w:type="dxa"/>
            <w:noWrap/>
            <w:vAlign w:val="center"/>
            <w:hideMark/>
          </w:tcPr>
          <w:p w14:paraId="2E04AF4D"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1" w:type="dxa"/>
            <w:noWrap/>
            <w:vAlign w:val="center"/>
            <w:hideMark/>
          </w:tcPr>
          <w:p w14:paraId="04C5F7CA"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2.5%</w:t>
            </w:r>
          </w:p>
        </w:tc>
        <w:tc>
          <w:tcPr>
            <w:tcW w:w="425" w:type="dxa"/>
            <w:vAlign w:val="center"/>
            <w:hideMark/>
          </w:tcPr>
          <w:p w14:paraId="39BFB98E"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1" w:type="dxa"/>
            <w:vAlign w:val="center"/>
            <w:hideMark/>
          </w:tcPr>
          <w:p w14:paraId="0B3E46C5"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2.5%</w:t>
            </w:r>
          </w:p>
        </w:tc>
        <w:tc>
          <w:tcPr>
            <w:tcW w:w="425" w:type="dxa"/>
            <w:vAlign w:val="center"/>
            <w:hideMark/>
          </w:tcPr>
          <w:p w14:paraId="6F2DA04C"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0" w:type="dxa"/>
            <w:vAlign w:val="center"/>
            <w:hideMark/>
          </w:tcPr>
          <w:p w14:paraId="446B6E4F"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2.5%</w:t>
            </w:r>
          </w:p>
        </w:tc>
        <w:tc>
          <w:tcPr>
            <w:tcW w:w="567" w:type="dxa"/>
            <w:vAlign w:val="center"/>
            <w:hideMark/>
          </w:tcPr>
          <w:p w14:paraId="68739959"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1" w:type="dxa"/>
            <w:vAlign w:val="center"/>
            <w:hideMark/>
          </w:tcPr>
          <w:p w14:paraId="35CEE491"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2,6 %</w:t>
            </w:r>
          </w:p>
        </w:tc>
        <w:tc>
          <w:tcPr>
            <w:tcW w:w="567" w:type="dxa"/>
            <w:vAlign w:val="center"/>
            <w:hideMark/>
          </w:tcPr>
          <w:p w14:paraId="5D236478"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0" w:type="dxa"/>
            <w:vAlign w:val="center"/>
            <w:hideMark/>
          </w:tcPr>
          <w:p w14:paraId="31D2289C"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2.4%</w:t>
            </w:r>
          </w:p>
        </w:tc>
        <w:tc>
          <w:tcPr>
            <w:tcW w:w="567" w:type="dxa"/>
            <w:vAlign w:val="center"/>
            <w:hideMark/>
          </w:tcPr>
          <w:p w14:paraId="666CBA6B"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5</w:t>
            </w:r>
          </w:p>
        </w:tc>
        <w:tc>
          <w:tcPr>
            <w:tcW w:w="851" w:type="dxa"/>
            <w:vAlign w:val="center"/>
            <w:hideMark/>
          </w:tcPr>
          <w:p w14:paraId="74387B3A"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2.5%</w:t>
            </w:r>
          </w:p>
        </w:tc>
      </w:tr>
      <w:tr w:rsidR="008E2E05" w:rsidRPr="00A40460" w14:paraId="08B313A8" w14:textId="77777777" w:rsidTr="008E2E05">
        <w:trPr>
          <w:trHeight w:val="375"/>
        </w:trPr>
        <w:tc>
          <w:tcPr>
            <w:tcW w:w="498" w:type="dxa"/>
            <w:vMerge w:val="restart"/>
            <w:vAlign w:val="center"/>
            <w:hideMark/>
          </w:tcPr>
          <w:p w14:paraId="600A8A55" w14:textId="77777777" w:rsidR="008E2E05" w:rsidRPr="00A40460" w:rsidRDefault="008E2E05" w:rsidP="000F2B15">
            <w:pPr>
              <w:widowControl w:val="0"/>
              <w:spacing w:beforeLines="40" w:before="96" w:afterLines="40" w:after="96" w:line="276" w:lineRule="auto"/>
              <w:rPr>
                <w:b/>
                <w:bCs/>
                <w:sz w:val="20"/>
                <w:szCs w:val="20"/>
              </w:rPr>
            </w:pPr>
            <w:r w:rsidRPr="00A40460">
              <w:rPr>
                <w:b/>
                <w:bCs/>
                <w:sz w:val="20"/>
                <w:szCs w:val="20"/>
              </w:rPr>
              <w:t>3</w:t>
            </w:r>
          </w:p>
        </w:tc>
        <w:tc>
          <w:tcPr>
            <w:tcW w:w="1345" w:type="dxa"/>
            <w:vAlign w:val="center"/>
            <w:hideMark/>
          </w:tcPr>
          <w:p w14:paraId="0F69D4AB" w14:textId="67E9523A" w:rsidR="008E2E05" w:rsidRPr="00792C34" w:rsidRDefault="00792C34" w:rsidP="000F2B15">
            <w:pPr>
              <w:widowControl w:val="0"/>
              <w:spacing w:beforeLines="40" w:before="96" w:afterLines="40" w:after="96" w:line="276" w:lineRule="auto"/>
              <w:rPr>
                <w:sz w:val="20"/>
                <w:szCs w:val="20"/>
              </w:rPr>
            </w:pPr>
            <w:r w:rsidRPr="00792C34">
              <w:rPr>
                <w:sz w:val="20"/>
                <w:szCs w:val="20"/>
              </w:rPr>
              <w:t>KT</w:t>
            </w:r>
          </w:p>
        </w:tc>
        <w:tc>
          <w:tcPr>
            <w:tcW w:w="425" w:type="dxa"/>
            <w:vAlign w:val="center"/>
            <w:hideMark/>
          </w:tcPr>
          <w:p w14:paraId="6A106C46"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1316B690" w14:textId="77777777" w:rsidR="008E2E05" w:rsidRPr="00A40460" w:rsidRDefault="008E2E05" w:rsidP="000F2B15">
            <w:pPr>
              <w:widowControl w:val="0"/>
              <w:spacing w:beforeLines="40" w:before="96" w:afterLines="40" w:after="96" w:line="276" w:lineRule="auto"/>
              <w:jc w:val="center"/>
              <w:rPr>
                <w:sz w:val="20"/>
                <w:szCs w:val="20"/>
              </w:rPr>
            </w:pPr>
          </w:p>
        </w:tc>
        <w:tc>
          <w:tcPr>
            <w:tcW w:w="425" w:type="dxa"/>
            <w:vAlign w:val="center"/>
            <w:hideMark/>
          </w:tcPr>
          <w:p w14:paraId="696672D3"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1A4FF18E" w14:textId="77777777" w:rsidR="008E2E05" w:rsidRPr="00A40460" w:rsidRDefault="008E2E05" w:rsidP="000F2B15">
            <w:pPr>
              <w:widowControl w:val="0"/>
              <w:spacing w:beforeLines="40" w:before="96" w:afterLines="40" w:after="96" w:line="276" w:lineRule="auto"/>
              <w:jc w:val="center"/>
              <w:rPr>
                <w:sz w:val="20"/>
                <w:szCs w:val="20"/>
              </w:rPr>
            </w:pPr>
          </w:p>
        </w:tc>
        <w:tc>
          <w:tcPr>
            <w:tcW w:w="425" w:type="dxa"/>
            <w:vAlign w:val="center"/>
            <w:hideMark/>
          </w:tcPr>
          <w:p w14:paraId="07F29374" w14:textId="77777777" w:rsidR="008E2E05" w:rsidRPr="00A40460" w:rsidRDefault="008E2E05" w:rsidP="000F2B15">
            <w:pPr>
              <w:widowControl w:val="0"/>
              <w:spacing w:beforeLines="40" w:before="96" w:afterLines="40" w:after="96" w:line="276" w:lineRule="auto"/>
              <w:jc w:val="center"/>
              <w:rPr>
                <w:sz w:val="20"/>
                <w:szCs w:val="20"/>
              </w:rPr>
            </w:pPr>
          </w:p>
        </w:tc>
        <w:tc>
          <w:tcPr>
            <w:tcW w:w="850" w:type="dxa"/>
            <w:vAlign w:val="center"/>
            <w:hideMark/>
          </w:tcPr>
          <w:p w14:paraId="000F8BD5"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6F7410D1"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52B602BC"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2B93C1A3" w14:textId="77777777" w:rsidR="008E2E05" w:rsidRPr="00A40460" w:rsidRDefault="008E2E05" w:rsidP="000F2B15">
            <w:pPr>
              <w:widowControl w:val="0"/>
              <w:spacing w:beforeLines="40" w:before="96" w:afterLines="40" w:after="96" w:line="276" w:lineRule="auto"/>
              <w:jc w:val="center"/>
              <w:rPr>
                <w:sz w:val="20"/>
                <w:szCs w:val="20"/>
              </w:rPr>
            </w:pPr>
          </w:p>
        </w:tc>
        <w:tc>
          <w:tcPr>
            <w:tcW w:w="850" w:type="dxa"/>
            <w:vAlign w:val="center"/>
            <w:hideMark/>
          </w:tcPr>
          <w:p w14:paraId="5E784DCC"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484D852B"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60FA9856" w14:textId="77777777" w:rsidR="008E2E05" w:rsidRPr="00A40460" w:rsidRDefault="008E2E05" w:rsidP="000F2B15">
            <w:pPr>
              <w:widowControl w:val="0"/>
              <w:spacing w:beforeLines="40" w:before="96" w:afterLines="40" w:after="96" w:line="276" w:lineRule="auto"/>
              <w:jc w:val="center"/>
              <w:rPr>
                <w:sz w:val="20"/>
                <w:szCs w:val="20"/>
              </w:rPr>
            </w:pPr>
          </w:p>
        </w:tc>
      </w:tr>
      <w:tr w:rsidR="008E2E05" w:rsidRPr="00A40460" w14:paraId="33A862FE" w14:textId="77777777" w:rsidTr="00792C34">
        <w:trPr>
          <w:trHeight w:val="299"/>
        </w:trPr>
        <w:tc>
          <w:tcPr>
            <w:tcW w:w="498" w:type="dxa"/>
            <w:vMerge/>
            <w:vAlign w:val="center"/>
            <w:hideMark/>
          </w:tcPr>
          <w:p w14:paraId="5905C389" w14:textId="77777777" w:rsidR="008E2E05" w:rsidRPr="00A40460" w:rsidRDefault="008E2E05" w:rsidP="000F2B15">
            <w:pPr>
              <w:widowControl w:val="0"/>
              <w:spacing w:beforeLines="40" w:before="96" w:afterLines="40" w:after="96" w:line="276" w:lineRule="auto"/>
              <w:rPr>
                <w:b/>
                <w:bCs/>
                <w:sz w:val="20"/>
                <w:szCs w:val="20"/>
              </w:rPr>
            </w:pPr>
          </w:p>
        </w:tc>
        <w:tc>
          <w:tcPr>
            <w:tcW w:w="1345" w:type="dxa"/>
            <w:vAlign w:val="center"/>
            <w:hideMark/>
          </w:tcPr>
          <w:p w14:paraId="4D2B3EC1" w14:textId="401E6974" w:rsidR="008E2E05" w:rsidRPr="00A40460" w:rsidRDefault="008E2E05" w:rsidP="000F2B15">
            <w:pPr>
              <w:widowControl w:val="0"/>
              <w:spacing w:beforeLines="40" w:before="96" w:afterLines="40" w:after="96" w:line="276" w:lineRule="auto"/>
              <w:rPr>
                <w:sz w:val="20"/>
                <w:szCs w:val="20"/>
              </w:rPr>
            </w:pPr>
            <w:r w:rsidRPr="00792C34">
              <w:rPr>
                <w:sz w:val="16"/>
                <w:szCs w:val="16"/>
              </w:rPr>
              <w:t>Khen cấ</w:t>
            </w:r>
            <w:r w:rsidR="00792C34">
              <w:rPr>
                <w:sz w:val="16"/>
                <w:szCs w:val="16"/>
              </w:rPr>
              <w:t xml:space="preserve">p </w:t>
            </w:r>
            <w:r w:rsidRPr="00792C34">
              <w:rPr>
                <w:sz w:val="16"/>
                <w:szCs w:val="16"/>
              </w:rPr>
              <w:t>trường</w:t>
            </w:r>
          </w:p>
        </w:tc>
        <w:tc>
          <w:tcPr>
            <w:tcW w:w="425" w:type="dxa"/>
            <w:vAlign w:val="center"/>
            <w:hideMark/>
          </w:tcPr>
          <w:p w14:paraId="0F133FBE"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70811664" w14:textId="77777777" w:rsidR="008E2E05" w:rsidRPr="00A40460" w:rsidRDefault="008E2E05" w:rsidP="000F2B15">
            <w:pPr>
              <w:widowControl w:val="0"/>
              <w:spacing w:beforeLines="40" w:before="96" w:afterLines="40" w:after="96" w:line="276" w:lineRule="auto"/>
              <w:jc w:val="center"/>
              <w:rPr>
                <w:sz w:val="20"/>
                <w:szCs w:val="20"/>
              </w:rPr>
            </w:pPr>
          </w:p>
        </w:tc>
        <w:tc>
          <w:tcPr>
            <w:tcW w:w="425" w:type="dxa"/>
            <w:vAlign w:val="center"/>
            <w:hideMark/>
          </w:tcPr>
          <w:p w14:paraId="2344E747"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25694677" w14:textId="77777777" w:rsidR="008E2E05" w:rsidRPr="00A40460" w:rsidRDefault="008E2E05" w:rsidP="000F2B15">
            <w:pPr>
              <w:widowControl w:val="0"/>
              <w:spacing w:beforeLines="40" w:before="96" w:afterLines="40" w:after="96" w:line="276" w:lineRule="auto"/>
              <w:jc w:val="center"/>
              <w:rPr>
                <w:sz w:val="20"/>
                <w:szCs w:val="20"/>
              </w:rPr>
            </w:pPr>
          </w:p>
        </w:tc>
        <w:tc>
          <w:tcPr>
            <w:tcW w:w="425" w:type="dxa"/>
            <w:vAlign w:val="center"/>
            <w:hideMark/>
          </w:tcPr>
          <w:p w14:paraId="52C11B7F" w14:textId="77777777" w:rsidR="008E2E05" w:rsidRPr="00A40460" w:rsidRDefault="008E2E05" w:rsidP="000F2B15">
            <w:pPr>
              <w:widowControl w:val="0"/>
              <w:spacing w:beforeLines="40" w:before="96" w:afterLines="40" w:after="96" w:line="276" w:lineRule="auto"/>
              <w:jc w:val="center"/>
              <w:rPr>
                <w:sz w:val="20"/>
                <w:szCs w:val="20"/>
              </w:rPr>
            </w:pPr>
          </w:p>
        </w:tc>
        <w:tc>
          <w:tcPr>
            <w:tcW w:w="850" w:type="dxa"/>
            <w:vAlign w:val="center"/>
            <w:hideMark/>
          </w:tcPr>
          <w:p w14:paraId="5548AFED"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6091FA4D"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5B3C48B1"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32BD9DA5" w14:textId="77777777" w:rsidR="008E2E05" w:rsidRPr="00A40460" w:rsidRDefault="008E2E05" w:rsidP="000F2B15">
            <w:pPr>
              <w:widowControl w:val="0"/>
              <w:spacing w:beforeLines="40" w:before="96" w:afterLines="40" w:after="96" w:line="276" w:lineRule="auto"/>
              <w:jc w:val="center"/>
              <w:rPr>
                <w:sz w:val="20"/>
                <w:szCs w:val="20"/>
              </w:rPr>
            </w:pPr>
          </w:p>
        </w:tc>
        <w:tc>
          <w:tcPr>
            <w:tcW w:w="850" w:type="dxa"/>
            <w:vAlign w:val="center"/>
            <w:hideMark/>
          </w:tcPr>
          <w:p w14:paraId="2F5599A3"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01F3BBC4"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7E76EE7E" w14:textId="77777777" w:rsidR="008E2E05" w:rsidRPr="00A40460" w:rsidRDefault="008E2E05" w:rsidP="000F2B15">
            <w:pPr>
              <w:widowControl w:val="0"/>
              <w:spacing w:beforeLines="40" w:before="96" w:afterLines="40" w:after="96" w:line="276" w:lineRule="auto"/>
              <w:jc w:val="center"/>
              <w:rPr>
                <w:sz w:val="20"/>
                <w:szCs w:val="20"/>
              </w:rPr>
            </w:pPr>
          </w:p>
        </w:tc>
      </w:tr>
      <w:tr w:rsidR="008E2E05" w:rsidRPr="00A40460" w14:paraId="12B2DD8B" w14:textId="77777777" w:rsidTr="008E2E05">
        <w:trPr>
          <w:trHeight w:val="375"/>
        </w:trPr>
        <w:tc>
          <w:tcPr>
            <w:tcW w:w="498" w:type="dxa"/>
            <w:vMerge/>
            <w:vAlign w:val="center"/>
            <w:hideMark/>
          </w:tcPr>
          <w:p w14:paraId="5DEA878F" w14:textId="77777777" w:rsidR="008E2E05" w:rsidRPr="00A40460" w:rsidRDefault="008E2E05" w:rsidP="000F2B15">
            <w:pPr>
              <w:widowControl w:val="0"/>
              <w:spacing w:beforeLines="40" w:before="96" w:afterLines="40" w:after="96" w:line="276" w:lineRule="auto"/>
              <w:rPr>
                <w:b/>
                <w:bCs/>
                <w:sz w:val="20"/>
                <w:szCs w:val="20"/>
              </w:rPr>
            </w:pPr>
          </w:p>
        </w:tc>
        <w:tc>
          <w:tcPr>
            <w:tcW w:w="1345" w:type="dxa"/>
            <w:vAlign w:val="center"/>
            <w:hideMark/>
          </w:tcPr>
          <w:p w14:paraId="095F5843" w14:textId="77777777" w:rsidR="008E2E05" w:rsidRPr="00A40460" w:rsidRDefault="008E2E05" w:rsidP="000F2B15">
            <w:pPr>
              <w:widowControl w:val="0"/>
              <w:spacing w:beforeLines="40" w:before="96" w:afterLines="40" w:after="96" w:line="276" w:lineRule="auto"/>
              <w:rPr>
                <w:sz w:val="20"/>
                <w:szCs w:val="20"/>
              </w:rPr>
            </w:pPr>
            <w:r w:rsidRPr="00A40460">
              <w:rPr>
                <w:sz w:val="20"/>
                <w:szCs w:val="20"/>
              </w:rPr>
              <w:t>+ HSXS</w:t>
            </w:r>
          </w:p>
        </w:tc>
        <w:tc>
          <w:tcPr>
            <w:tcW w:w="425" w:type="dxa"/>
            <w:noWrap/>
            <w:vAlign w:val="center"/>
            <w:hideMark/>
          </w:tcPr>
          <w:p w14:paraId="29C9B79E"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22</w:t>
            </w:r>
          </w:p>
        </w:tc>
        <w:tc>
          <w:tcPr>
            <w:tcW w:w="851" w:type="dxa"/>
            <w:noWrap/>
            <w:vAlign w:val="center"/>
            <w:hideMark/>
          </w:tcPr>
          <w:p w14:paraId="3A95E17F"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55.5%</w:t>
            </w:r>
          </w:p>
        </w:tc>
        <w:tc>
          <w:tcPr>
            <w:tcW w:w="425" w:type="dxa"/>
            <w:vAlign w:val="center"/>
            <w:hideMark/>
          </w:tcPr>
          <w:p w14:paraId="22F88859"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18</w:t>
            </w:r>
          </w:p>
        </w:tc>
        <w:tc>
          <w:tcPr>
            <w:tcW w:w="851" w:type="dxa"/>
            <w:vAlign w:val="center"/>
            <w:hideMark/>
          </w:tcPr>
          <w:p w14:paraId="3393958D"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45%</w:t>
            </w:r>
          </w:p>
        </w:tc>
        <w:tc>
          <w:tcPr>
            <w:tcW w:w="425" w:type="dxa"/>
            <w:vAlign w:val="center"/>
            <w:hideMark/>
          </w:tcPr>
          <w:p w14:paraId="3FDD062F"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18</w:t>
            </w:r>
          </w:p>
        </w:tc>
        <w:tc>
          <w:tcPr>
            <w:tcW w:w="850" w:type="dxa"/>
            <w:vAlign w:val="center"/>
            <w:hideMark/>
          </w:tcPr>
          <w:p w14:paraId="1D430940"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45%</w:t>
            </w:r>
          </w:p>
        </w:tc>
        <w:tc>
          <w:tcPr>
            <w:tcW w:w="567" w:type="dxa"/>
            <w:vAlign w:val="center"/>
            <w:hideMark/>
          </w:tcPr>
          <w:p w14:paraId="2FC69D5D"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17</w:t>
            </w:r>
          </w:p>
        </w:tc>
        <w:tc>
          <w:tcPr>
            <w:tcW w:w="851" w:type="dxa"/>
            <w:vAlign w:val="center"/>
            <w:hideMark/>
          </w:tcPr>
          <w:p w14:paraId="718FCCB4"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43,5 %</w:t>
            </w:r>
          </w:p>
        </w:tc>
        <w:tc>
          <w:tcPr>
            <w:tcW w:w="567" w:type="dxa"/>
            <w:vAlign w:val="center"/>
            <w:hideMark/>
          </w:tcPr>
          <w:p w14:paraId="34AD0004"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18</w:t>
            </w:r>
          </w:p>
        </w:tc>
        <w:tc>
          <w:tcPr>
            <w:tcW w:w="850" w:type="dxa"/>
            <w:vAlign w:val="center"/>
            <w:hideMark/>
          </w:tcPr>
          <w:p w14:paraId="6BE65F36"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43.9%</w:t>
            </w:r>
          </w:p>
        </w:tc>
        <w:tc>
          <w:tcPr>
            <w:tcW w:w="567" w:type="dxa"/>
            <w:vAlign w:val="center"/>
            <w:hideMark/>
          </w:tcPr>
          <w:p w14:paraId="7FDF7893"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93</w:t>
            </w:r>
          </w:p>
        </w:tc>
        <w:tc>
          <w:tcPr>
            <w:tcW w:w="851" w:type="dxa"/>
            <w:vAlign w:val="center"/>
            <w:hideMark/>
          </w:tcPr>
          <w:p w14:paraId="3B219737"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46.5%</w:t>
            </w:r>
          </w:p>
        </w:tc>
      </w:tr>
      <w:tr w:rsidR="008E2E05" w:rsidRPr="00A40460" w14:paraId="20724AD0" w14:textId="77777777" w:rsidTr="008E2E05">
        <w:trPr>
          <w:trHeight w:val="375"/>
        </w:trPr>
        <w:tc>
          <w:tcPr>
            <w:tcW w:w="498" w:type="dxa"/>
            <w:vMerge/>
            <w:vAlign w:val="center"/>
            <w:hideMark/>
          </w:tcPr>
          <w:p w14:paraId="72E9D8B0" w14:textId="77777777" w:rsidR="008E2E05" w:rsidRPr="00A40460" w:rsidRDefault="008E2E05" w:rsidP="000F2B15">
            <w:pPr>
              <w:widowControl w:val="0"/>
              <w:spacing w:beforeLines="40" w:before="96" w:afterLines="40" w:after="96" w:line="276" w:lineRule="auto"/>
              <w:rPr>
                <w:b/>
                <w:bCs/>
                <w:sz w:val="20"/>
                <w:szCs w:val="20"/>
              </w:rPr>
            </w:pPr>
          </w:p>
        </w:tc>
        <w:tc>
          <w:tcPr>
            <w:tcW w:w="1345" w:type="dxa"/>
            <w:vAlign w:val="center"/>
            <w:hideMark/>
          </w:tcPr>
          <w:p w14:paraId="102AC4D0" w14:textId="77777777" w:rsidR="008E2E05" w:rsidRPr="001D06A5" w:rsidRDefault="008E2E05" w:rsidP="000F2B15">
            <w:pPr>
              <w:widowControl w:val="0"/>
              <w:spacing w:beforeLines="40" w:before="96" w:afterLines="40" w:after="96" w:line="276" w:lineRule="auto"/>
              <w:rPr>
                <w:sz w:val="12"/>
                <w:szCs w:val="12"/>
              </w:rPr>
            </w:pPr>
            <w:r w:rsidRPr="001D06A5">
              <w:rPr>
                <w:sz w:val="12"/>
                <w:szCs w:val="12"/>
              </w:rPr>
              <w:t>+ Học sinh Tiêu biểu HTT trong HT&amp;RL</w:t>
            </w:r>
          </w:p>
        </w:tc>
        <w:tc>
          <w:tcPr>
            <w:tcW w:w="425" w:type="dxa"/>
            <w:noWrap/>
            <w:vAlign w:val="center"/>
            <w:hideMark/>
          </w:tcPr>
          <w:p w14:paraId="53CD1031"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15</w:t>
            </w:r>
          </w:p>
        </w:tc>
        <w:tc>
          <w:tcPr>
            <w:tcW w:w="851" w:type="dxa"/>
            <w:noWrap/>
            <w:vAlign w:val="center"/>
            <w:hideMark/>
          </w:tcPr>
          <w:p w14:paraId="7CF2FD37"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37.5%</w:t>
            </w:r>
          </w:p>
        </w:tc>
        <w:tc>
          <w:tcPr>
            <w:tcW w:w="425" w:type="dxa"/>
            <w:vAlign w:val="center"/>
            <w:hideMark/>
          </w:tcPr>
          <w:p w14:paraId="10E929E2"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14</w:t>
            </w:r>
          </w:p>
        </w:tc>
        <w:tc>
          <w:tcPr>
            <w:tcW w:w="851" w:type="dxa"/>
            <w:vAlign w:val="center"/>
            <w:hideMark/>
          </w:tcPr>
          <w:p w14:paraId="5BF8832A"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35%</w:t>
            </w:r>
          </w:p>
        </w:tc>
        <w:tc>
          <w:tcPr>
            <w:tcW w:w="425" w:type="dxa"/>
            <w:vAlign w:val="center"/>
            <w:hideMark/>
          </w:tcPr>
          <w:p w14:paraId="67CCC7B5"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14</w:t>
            </w:r>
          </w:p>
        </w:tc>
        <w:tc>
          <w:tcPr>
            <w:tcW w:w="850" w:type="dxa"/>
            <w:vAlign w:val="center"/>
            <w:hideMark/>
          </w:tcPr>
          <w:p w14:paraId="361668B6"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35%</w:t>
            </w:r>
          </w:p>
        </w:tc>
        <w:tc>
          <w:tcPr>
            <w:tcW w:w="567" w:type="dxa"/>
            <w:vAlign w:val="center"/>
            <w:hideMark/>
          </w:tcPr>
          <w:p w14:paraId="14BBCE8F"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12</w:t>
            </w:r>
          </w:p>
        </w:tc>
        <w:tc>
          <w:tcPr>
            <w:tcW w:w="851" w:type="dxa"/>
            <w:vAlign w:val="center"/>
            <w:hideMark/>
          </w:tcPr>
          <w:p w14:paraId="03EFFF85"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30,8 %</w:t>
            </w:r>
          </w:p>
        </w:tc>
        <w:tc>
          <w:tcPr>
            <w:tcW w:w="567" w:type="dxa"/>
            <w:vAlign w:val="center"/>
            <w:hideMark/>
          </w:tcPr>
          <w:p w14:paraId="292A544E"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12</w:t>
            </w:r>
          </w:p>
        </w:tc>
        <w:tc>
          <w:tcPr>
            <w:tcW w:w="850" w:type="dxa"/>
            <w:vAlign w:val="center"/>
            <w:hideMark/>
          </w:tcPr>
          <w:p w14:paraId="57F0F6A5"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29.3%</w:t>
            </w:r>
          </w:p>
        </w:tc>
        <w:tc>
          <w:tcPr>
            <w:tcW w:w="567" w:type="dxa"/>
            <w:vAlign w:val="center"/>
            <w:hideMark/>
          </w:tcPr>
          <w:p w14:paraId="52330EA1"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67</w:t>
            </w:r>
          </w:p>
        </w:tc>
        <w:tc>
          <w:tcPr>
            <w:tcW w:w="851" w:type="dxa"/>
            <w:vAlign w:val="center"/>
            <w:hideMark/>
          </w:tcPr>
          <w:p w14:paraId="0BC5058B"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33.5%</w:t>
            </w:r>
          </w:p>
        </w:tc>
      </w:tr>
      <w:tr w:rsidR="008E2E05" w:rsidRPr="00A40460" w14:paraId="08CA3A77" w14:textId="77777777" w:rsidTr="008E2E05">
        <w:trPr>
          <w:trHeight w:val="375"/>
        </w:trPr>
        <w:tc>
          <w:tcPr>
            <w:tcW w:w="498" w:type="dxa"/>
            <w:vMerge/>
            <w:vAlign w:val="center"/>
            <w:hideMark/>
          </w:tcPr>
          <w:p w14:paraId="5BACD292" w14:textId="77777777" w:rsidR="008E2E05" w:rsidRPr="00A40460" w:rsidRDefault="008E2E05" w:rsidP="000F2B15">
            <w:pPr>
              <w:widowControl w:val="0"/>
              <w:spacing w:beforeLines="40" w:before="96" w:afterLines="40" w:after="96" w:line="276" w:lineRule="auto"/>
              <w:rPr>
                <w:b/>
                <w:bCs/>
                <w:sz w:val="20"/>
                <w:szCs w:val="20"/>
              </w:rPr>
            </w:pPr>
          </w:p>
        </w:tc>
        <w:tc>
          <w:tcPr>
            <w:tcW w:w="1345" w:type="dxa"/>
            <w:vAlign w:val="center"/>
            <w:hideMark/>
          </w:tcPr>
          <w:p w14:paraId="1017100C" w14:textId="77777777" w:rsidR="008E2E05" w:rsidRPr="00792C34" w:rsidRDefault="008E2E05" w:rsidP="000F2B15">
            <w:pPr>
              <w:widowControl w:val="0"/>
              <w:spacing w:beforeLines="40" w:before="96" w:afterLines="40" w:after="96" w:line="276" w:lineRule="auto"/>
              <w:rPr>
                <w:sz w:val="16"/>
                <w:szCs w:val="16"/>
              </w:rPr>
            </w:pPr>
            <w:r w:rsidRPr="00792C34">
              <w:rPr>
                <w:sz w:val="16"/>
                <w:szCs w:val="16"/>
              </w:rPr>
              <w:t>+ Khen thưởng đột xuất</w:t>
            </w:r>
          </w:p>
        </w:tc>
        <w:tc>
          <w:tcPr>
            <w:tcW w:w="425" w:type="dxa"/>
            <w:noWrap/>
            <w:vAlign w:val="center"/>
            <w:hideMark/>
          </w:tcPr>
          <w:p w14:paraId="5FCF4A24"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1" w:type="dxa"/>
            <w:noWrap/>
            <w:vAlign w:val="center"/>
            <w:hideMark/>
          </w:tcPr>
          <w:p w14:paraId="2E5C203F"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2.5%</w:t>
            </w:r>
          </w:p>
        </w:tc>
        <w:tc>
          <w:tcPr>
            <w:tcW w:w="425" w:type="dxa"/>
            <w:vAlign w:val="center"/>
            <w:hideMark/>
          </w:tcPr>
          <w:p w14:paraId="1F4DCA36"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1" w:type="dxa"/>
            <w:vAlign w:val="center"/>
            <w:hideMark/>
          </w:tcPr>
          <w:p w14:paraId="06532B60"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2.5</w:t>
            </w:r>
          </w:p>
        </w:tc>
        <w:tc>
          <w:tcPr>
            <w:tcW w:w="425" w:type="dxa"/>
            <w:vAlign w:val="center"/>
            <w:hideMark/>
          </w:tcPr>
          <w:p w14:paraId="3FB3A65E"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0" w:type="dxa"/>
            <w:vAlign w:val="center"/>
            <w:hideMark/>
          </w:tcPr>
          <w:p w14:paraId="6A02293B"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2.5%</w:t>
            </w:r>
          </w:p>
        </w:tc>
        <w:tc>
          <w:tcPr>
            <w:tcW w:w="567" w:type="dxa"/>
            <w:vAlign w:val="center"/>
            <w:hideMark/>
          </w:tcPr>
          <w:p w14:paraId="6FF4A867"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1" w:type="dxa"/>
            <w:vAlign w:val="center"/>
            <w:hideMark/>
          </w:tcPr>
          <w:p w14:paraId="17ED6DCF"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2,6 %</w:t>
            </w:r>
          </w:p>
        </w:tc>
        <w:tc>
          <w:tcPr>
            <w:tcW w:w="567" w:type="dxa"/>
            <w:vAlign w:val="center"/>
            <w:hideMark/>
          </w:tcPr>
          <w:p w14:paraId="0A9A5161"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0" w:type="dxa"/>
            <w:vAlign w:val="center"/>
            <w:hideMark/>
          </w:tcPr>
          <w:p w14:paraId="5D30AC09"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2.4%</w:t>
            </w:r>
          </w:p>
        </w:tc>
        <w:tc>
          <w:tcPr>
            <w:tcW w:w="567" w:type="dxa"/>
            <w:vAlign w:val="center"/>
            <w:hideMark/>
          </w:tcPr>
          <w:p w14:paraId="2F44BF25"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5</w:t>
            </w:r>
          </w:p>
        </w:tc>
        <w:tc>
          <w:tcPr>
            <w:tcW w:w="851" w:type="dxa"/>
            <w:vAlign w:val="center"/>
            <w:hideMark/>
          </w:tcPr>
          <w:p w14:paraId="7B65BB2A"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2.5%</w:t>
            </w:r>
          </w:p>
        </w:tc>
      </w:tr>
      <w:tr w:rsidR="008E2E05" w:rsidRPr="00A40460" w14:paraId="32AEF951" w14:textId="77777777" w:rsidTr="00792C34">
        <w:trPr>
          <w:trHeight w:val="218"/>
        </w:trPr>
        <w:tc>
          <w:tcPr>
            <w:tcW w:w="498" w:type="dxa"/>
            <w:vMerge/>
            <w:vAlign w:val="center"/>
            <w:hideMark/>
          </w:tcPr>
          <w:p w14:paraId="5131929D" w14:textId="77777777" w:rsidR="008E2E05" w:rsidRPr="00A40460" w:rsidRDefault="008E2E05" w:rsidP="000F2B15">
            <w:pPr>
              <w:widowControl w:val="0"/>
              <w:spacing w:beforeLines="40" w:before="96" w:afterLines="40" w:after="96" w:line="276" w:lineRule="auto"/>
              <w:rPr>
                <w:b/>
                <w:bCs/>
                <w:sz w:val="20"/>
                <w:szCs w:val="20"/>
              </w:rPr>
            </w:pPr>
          </w:p>
        </w:tc>
        <w:tc>
          <w:tcPr>
            <w:tcW w:w="1345" w:type="dxa"/>
            <w:vAlign w:val="center"/>
            <w:hideMark/>
          </w:tcPr>
          <w:p w14:paraId="75D27164" w14:textId="77777777" w:rsidR="008E2E05" w:rsidRPr="00A40460" w:rsidRDefault="008E2E05" w:rsidP="000F2B15">
            <w:pPr>
              <w:widowControl w:val="0"/>
              <w:spacing w:beforeLines="40" w:before="96" w:afterLines="40" w:after="96" w:line="276" w:lineRule="auto"/>
              <w:rPr>
                <w:sz w:val="20"/>
                <w:szCs w:val="20"/>
              </w:rPr>
            </w:pPr>
            <w:r w:rsidRPr="00A40460">
              <w:rPr>
                <w:sz w:val="20"/>
                <w:szCs w:val="20"/>
              </w:rPr>
              <w:t>+ Thư khen</w:t>
            </w:r>
          </w:p>
        </w:tc>
        <w:tc>
          <w:tcPr>
            <w:tcW w:w="425" w:type="dxa"/>
            <w:vAlign w:val="center"/>
            <w:hideMark/>
          </w:tcPr>
          <w:p w14:paraId="2554F9CC"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47FFD350" w14:textId="77777777" w:rsidR="008E2E05" w:rsidRPr="00A40460" w:rsidRDefault="008E2E05" w:rsidP="000F2B15">
            <w:pPr>
              <w:widowControl w:val="0"/>
              <w:spacing w:beforeLines="40" w:before="96" w:afterLines="40" w:after="96" w:line="276" w:lineRule="auto"/>
              <w:jc w:val="center"/>
              <w:rPr>
                <w:sz w:val="20"/>
                <w:szCs w:val="20"/>
              </w:rPr>
            </w:pPr>
          </w:p>
        </w:tc>
        <w:tc>
          <w:tcPr>
            <w:tcW w:w="425" w:type="dxa"/>
            <w:vAlign w:val="center"/>
            <w:hideMark/>
          </w:tcPr>
          <w:p w14:paraId="3C5A737D"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750D4A90" w14:textId="77777777" w:rsidR="008E2E05" w:rsidRPr="00A40460" w:rsidRDefault="008E2E05" w:rsidP="000F2B15">
            <w:pPr>
              <w:widowControl w:val="0"/>
              <w:spacing w:beforeLines="40" w:before="96" w:afterLines="40" w:after="96" w:line="276" w:lineRule="auto"/>
              <w:jc w:val="center"/>
              <w:rPr>
                <w:sz w:val="20"/>
                <w:szCs w:val="20"/>
              </w:rPr>
            </w:pPr>
          </w:p>
        </w:tc>
        <w:tc>
          <w:tcPr>
            <w:tcW w:w="425" w:type="dxa"/>
            <w:vAlign w:val="center"/>
            <w:hideMark/>
          </w:tcPr>
          <w:p w14:paraId="19F27372" w14:textId="77777777" w:rsidR="008E2E05" w:rsidRPr="00A40460" w:rsidRDefault="008E2E05" w:rsidP="000F2B15">
            <w:pPr>
              <w:widowControl w:val="0"/>
              <w:spacing w:beforeLines="40" w:before="96" w:afterLines="40" w:after="96" w:line="276" w:lineRule="auto"/>
              <w:jc w:val="center"/>
              <w:rPr>
                <w:sz w:val="20"/>
                <w:szCs w:val="20"/>
              </w:rPr>
            </w:pPr>
          </w:p>
        </w:tc>
        <w:tc>
          <w:tcPr>
            <w:tcW w:w="850" w:type="dxa"/>
            <w:vAlign w:val="center"/>
            <w:hideMark/>
          </w:tcPr>
          <w:p w14:paraId="05439D15"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0DEDD8BE"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78A0A7A5"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464C4EBD" w14:textId="77777777" w:rsidR="008E2E05" w:rsidRPr="00A40460" w:rsidRDefault="008E2E05" w:rsidP="000F2B15">
            <w:pPr>
              <w:widowControl w:val="0"/>
              <w:spacing w:beforeLines="40" w:before="96" w:afterLines="40" w:after="96" w:line="276" w:lineRule="auto"/>
              <w:jc w:val="center"/>
              <w:rPr>
                <w:sz w:val="20"/>
                <w:szCs w:val="20"/>
              </w:rPr>
            </w:pPr>
          </w:p>
        </w:tc>
        <w:tc>
          <w:tcPr>
            <w:tcW w:w="850" w:type="dxa"/>
            <w:vAlign w:val="center"/>
            <w:hideMark/>
          </w:tcPr>
          <w:p w14:paraId="787594C7"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51D99A9E"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240D70D9" w14:textId="77777777" w:rsidR="008E2E05" w:rsidRPr="00A40460" w:rsidRDefault="008E2E05" w:rsidP="000F2B15">
            <w:pPr>
              <w:widowControl w:val="0"/>
              <w:spacing w:beforeLines="40" w:before="96" w:afterLines="40" w:after="96" w:line="276" w:lineRule="auto"/>
              <w:jc w:val="center"/>
              <w:rPr>
                <w:sz w:val="20"/>
                <w:szCs w:val="20"/>
              </w:rPr>
            </w:pPr>
          </w:p>
        </w:tc>
      </w:tr>
      <w:tr w:rsidR="008E2E05" w:rsidRPr="00A40460" w14:paraId="695C9088" w14:textId="77777777" w:rsidTr="008E2E05">
        <w:trPr>
          <w:trHeight w:val="375"/>
        </w:trPr>
        <w:tc>
          <w:tcPr>
            <w:tcW w:w="498" w:type="dxa"/>
            <w:vMerge/>
            <w:vAlign w:val="center"/>
            <w:hideMark/>
          </w:tcPr>
          <w:p w14:paraId="7D9F7303" w14:textId="77777777" w:rsidR="008E2E05" w:rsidRPr="00A40460" w:rsidRDefault="008E2E05" w:rsidP="000F2B15">
            <w:pPr>
              <w:widowControl w:val="0"/>
              <w:spacing w:beforeLines="40" w:before="96" w:afterLines="40" w:after="96" w:line="276" w:lineRule="auto"/>
              <w:rPr>
                <w:b/>
                <w:bCs/>
                <w:sz w:val="20"/>
                <w:szCs w:val="20"/>
              </w:rPr>
            </w:pPr>
          </w:p>
        </w:tc>
        <w:tc>
          <w:tcPr>
            <w:tcW w:w="1345" w:type="dxa"/>
            <w:vAlign w:val="center"/>
            <w:hideMark/>
          </w:tcPr>
          <w:p w14:paraId="690C2B14" w14:textId="6CDA9B25" w:rsidR="008E2E05" w:rsidRPr="00792C34" w:rsidRDefault="008E2E05" w:rsidP="000F2B15">
            <w:pPr>
              <w:widowControl w:val="0"/>
              <w:spacing w:beforeLines="40" w:before="96" w:afterLines="40" w:after="96" w:line="276" w:lineRule="auto"/>
              <w:rPr>
                <w:sz w:val="16"/>
                <w:szCs w:val="16"/>
              </w:rPr>
            </w:pPr>
            <w:r w:rsidRPr="00792C34">
              <w:rPr>
                <w:sz w:val="16"/>
                <w:szCs w:val="16"/>
              </w:rPr>
              <w:t>Khen cấp trên:</w:t>
            </w:r>
          </w:p>
        </w:tc>
        <w:tc>
          <w:tcPr>
            <w:tcW w:w="425" w:type="dxa"/>
            <w:noWrap/>
            <w:vAlign w:val="center"/>
            <w:hideMark/>
          </w:tcPr>
          <w:p w14:paraId="12DD9B2D"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noWrap/>
            <w:vAlign w:val="center"/>
            <w:hideMark/>
          </w:tcPr>
          <w:p w14:paraId="5A96B8F4" w14:textId="77777777" w:rsidR="008E2E05" w:rsidRPr="00A40460" w:rsidRDefault="008E2E05" w:rsidP="000F2B15">
            <w:pPr>
              <w:widowControl w:val="0"/>
              <w:spacing w:beforeLines="40" w:before="96" w:afterLines="40" w:after="96" w:line="276" w:lineRule="auto"/>
              <w:jc w:val="center"/>
              <w:rPr>
                <w:sz w:val="20"/>
                <w:szCs w:val="20"/>
              </w:rPr>
            </w:pPr>
          </w:p>
        </w:tc>
        <w:tc>
          <w:tcPr>
            <w:tcW w:w="425" w:type="dxa"/>
            <w:noWrap/>
            <w:vAlign w:val="center"/>
            <w:hideMark/>
          </w:tcPr>
          <w:p w14:paraId="63425DE7"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noWrap/>
            <w:vAlign w:val="center"/>
            <w:hideMark/>
          </w:tcPr>
          <w:p w14:paraId="04194B07" w14:textId="77777777" w:rsidR="008E2E05" w:rsidRPr="00A40460" w:rsidRDefault="008E2E05" w:rsidP="000F2B15">
            <w:pPr>
              <w:widowControl w:val="0"/>
              <w:spacing w:beforeLines="40" w:before="96" w:afterLines="40" w:after="96" w:line="276" w:lineRule="auto"/>
              <w:jc w:val="center"/>
              <w:rPr>
                <w:sz w:val="20"/>
                <w:szCs w:val="20"/>
              </w:rPr>
            </w:pPr>
          </w:p>
        </w:tc>
        <w:tc>
          <w:tcPr>
            <w:tcW w:w="425" w:type="dxa"/>
            <w:vAlign w:val="center"/>
            <w:hideMark/>
          </w:tcPr>
          <w:p w14:paraId="595FF26E" w14:textId="77777777" w:rsidR="008E2E05" w:rsidRPr="00A40460" w:rsidRDefault="008E2E05" w:rsidP="000F2B15">
            <w:pPr>
              <w:widowControl w:val="0"/>
              <w:spacing w:beforeLines="40" w:before="96" w:afterLines="40" w:after="96" w:line="276" w:lineRule="auto"/>
              <w:jc w:val="center"/>
              <w:rPr>
                <w:sz w:val="20"/>
                <w:szCs w:val="20"/>
              </w:rPr>
            </w:pPr>
          </w:p>
        </w:tc>
        <w:tc>
          <w:tcPr>
            <w:tcW w:w="850" w:type="dxa"/>
            <w:vAlign w:val="center"/>
            <w:hideMark/>
          </w:tcPr>
          <w:p w14:paraId="50E44A37"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60FFFB2B"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57537CA2"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38E12ECA" w14:textId="77777777" w:rsidR="008E2E05" w:rsidRPr="00A40460" w:rsidRDefault="008E2E05" w:rsidP="000F2B15">
            <w:pPr>
              <w:widowControl w:val="0"/>
              <w:spacing w:beforeLines="40" w:before="96" w:afterLines="40" w:after="96" w:line="276" w:lineRule="auto"/>
              <w:jc w:val="center"/>
              <w:rPr>
                <w:sz w:val="20"/>
                <w:szCs w:val="20"/>
              </w:rPr>
            </w:pPr>
          </w:p>
        </w:tc>
        <w:tc>
          <w:tcPr>
            <w:tcW w:w="850" w:type="dxa"/>
            <w:vAlign w:val="center"/>
            <w:hideMark/>
          </w:tcPr>
          <w:p w14:paraId="31CCD05A"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1961E5CA"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5BB928BC" w14:textId="77777777" w:rsidR="008E2E05" w:rsidRPr="00A40460" w:rsidRDefault="008E2E05" w:rsidP="000F2B15">
            <w:pPr>
              <w:widowControl w:val="0"/>
              <w:spacing w:beforeLines="40" w:before="96" w:afterLines="40" w:after="96" w:line="276" w:lineRule="auto"/>
              <w:jc w:val="center"/>
              <w:rPr>
                <w:sz w:val="20"/>
                <w:szCs w:val="20"/>
              </w:rPr>
            </w:pPr>
          </w:p>
        </w:tc>
      </w:tr>
      <w:tr w:rsidR="008E2E05" w:rsidRPr="00A40460" w14:paraId="653F4A67" w14:textId="77777777" w:rsidTr="008E2E05">
        <w:trPr>
          <w:trHeight w:val="375"/>
        </w:trPr>
        <w:tc>
          <w:tcPr>
            <w:tcW w:w="498" w:type="dxa"/>
            <w:vMerge/>
            <w:vAlign w:val="center"/>
            <w:hideMark/>
          </w:tcPr>
          <w:p w14:paraId="1F21A240" w14:textId="77777777" w:rsidR="008E2E05" w:rsidRPr="00A40460" w:rsidRDefault="008E2E05" w:rsidP="000F2B15">
            <w:pPr>
              <w:widowControl w:val="0"/>
              <w:spacing w:beforeLines="40" w:before="96" w:afterLines="40" w:after="96" w:line="276" w:lineRule="auto"/>
              <w:rPr>
                <w:b/>
                <w:bCs/>
                <w:sz w:val="20"/>
                <w:szCs w:val="20"/>
              </w:rPr>
            </w:pPr>
          </w:p>
        </w:tc>
        <w:tc>
          <w:tcPr>
            <w:tcW w:w="1345" w:type="dxa"/>
            <w:vAlign w:val="center"/>
            <w:hideMark/>
          </w:tcPr>
          <w:p w14:paraId="685A39DA" w14:textId="6DA06D24" w:rsidR="008E2E05" w:rsidRPr="00A40460" w:rsidRDefault="008E2E05" w:rsidP="000F2B15">
            <w:pPr>
              <w:widowControl w:val="0"/>
              <w:spacing w:beforeLines="40" w:before="96" w:afterLines="40" w:after="96" w:line="276" w:lineRule="auto"/>
              <w:rPr>
                <w:sz w:val="20"/>
                <w:szCs w:val="20"/>
              </w:rPr>
            </w:pPr>
            <w:r w:rsidRPr="00A40460">
              <w:rPr>
                <w:sz w:val="20"/>
                <w:szCs w:val="20"/>
              </w:rPr>
              <w:t xml:space="preserve">+ Cấp </w:t>
            </w:r>
            <w:r w:rsidR="00792C34">
              <w:rPr>
                <w:sz w:val="20"/>
                <w:szCs w:val="20"/>
              </w:rPr>
              <w:t>TP</w:t>
            </w:r>
          </w:p>
        </w:tc>
        <w:tc>
          <w:tcPr>
            <w:tcW w:w="425" w:type="dxa"/>
            <w:noWrap/>
            <w:vAlign w:val="center"/>
            <w:hideMark/>
          </w:tcPr>
          <w:p w14:paraId="686A60C5"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w:t>
            </w:r>
          </w:p>
        </w:tc>
        <w:tc>
          <w:tcPr>
            <w:tcW w:w="851" w:type="dxa"/>
            <w:noWrap/>
            <w:vAlign w:val="center"/>
            <w:hideMark/>
          </w:tcPr>
          <w:p w14:paraId="540F5A14" w14:textId="77777777" w:rsidR="008E2E05" w:rsidRPr="00A40460" w:rsidRDefault="008E2E05" w:rsidP="000F2B15">
            <w:pPr>
              <w:widowControl w:val="0"/>
              <w:spacing w:beforeLines="40" w:before="96" w:afterLines="40" w:after="96" w:line="276" w:lineRule="auto"/>
              <w:jc w:val="center"/>
              <w:rPr>
                <w:sz w:val="20"/>
                <w:szCs w:val="20"/>
              </w:rPr>
            </w:pPr>
            <w:r>
              <w:rPr>
                <w:sz w:val="20"/>
                <w:szCs w:val="20"/>
              </w:rPr>
              <w:t>5</w:t>
            </w:r>
            <w:r w:rsidRPr="00A40460">
              <w:rPr>
                <w:sz w:val="20"/>
                <w:szCs w:val="20"/>
              </w:rPr>
              <w:t>%</w:t>
            </w:r>
          </w:p>
        </w:tc>
        <w:tc>
          <w:tcPr>
            <w:tcW w:w="425" w:type="dxa"/>
            <w:vAlign w:val="center"/>
            <w:hideMark/>
          </w:tcPr>
          <w:p w14:paraId="6BFF9C69"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1" w:type="dxa"/>
            <w:vAlign w:val="center"/>
            <w:hideMark/>
          </w:tcPr>
          <w:p w14:paraId="48205E9B"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2.5%</w:t>
            </w:r>
          </w:p>
        </w:tc>
        <w:tc>
          <w:tcPr>
            <w:tcW w:w="425" w:type="dxa"/>
            <w:vAlign w:val="center"/>
            <w:hideMark/>
          </w:tcPr>
          <w:p w14:paraId="1CDA40E5"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0" w:type="dxa"/>
            <w:vAlign w:val="center"/>
            <w:hideMark/>
          </w:tcPr>
          <w:p w14:paraId="7BF849D5"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2.5%</w:t>
            </w:r>
          </w:p>
        </w:tc>
        <w:tc>
          <w:tcPr>
            <w:tcW w:w="567" w:type="dxa"/>
            <w:vAlign w:val="center"/>
            <w:hideMark/>
          </w:tcPr>
          <w:p w14:paraId="7F357CDE"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1" w:type="dxa"/>
            <w:vAlign w:val="center"/>
            <w:hideMark/>
          </w:tcPr>
          <w:p w14:paraId="420440AB"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2,6 %</w:t>
            </w:r>
          </w:p>
        </w:tc>
        <w:tc>
          <w:tcPr>
            <w:tcW w:w="567" w:type="dxa"/>
            <w:vAlign w:val="center"/>
            <w:hideMark/>
          </w:tcPr>
          <w:p w14:paraId="3831A8E1"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1</w:t>
            </w:r>
          </w:p>
        </w:tc>
        <w:tc>
          <w:tcPr>
            <w:tcW w:w="850" w:type="dxa"/>
            <w:vAlign w:val="center"/>
            <w:hideMark/>
          </w:tcPr>
          <w:p w14:paraId="64288186"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2.4%</w:t>
            </w:r>
          </w:p>
        </w:tc>
        <w:tc>
          <w:tcPr>
            <w:tcW w:w="567" w:type="dxa"/>
            <w:vAlign w:val="center"/>
            <w:hideMark/>
          </w:tcPr>
          <w:p w14:paraId="00FDDDF5"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6</w:t>
            </w:r>
          </w:p>
        </w:tc>
        <w:tc>
          <w:tcPr>
            <w:tcW w:w="851" w:type="dxa"/>
            <w:vAlign w:val="center"/>
            <w:hideMark/>
          </w:tcPr>
          <w:p w14:paraId="26389F2D" w14:textId="77777777" w:rsidR="008E2E05" w:rsidRPr="00A40460" w:rsidRDefault="008E2E05" w:rsidP="000F2B15">
            <w:pPr>
              <w:widowControl w:val="0"/>
              <w:spacing w:beforeLines="40" w:before="96" w:afterLines="40" w:after="96" w:line="276" w:lineRule="auto"/>
              <w:jc w:val="center"/>
              <w:rPr>
                <w:sz w:val="20"/>
                <w:szCs w:val="20"/>
              </w:rPr>
            </w:pPr>
            <w:r w:rsidRPr="00A40460">
              <w:rPr>
                <w:sz w:val="20"/>
                <w:szCs w:val="20"/>
              </w:rPr>
              <w:t>3%</w:t>
            </w:r>
          </w:p>
        </w:tc>
      </w:tr>
      <w:tr w:rsidR="008E2E05" w:rsidRPr="00A40460" w14:paraId="2096A761" w14:textId="77777777" w:rsidTr="008E2E05">
        <w:trPr>
          <w:trHeight w:val="375"/>
        </w:trPr>
        <w:tc>
          <w:tcPr>
            <w:tcW w:w="498" w:type="dxa"/>
            <w:vMerge/>
            <w:vAlign w:val="center"/>
            <w:hideMark/>
          </w:tcPr>
          <w:p w14:paraId="48163A94" w14:textId="77777777" w:rsidR="008E2E05" w:rsidRPr="00A40460" w:rsidRDefault="008E2E05" w:rsidP="000F2B15">
            <w:pPr>
              <w:widowControl w:val="0"/>
              <w:spacing w:beforeLines="40" w:before="96" w:afterLines="40" w:after="96" w:line="276" w:lineRule="auto"/>
              <w:rPr>
                <w:b/>
                <w:bCs/>
                <w:sz w:val="20"/>
                <w:szCs w:val="20"/>
              </w:rPr>
            </w:pPr>
          </w:p>
        </w:tc>
        <w:tc>
          <w:tcPr>
            <w:tcW w:w="1345" w:type="dxa"/>
            <w:vAlign w:val="center"/>
            <w:hideMark/>
          </w:tcPr>
          <w:p w14:paraId="17D22A2B" w14:textId="77777777" w:rsidR="008E2E05" w:rsidRPr="00A40460" w:rsidRDefault="008E2E05" w:rsidP="000F2B15">
            <w:pPr>
              <w:widowControl w:val="0"/>
              <w:spacing w:beforeLines="40" w:before="96" w:afterLines="40" w:after="96" w:line="276" w:lineRule="auto"/>
              <w:rPr>
                <w:sz w:val="20"/>
                <w:szCs w:val="20"/>
              </w:rPr>
            </w:pPr>
            <w:r w:rsidRPr="00A40460">
              <w:rPr>
                <w:sz w:val="20"/>
                <w:szCs w:val="20"/>
              </w:rPr>
              <w:t>+ Cấp Tỉnh</w:t>
            </w:r>
          </w:p>
        </w:tc>
        <w:tc>
          <w:tcPr>
            <w:tcW w:w="425" w:type="dxa"/>
            <w:vAlign w:val="center"/>
            <w:hideMark/>
          </w:tcPr>
          <w:p w14:paraId="74A86466"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7B208068" w14:textId="77777777" w:rsidR="008E2E05" w:rsidRPr="00A40460" w:rsidRDefault="008E2E05" w:rsidP="000F2B15">
            <w:pPr>
              <w:widowControl w:val="0"/>
              <w:spacing w:beforeLines="40" w:before="96" w:afterLines="40" w:after="96" w:line="276" w:lineRule="auto"/>
              <w:jc w:val="center"/>
              <w:rPr>
                <w:sz w:val="20"/>
                <w:szCs w:val="20"/>
              </w:rPr>
            </w:pPr>
          </w:p>
        </w:tc>
        <w:tc>
          <w:tcPr>
            <w:tcW w:w="425" w:type="dxa"/>
            <w:vAlign w:val="center"/>
            <w:hideMark/>
          </w:tcPr>
          <w:p w14:paraId="28EB1097"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5CE83F9B" w14:textId="77777777" w:rsidR="008E2E05" w:rsidRPr="00A40460" w:rsidRDefault="008E2E05" w:rsidP="000F2B15">
            <w:pPr>
              <w:widowControl w:val="0"/>
              <w:spacing w:beforeLines="40" w:before="96" w:afterLines="40" w:after="96" w:line="276" w:lineRule="auto"/>
              <w:jc w:val="center"/>
              <w:rPr>
                <w:sz w:val="20"/>
                <w:szCs w:val="20"/>
              </w:rPr>
            </w:pPr>
          </w:p>
        </w:tc>
        <w:tc>
          <w:tcPr>
            <w:tcW w:w="425" w:type="dxa"/>
            <w:vAlign w:val="center"/>
            <w:hideMark/>
          </w:tcPr>
          <w:p w14:paraId="54DCF37A" w14:textId="77777777" w:rsidR="008E2E05" w:rsidRPr="00A40460" w:rsidRDefault="008E2E05" w:rsidP="000F2B15">
            <w:pPr>
              <w:widowControl w:val="0"/>
              <w:spacing w:beforeLines="40" w:before="96" w:afterLines="40" w:after="96" w:line="276" w:lineRule="auto"/>
              <w:jc w:val="center"/>
              <w:rPr>
                <w:sz w:val="20"/>
                <w:szCs w:val="20"/>
              </w:rPr>
            </w:pPr>
          </w:p>
        </w:tc>
        <w:tc>
          <w:tcPr>
            <w:tcW w:w="850" w:type="dxa"/>
            <w:vAlign w:val="center"/>
            <w:hideMark/>
          </w:tcPr>
          <w:p w14:paraId="3B7564D0"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21A96312"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7A4A6567"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132125A5" w14:textId="77777777" w:rsidR="008E2E05" w:rsidRPr="00A40460" w:rsidRDefault="008E2E05" w:rsidP="000F2B15">
            <w:pPr>
              <w:widowControl w:val="0"/>
              <w:spacing w:beforeLines="40" w:before="96" w:afterLines="40" w:after="96" w:line="276" w:lineRule="auto"/>
              <w:jc w:val="center"/>
              <w:rPr>
                <w:sz w:val="20"/>
                <w:szCs w:val="20"/>
              </w:rPr>
            </w:pPr>
          </w:p>
        </w:tc>
        <w:tc>
          <w:tcPr>
            <w:tcW w:w="850" w:type="dxa"/>
            <w:vAlign w:val="center"/>
            <w:hideMark/>
          </w:tcPr>
          <w:p w14:paraId="79ADDCEA"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1E010322"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27E1E839" w14:textId="77777777" w:rsidR="008E2E05" w:rsidRPr="00A40460" w:rsidRDefault="008E2E05" w:rsidP="000F2B15">
            <w:pPr>
              <w:widowControl w:val="0"/>
              <w:spacing w:beforeLines="40" w:before="96" w:afterLines="40" w:after="96" w:line="276" w:lineRule="auto"/>
              <w:jc w:val="center"/>
              <w:rPr>
                <w:sz w:val="20"/>
                <w:szCs w:val="20"/>
              </w:rPr>
            </w:pPr>
          </w:p>
        </w:tc>
      </w:tr>
      <w:tr w:rsidR="008E2E05" w:rsidRPr="00A40460" w14:paraId="7D616416" w14:textId="77777777" w:rsidTr="00792C34">
        <w:trPr>
          <w:trHeight w:val="259"/>
        </w:trPr>
        <w:tc>
          <w:tcPr>
            <w:tcW w:w="498" w:type="dxa"/>
            <w:vMerge/>
            <w:vAlign w:val="center"/>
            <w:hideMark/>
          </w:tcPr>
          <w:p w14:paraId="4E9FF174" w14:textId="77777777" w:rsidR="008E2E05" w:rsidRPr="00A40460" w:rsidRDefault="008E2E05" w:rsidP="000F2B15">
            <w:pPr>
              <w:widowControl w:val="0"/>
              <w:spacing w:beforeLines="40" w:before="96" w:afterLines="40" w:after="96" w:line="276" w:lineRule="auto"/>
              <w:rPr>
                <w:b/>
                <w:bCs/>
                <w:sz w:val="20"/>
                <w:szCs w:val="20"/>
              </w:rPr>
            </w:pPr>
          </w:p>
        </w:tc>
        <w:tc>
          <w:tcPr>
            <w:tcW w:w="1345" w:type="dxa"/>
            <w:vAlign w:val="center"/>
            <w:hideMark/>
          </w:tcPr>
          <w:p w14:paraId="68FED856" w14:textId="77777777" w:rsidR="008E2E05" w:rsidRPr="00A40460" w:rsidRDefault="008E2E05" w:rsidP="000F2B15">
            <w:pPr>
              <w:widowControl w:val="0"/>
              <w:spacing w:beforeLines="40" w:before="96" w:afterLines="40" w:after="96" w:line="276" w:lineRule="auto"/>
              <w:rPr>
                <w:sz w:val="20"/>
                <w:szCs w:val="20"/>
              </w:rPr>
            </w:pPr>
            <w:r w:rsidRPr="00A40460">
              <w:rPr>
                <w:sz w:val="20"/>
                <w:szCs w:val="20"/>
              </w:rPr>
              <w:t>+ Cấp QG</w:t>
            </w:r>
          </w:p>
        </w:tc>
        <w:tc>
          <w:tcPr>
            <w:tcW w:w="425" w:type="dxa"/>
            <w:vAlign w:val="center"/>
            <w:hideMark/>
          </w:tcPr>
          <w:p w14:paraId="13BE5C59"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08E9748A" w14:textId="77777777" w:rsidR="008E2E05" w:rsidRPr="00A40460" w:rsidRDefault="008E2E05" w:rsidP="000F2B15">
            <w:pPr>
              <w:widowControl w:val="0"/>
              <w:spacing w:beforeLines="40" w:before="96" w:afterLines="40" w:after="96" w:line="276" w:lineRule="auto"/>
              <w:jc w:val="center"/>
              <w:rPr>
                <w:sz w:val="20"/>
                <w:szCs w:val="20"/>
              </w:rPr>
            </w:pPr>
          </w:p>
        </w:tc>
        <w:tc>
          <w:tcPr>
            <w:tcW w:w="425" w:type="dxa"/>
            <w:vAlign w:val="center"/>
            <w:hideMark/>
          </w:tcPr>
          <w:p w14:paraId="7F287A11"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4EDFD742" w14:textId="77777777" w:rsidR="008E2E05" w:rsidRPr="00A40460" w:rsidRDefault="008E2E05" w:rsidP="000F2B15">
            <w:pPr>
              <w:widowControl w:val="0"/>
              <w:spacing w:beforeLines="40" w:before="96" w:afterLines="40" w:after="96" w:line="276" w:lineRule="auto"/>
              <w:jc w:val="center"/>
              <w:rPr>
                <w:sz w:val="20"/>
                <w:szCs w:val="20"/>
              </w:rPr>
            </w:pPr>
          </w:p>
        </w:tc>
        <w:tc>
          <w:tcPr>
            <w:tcW w:w="425" w:type="dxa"/>
            <w:vAlign w:val="center"/>
            <w:hideMark/>
          </w:tcPr>
          <w:p w14:paraId="7C51ED31" w14:textId="77777777" w:rsidR="008E2E05" w:rsidRPr="00A40460" w:rsidRDefault="008E2E05" w:rsidP="000F2B15">
            <w:pPr>
              <w:widowControl w:val="0"/>
              <w:spacing w:beforeLines="40" w:before="96" w:afterLines="40" w:after="96" w:line="276" w:lineRule="auto"/>
              <w:jc w:val="center"/>
              <w:rPr>
                <w:sz w:val="20"/>
                <w:szCs w:val="20"/>
              </w:rPr>
            </w:pPr>
          </w:p>
        </w:tc>
        <w:tc>
          <w:tcPr>
            <w:tcW w:w="850" w:type="dxa"/>
            <w:vAlign w:val="center"/>
            <w:hideMark/>
          </w:tcPr>
          <w:p w14:paraId="6E05786B"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62E99861"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3687B6A7"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0F76F059" w14:textId="77777777" w:rsidR="008E2E05" w:rsidRPr="00A40460" w:rsidRDefault="008E2E05" w:rsidP="000F2B15">
            <w:pPr>
              <w:widowControl w:val="0"/>
              <w:spacing w:beforeLines="40" w:before="96" w:afterLines="40" w:after="96" w:line="276" w:lineRule="auto"/>
              <w:jc w:val="center"/>
              <w:rPr>
                <w:sz w:val="20"/>
                <w:szCs w:val="20"/>
              </w:rPr>
            </w:pPr>
          </w:p>
        </w:tc>
        <w:tc>
          <w:tcPr>
            <w:tcW w:w="850" w:type="dxa"/>
            <w:vAlign w:val="center"/>
            <w:hideMark/>
          </w:tcPr>
          <w:p w14:paraId="60EF4B57" w14:textId="77777777" w:rsidR="008E2E05" w:rsidRPr="00A40460" w:rsidRDefault="008E2E05" w:rsidP="000F2B15">
            <w:pPr>
              <w:widowControl w:val="0"/>
              <w:spacing w:beforeLines="40" w:before="96" w:afterLines="40" w:after="96" w:line="276" w:lineRule="auto"/>
              <w:jc w:val="center"/>
              <w:rPr>
                <w:sz w:val="20"/>
                <w:szCs w:val="20"/>
              </w:rPr>
            </w:pPr>
          </w:p>
        </w:tc>
        <w:tc>
          <w:tcPr>
            <w:tcW w:w="567" w:type="dxa"/>
            <w:vAlign w:val="center"/>
            <w:hideMark/>
          </w:tcPr>
          <w:p w14:paraId="572A2D9C" w14:textId="77777777" w:rsidR="008E2E05" w:rsidRPr="00A40460" w:rsidRDefault="008E2E05" w:rsidP="000F2B15">
            <w:pPr>
              <w:widowControl w:val="0"/>
              <w:spacing w:beforeLines="40" w:before="96" w:afterLines="40" w:after="96" w:line="276" w:lineRule="auto"/>
              <w:jc w:val="center"/>
              <w:rPr>
                <w:sz w:val="20"/>
                <w:szCs w:val="20"/>
              </w:rPr>
            </w:pPr>
          </w:p>
        </w:tc>
        <w:tc>
          <w:tcPr>
            <w:tcW w:w="851" w:type="dxa"/>
            <w:vAlign w:val="center"/>
            <w:hideMark/>
          </w:tcPr>
          <w:p w14:paraId="08248DD2" w14:textId="77777777" w:rsidR="008E2E05" w:rsidRPr="00A40460" w:rsidRDefault="008E2E05" w:rsidP="000F2B15">
            <w:pPr>
              <w:widowControl w:val="0"/>
              <w:spacing w:beforeLines="40" w:before="96" w:afterLines="40" w:after="96" w:line="276" w:lineRule="auto"/>
              <w:jc w:val="center"/>
              <w:rPr>
                <w:sz w:val="20"/>
                <w:szCs w:val="20"/>
              </w:rPr>
            </w:pPr>
          </w:p>
        </w:tc>
      </w:tr>
    </w:tbl>
    <w:p w14:paraId="1C49A60B" w14:textId="77777777" w:rsidR="008E2E05" w:rsidRPr="00792C34" w:rsidRDefault="008E2E05" w:rsidP="002B262A">
      <w:pPr>
        <w:widowControl w:val="0"/>
        <w:spacing w:line="276" w:lineRule="auto"/>
        <w:jc w:val="center"/>
        <w:rPr>
          <w:b/>
          <w:sz w:val="2"/>
          <w:szCs w:val="2"/>
        </w:rPr>
      </w:pPr>
    </w:p>
    <w:p w14:paraId="7FAD6178" w14:textId="77777777" w:rsidR="008E2E05" w:rsidRDefault="008E2E05" w:rsidP="002B262A">
      <w:pPr>
        <w:widowControl w:val="0"/>
        <w:spacing w:line="276" w:lineRule="auto"/>
        <w:jc w:val="center"/>
        <w:rPr>
          <w:b/>
        </w:rPr>
      </w:pPr>
      <w:r w:rsidRPr="00283D02">
        <w:rPr>
          <w:b/>
        </w:rPr>
        <w:t>Khối 2</w:t>
      </w:r>
    </w:p>
    <w:tbl>
      <w:tblPr>
        <w:tblStyle w:val="TableGrid"/>
        <w:tblW w:w="9973" w:type="dxa"/>
        <w:tblInd w:w="-55" w:type="dxa"/>
        <w:tblLayout w:type="fixed"/>
        <w:tblLook w:val="04A0" w:firstRow="1" w:lastRow="0" w:firstColumn="1" w:lastColumn="0" w:noHBand="0" w:noVBand="1"/>
      </w:tblPr>
      <w:tblGrid>
        <w:gridCol w:w="334"/>
        <w:gridCol w:w="1559"/>
        <w:gridCol w:w="425"/>
        <w:gridCol w:w="709"/>
        <w:gridCol w:w="425"/>
        <w:gridCol w:w="709"/>
        <w:gridCol w:w="425"/>
        <w:gridCol w:w="709"/>
        <w:gridCol w:w="425"/>
        <w:gridCol w:w="709"/>
        <w:gridCol w:w="425"/>
        <w:gridCol w:w="709"/>
        <w:gridCol w:w="425"/>
        <w:gridCol w:w="709"/>
        <w:gridCol w:w="567"/>
        <w:gridCol w:w="709"/>
      </w:tblGrid>
      <w:tr w:rsidR="002B4555" w:rsidRPr="00EC65A1" w14:paraId="409CDBA8" w14:textId="77777777" w:rsidTr="002B4555">
        <w:trPr>
          <w:trHeight w:val="454"/>
        </w:trPr>
        <w:tc>
          <w:tcPr>
            <w:tcW w:w="334" w:type="dxa"/>
            <w:vMerge w:val="restart"/>
            <w:vAlign w:val="center"/>
            <w:hideMark/>
          </w:tcPr>
          <w:p w14:paraId="39814649" w14:textId="77777777" w:rsidR="008E2E05" w:rsidRPr="00EC65A1" w:rsidRDefault="008E2E05" w:rsidP="002B262A">
            <w:pPr>
              <w:widowControl w:val="0"/>
              <w:spacing w:line="276" w:lineRule="auto"/>
              <w:jc w:val="center"/>
              <w:rPr>
                <w:rFonts w:cs="Times New Roman"/>
                <w:b/>
                <w:bCs/>
                <w:sz w:val="16"/>
                <w:szCs w:val="16"/>
              </w:rPr>
            </w:pPr>
            <w:r w:rsidRPr="00EC65A1">
              <w:rPr>
                <w:rFonts w:cs="Times New Roman"/>
                <w:b/>
                <w:bCs/>
                <w:sz w:val="16"/>
                <w:szCs w:val="16"/>
              </w:rPr>
              <w:t>TT</w:t>
            </w:r>
          </w:p>
        </w:tc>
        <w:tc>
          <w:tcPr>
            <w:tcW w:w="1559" w:type="dxa"/>
            <w:vAlign w:val="center"/>
            <w:hideMark/>
          </w:tcPr>
          <w:p w14:paraId="2F722494"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Nội dung</w:t>
            </w:r>
          </w:p>
        </w:tc>
        <w:tc>
          <w:tcPr>
            <w:tcW w:w="1134" w:type="dxa"/>
            <w:gridSpan w:val="2"/>
            <w:vAlign w:val="center"/>
            <w:hideMark/>
          </w:tcPr>
          <w:p w14:paraId="48F2153C"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2A</w:t>
            </w:r>
          </w:p>
        </w:tc>
        <w:tc>
          <w:tcPr>
            <w:tcW w:w="1134" w:type="dxa"/>
            <w:gridSpan w:val="2"/>
            <w:vAlign w:val="center"/>
            <w:hideMark/>
          </w:tcPr>
          <w:p w14:paraId="0A2585FA"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2B</w:t>
            </w:r>
          </w:p>
        </w:tc>
        <w:tc>
          <w:tcPr>
            <w:tcW w:w="1134" w:type="dxa"/>
            <w:gridSpan w:val="2"/>
            <w:vAlign w:val="center"/>
            <w:hideMark/>
          </w:tcPr>
          <w:p w14:paraId="5C917FDE"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2C</w:t>
            </w:r>
          </w:p>
        </w:tc>
        <w:tc>
          <w:tcPr>
            <w:tcW w:w="1134" w:type="dxa"/>
            <w:gridSpan w:val="2"/>
            <w:vAlign w:val="center"/>
            <w:hideMark/>
          </w:tcPr>
          <w:p w14:paraId="54E33C64"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2D</w:t>
            </w:r>
          </w:p>
        </w:tc>
        <w:tc>
          <w:tcPr>
            <w:tcW w:w="1134" w:type="dxa"/>
            <w:gridSpan w:val="2"/>
            <w:vAlign w:val="center"/>
            <w:hideMark/>
          </w:tcPr>
          <w:p w14:paraId="2C90B2E1"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2E</w:t>
            </w:r>
          </w:p>
        </w:tc>
        <w:tc>
          <w:tcPr>
            <w:tcW w:w="1134" w:type="dxa"/>
            <w:gridSpan w:val="2"/>
            <w:vAlign w:val="center"/>
            <w:hideMark/>
          </w:tcPr>
          <w:p w14:paraId="462B2074"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2G</w:t>
            </w:r>
          </w:p>
        </w:tc>
        <w:tc>
          <w:tcPr>
            <w:tcW w:w="1276" w:type="dxa"/>
            <w:gridSpan w:val="2"/>
            <w:vAlign w:val="center"/>
            <w:hideMark/>
          </w:tcPr>
          <w:p w14:paraId="7F88DD40"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CẢ KHỐI</w:t>
            </w:r>
          </w:p>
        </w:tc>
      </w:tr>
      <w:tr w:rsidR="002B4555" w:rsidRPr="00EC65A1" w14:paraId="00385505" w14:textId="77777777" w:rsidTr="002B4555">
        <w:trPr>
          <w:trHeight w:val="597"/>
        </w:trPr>
        <w:tc>
          <w:tcPr>
            <w:tcW w:w="334" w:type="dxa"/>
            <w:vMerge/>
            <w:vAlign w:val="center"/>
            <w:hideMark/>
          </w:tcPr>
          <w:p w14:paraId="5CA39C2A" w14:textId="77777777" w:rsidR="008E2E05" w:rsidRPr="00EC65A1" w:rsidRDefault="008E2E05" w:rsidP="002B262A">
            <w:pPr>
              <w:widowControl w:val="0"/>
              <w:spacing w:line="276" w:lineRule="auto"/>
              <w:jc w:val="center"/>
              <w:rPr>
                <w:rFonts w:cs="Times New Roman"/>
                <w:b/>
                <w:bCs/>
                <w:sz w:val="16"/>
                <w:szCs w:val="16"/>
              </w:rPr>
            </w:pPr>
          </w:p>
        </w:tc>
        <w:tc>
          <w:tcPr>
            <w:tcW w:w="1559" w:type="dxa"/>
            <w:vAlign w:val="center"/>
            <w:hideMark/>
          </w:tcPr>
          <w:p w14:paraId="0BAAD2D3"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Tổng số HS</w:t>
            </w:r>
          </w:p>
        </w:tc>
        <w:tc>
          <w:tcPr>
            <w:tcW w:w="425" w:type="dxa"/>
            <w:vAlign w:val="center"/>
            <w:hideMark/>
          </w:tcPr>
          <w:p w14:paraId="33669AC8"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SL</w:t>
            </w:r>
          </w:p>
        </w:tc>
        <w:tc>
          <w:tcPr>
            <w:tcW w:w="709" w:type="dxa"/>
            <w:vAlign w:val="center"/>
            <w:hideMark/>
          </w:tcPr>
          <w:p w14:paraId="024CB1FE"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Tỷ lệ (%)</w:t>
            </w:r>
          </w:p>
        </w:tc>
        <w:tc>
          <w:tcPr>
            <w:tcW w:w="425" w:type="dxa"/>
            <w:vAlign w:val="center"/>
            <w:hideMark/>
          </w:tcPr>
          <w:p w14:paraId="53550DC0"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SL</w:t>
            </w:r>
          </w:p>
        </w:tc>
        <w:tc>
          <w:tcPr>
            <w:tcW w:w="709" w:type="dxa"/>
            <w:vAlign w:val="center"/>
            <w:hideMark/>
          </w:tcPr>
          <w:p w14:paraId="00FD6C9A"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Tỷ lệ (%)</w:t>
            </w:r>
          </w:p>
        </w:tc>
        <w:tc>
          <w:tcPr>
            <w:tcW w:w="425" w:type="dxa"/>
            <w:vAlign w:val="center"/>
            <w:hideMark/>
          </w:tcPr>
          <w:p w14:paraId="153BFF01"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SL</w:t>
            </w:r>
          </w:p>
        </w:tc>
        <w:tc>
          <w:tcPr>
            <w:tcW w:w="709" w:type="dxa"/>
            <w:vAlign w:val="center"/>
            <w:hideMark/>
          </w:tcPr>
          <w:p w14:paraId="39B27F8A"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Tỷ lệ (%)</w:t>
            </w:r>
          </w:p>
        </w:tc>
        <w:tc>
          <w:tcPr>
            <w:tcW w:w="425" w:type="dxa"/>
            <w:vAlign w:val="center"/>
            <w:hideMark/>
          </w:tcPr>
          <w:p w14:paraId="0FD39CA0"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SL</w:t>
            </w:r>
          </w:p>
        </w:tc>
        <w:tc>
          <w:tcPr>
            <w:tcW w:w="709" w:type="dxa"/>
            <w:vAlign w:val="center"/>
            <w:hideMark/>
          </w:tcPr>
          <w:p w14:paraId="442C6CDB"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Tỷ lệ (%)</w:t>
            </w:r>
          </w:p>
        </w:tc>
        <w:tc>
          <w:tcPr>
            <w:tcW w:w="425" w:type="dxa"/>
            <w:vAlign w:val="center"/>
            <w:hideMark/>
          </w:tcPr>
          <w:p w14:paraId="7758F961"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SL</w:t>
            </w:r>
          </w:p>
        </w:tc>
        <w:tc>
          <w:tcPr>
            <w:tcW w:w="709" w:type="dxa"/>
            <w:vAlign w:val="center"/>
            <w:hideMark/>
          </w:tcPr>
          <w:p w14:paraId="2B63E6B1"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Tỷ lệ (%)</w:t>
            </w:r>
          </w:p>
        </w:tc>
        <w:tc>
          <w:tcPr>
            <w:tcW w:w="425" w:type="dxa"/>
            <w:vAlign w:val="center"/>
            <w:hideMark/>
          </w:tcPr>
          <w:p w14:paraId="3295CFDF"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SL</w:t>
            </w:r>
          </w:p>
        </w:tc>
        <w:tc>
          <w:tcPr>
            <w:tcW w:w="709" w:type="dxa"/>
            <w:vAlign w:val="center"/>
            <w:hideMark/>
          </w:tcPr>
          <w:p w14:paraId="38546100"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Tỷ lệ (%)</w:t>
            </w:r>
          </w:p>
        </w:tc>
        <w:tc>
          <w:tcPr>
            <w:tcW w:w="567" w:type="dxa"/>
            <w:vAlign w:val="center"/>
            <w:hideMark/>
          </w:tcPr>
          <w:p w14:paraId="1819FF50"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SL</w:t>
            </w:r>
          </w:p>
        </w:tc>
        <w:tc>
          <w:tcPr>
            <w:tcW w:w="709" w:type="dxa"/>
            <w:vAlign w:val="center"/>
            <w:hideMark/>
          </w:tcPr>
          <w:p w14:paraId="38647063" w14:textId="77777777" w:rsidR="008E2E05" w:rsidRPr="00EC65A1" w:rsidRDefault="008E2E05" w:rsidP="000F2B15">
            <w:pPr>
              <w:widowControl w:val="0"/>
              <w:spacing w:after="0" w:line="276" w:lineRule="auto"/>
              <w:jc w:val="center"/>
              <w:rPr>
                <w:rFonts w:cs="Times New Roman"/>
                <w:b/>
                <w:bCs/>
                <w:sz w:val="16"/>
                <w:szCs w:val="16"/>
              </w:rPr>
            </w:pPr>
            <w:r w:rsidRPr="00EC65A1">
              <w:rPr>
                <w:rFonts w:cs="Times New Roman"/>
                <w:b/>
                <w:bCs/>
                <w:sz w:val="16"/>
                <w:szCs w:val="16"/>
              </w:rPr>
              <w:t>Tỷ lệ (%)</w:t>
            </w:r>
          </w:p>
        </w:tc>
      </w:tr>
      <w:tr w:rsidR="002B4555" w:rsidRPr="00EC65A1" w14:paraId="18422727" w14:textId="77777777" w:rsidTr="002B4555">
        <w:trPr>
          <w:trHeight w:val="355"/>
        </w:trPr>
        <w:tc>
          <w:tcPr>
            <w:tcW w:w="334" w:type="dxa"/>
            <w:vMerge w:val="restart"/>
            <w:vAlign w:val="center"/>
            <w:hideMark/>
          </w:tcPr>
          <w:p w14:paraId="0C224622" w14:textId="77777777" w:rsidR="008E2E05" w:rsidRPr="00EC65A1" w:rsidRDefault="008E2E05" w:rsidP="002B262A">
            <w:pPr>
              <w:widowControl w:val="0"/>
              <w:spacing w:line="276" w:lineRule="auto"/>
              <w:jc w:val="center"/>
              <w:rPr>
                <w:rFonts w:cs="Times New Roman"/>
                <w:b/>
                <w:bCs/>
                <w:sz w:val="16"/>
                <w:szCs w:val="16"/>
              </w:rPr>
            </w:pPr>
            <w:r w:rsidRPr="00EC65A1">
              <w:rPr>
                <w:rFonts w:cs="Times New Roman"/>
                <w:b/>
                <w:bCs/>
                <w:sz w:val="16"/>
                <w:szCs w:val="16"/>
              </w:rPr>
              <w:t>1</w:t>
            </w:r>
          </w:p>
        </w:tc>
        <w:tc>
          <w:tcPr>
            <w:tcW w:w="1559" w:type="dxa"/>
            <w:vAlign w:val="center"/>
            <w:hideMark/>
          </w:tcPr>
          <w:p w14:paraId="19E94B5D" w14:textId="1B3EAA20"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 xml:space="preserve">Kết quả </w:t>
            </w:r>
            <w:r w:rsidR="00792C34" w:rsidRPr="00EC65A1">
              <w:rPr>
                <w:rFonts w:cs="Times New Roman"/>
                <w:sz w:val="16"/>
                <w:szCs w:val="16"/>
              </w:rPr>
              <w:t>XLGD</w:t>
            </w:r>
          </w:p>
        </w:tc>
        <w:tc>
          <w:tcPr>
            <w:tcW w:w="425" w:type="dxa"/>
            <w:noWrap/>
            <w:vAlign w:val="center"/>
            <w:hideMark/>
          </w:tcPr>
          <w:p w14:paraId="25FCFBCE" w14:textId="77777777" w:rsidR="008E2E05" w:rsidRPr="00EC65A1" w:rsidRDefault="008E2E05" w:rsidP="000F2B15">
            <w:pPr>
              <w:widowControl w:val="0"/>
              <w:spacing w:after="0" w:line="276" w:lineRule="auto"/>
              <w:jc w:val="center"/>
              <w:rPr>
                <w:rFonts w:cs="Times New Roman"/>
                <w:bCs/>
                <w:sz w:val="16"/>
                <w:szCs w:val="16"/>
              </w:rPr>
            </w:pPr>
          </w:p>
        </w:tc>
        <w:tc>
          <w:tcPr>
            <w:tcW w:w="709" w:type="dxa"/>
            <w:vAlign w:val="center"/>
            <w:hideMark/>
          </w:tcPr>
          <w:p w14:paraId="7554CDEF"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516D45F1"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68211760"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588A9C22"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5894B185"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5B6B2E1B"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39D4A623"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2DF66EDF"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620838E7"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707BD23A"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593CF2E1" w14:textId="77777777" w:rsidR="008E2E05" w:rsidRPr="00EC65A1" w:rsidRDefault="008E2E05" w:rsidP="000F2B15">
            <w:pPr>
              <w:widowControl w:val="0"/>
              <w:spacing w:after="0" w:line="276" w:lineRule="auto"/>
              <w:jc w:val="center"/>
              <w:rPr>
                <w:rFonts w:cs="Times New Roman"/>
                <w:sz w:val="16"/>
                <w:szCs w:val="16"/>
              </w:rPr>
            </w:pPr>
          </w:p>
        </w:tc>
        <w:tc>
          <w:tcPr>
            <w:tcW w:w="567" w:type="dxa"/>
            <w:vAlign w:val="center"/>
            <w:hideMark/>
          </w:tcPr>
          <w:p w14:paraId="123E8CAA"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04A710F5" w14:textId="77777777" w:rsidR="008E2E05" w:rsidRPr="00EC65A1" w:rsidRDefault="008E2E05" w:rsidP="000F2B15">
            <w:pPr>
              <w:widowControl w:val="0"/>
              <w:spacing w:after="0" w:line="276" w:lineRule="auto"/>
              <w:jc w:val="center"/>
              <w:rPr>
                <w:rFonts w:cs="Times New Roman"/>
                <w:sz w:val="16"/>
                <w:szCs w:val="16"/>
              </w:rPr>
            </w:pPr>
          </w:p>
        </w:tc>
      </w:tr>
      <w:tr w:rsidR="002B4555" w:rsidRPr="00EC65A1" w14:paraId="2719EEF0" w14:textId="77777777" w:rsidTr="002B4555">
        <w:trPr>
          <w:trHeight w:val="355"/>
        </w:trPr>
        <w:tc>
          <w:tcPr>
            <w:tcW w:w="334" w:type="dxa"/>
            <w:vMerge/>
            <w:vAlign w:val="center"/>
            <w:hideMark/>
          </w:tcPr>
          <w:p w14:paraId="3CE4B3B9" w14:textId="77777777" w:rsidR="008E2E05" w:rsidRPr="00EC65A1" w:rsidRDefault="008E2E05" w:rsidP="002B262A">
            <w:pPr>
              <w:widowControl w:val="0"/>
              <w:spacing w:line="276" w:lineRule="auto"/>
              <w:jc w:val="center"/>
              <w:rPr>
                <w:rFonts w:cs="Times New Roman"/>
                <w:b/>
                <w:bCs/>
                <w:sz w:val="16"/>
                <w:szCs w:val="16"/>
              </w:rPr>
            </w:pPr>
          </w:p>
        </w:tc>
        <w:tc>
          <w:tcPr>
            <w:tcW w:w="1559" w:type="dxa"/>
            <w:vAlign w:val="center"/>
            <w:hideMark/>
          </w:tcPr>
          <w:p w14:paraId="2CCF8EA9"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HTXS</w:t>
            </w:r>
          </w:p>
        </w:tc>
        <w:tc>
          <w:tcPr>
            <w:tcW w:w="425" w:type="dxa"/>
            <w:noWrap/>
            <w:vAlign w:val="center"/>
            <w:hideMark/>
          </w:tcPr>
          <w:p w14:paraId="31A0A3B1"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12</w:t>
            </w:r>
          </w:p>
        </w:tc>
        <w:tc>
          <w:tcPr>
            <w:tcW w:w="709" w:type="dxa"/>
            <w:vAlign w:val="center"/>
            <w:hideMark/>
          </w:tcPr>
          <w:p w14:paraId="7AB47CE9"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31.6%</w:t>
            </w:r>
          </w:p>
        </w:tc>
        <w:tc>
          <w:tcPr>
            <w:tcW w:w="425" w:type="dxa"/>
            <w:noWrap/>
            <w:vAlign w:val="center"/>
            <w:hideMark/>
          </w:tcPr>
          <w:p w14:paraId="7928FF03"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12</w:t>
            </w:r>
          </w:p>
        </w:tc>
        <w:tc>
          <w:tcPr>
            <w:tcW w:w="709" w:type="dxa"/>
            <w:vAlign w:val="center"/>
            <w:hideMark/>
          </w:tcPr>
          <w:p w14:paraId="34CC0669"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31.6%</w:t>
            </w:r>
          </w:p>
        </w:tc>
        <w:tc>
          <w:tcPr>
            <w:tcW w:w="425" w:type="dxa"/>
            <w:vAlign w:val="center"/>
            <w:hideMark/>
          </w:tcPr>
          <w:p w14:paraId="121EA86A"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14</w:t>
            </w:r>
          </w:p>
        </w:tc>
        <w:tc>
          <w:tcPr>
            <w:tcW w:w="709" w:type="dxa"/>
            <w:vAlign w:val="center"/>
            <w:hideMark/>
          </w:tcPr>
          <w:p w14:paraId="3D2F9BD0"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34.1%</w:t>
            </w:r>
          </w:p>
        </w:tc>
        <w:tc>
          <w:tcPr>
            <w:tcW w:w="425" w:type="dxa"/>
            <w:vAlign w:val="center"/>
            <w:hideMark/>
          </w:tcPr>
          <w:p w14:paraId="667941F8"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5</w:t>
            </w:r>
          </w:p>
        </w:tc>
        <w:tc>
          <w:tcPr>
            <w:tcW w:w="709" w:type="dxa"/>
            <w:vAlign w:val="center"/>
            <w:hideMark/>
          </w:tcPr>
          <w:p w14:paraId="54E4A4E7"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14.2%</w:t>
            </w:r>
          </w:p>
        </w:tc>
        <w:tc>
          <w:tcPr>
            <w:tcW w:w="425" w:type="dxa"/>
            <w:vAlign w:val="center"/>
            <w:hideMark/>
          </w:tcPr>
          <w:p w14:paraId="62971BA4"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5</w:t>
            </w:r>
          </w:p>
        </w:tc>
        <w:tc>
          <w:tcPr>
            <w:tcW w:w="709" w:type="dxa"/>
            <w:vAlign w:val="center"/>
            <w:hideMark/>
          </w:tcPr>
          <w:p w14:paraId="5A0C47BB"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14.7%</w:t>
            </w:r>
          </w:p>
        </w:tc>
        <w:tc>
          <w:tcPr>
            <w:tcW w:w="425" w:type="dxa"/>
            <w:vAlign w:val="center"/>
            <w:hideMark/>
          </w:tcPr>
          <w:p w14:paraId="2428B304"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12</w:t>
            </w:r>
          </w:p>
        </w:tc>
        <w:tc>
          <w:tcPr>
            <w:tcW w:w="709" w:type="dxa"/>
            <w:vAlign w:val="center"/>
            <w:hideMark/>
          </w:tcPr>
          <w:p w14:paraId="48687160"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35.3%</w:t>
            </w:r>
          </w:p>
        </w:tc>
        <w:tc>
          <w:tcPr>
            <w:tcW w:w="567" w:type="dxa"/>
            <w:vAlign w:val="center"/>
            <w:hideMark/>
          </w:tcPr>
          <w:p w14:paraId="69D2504E"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60</w:t>
            </w:r>
          </w:p>
        </w:tc>
        <w:tc>
          <w:tcPr>
            <w:tcW w:w="709" w:type="dxa"/>
            <w:vAlign w:val="center"/>
            <w:hideMark/>
          </w:tcPr>
          <w:p w14:paraId="445FB7C6"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27.3%</w:t>
            </w:r>
          </w:p>
        </w:tc>
      </w:tr>
      <w:tr w:rsidR="002B4555" w:rsidRPr="00EC65A1" w14:paraId="563F9DE2" w14:textId="77777777" w:rsidTr="002B4555">
        <w:trPr>
          <w:trHeight w:val="355"/>
        </w:trPr>
        <w:tc>
          <w:tcPr>
            <w:tcW w:w="334" w:type="dxa"/>
            <w:vMerge/>
            <w:vAlign w:val="center"/>
            <w:hideMark/>
          </w:tcPr>
          <w:p w14:paraId="28F03605" w14:textId="77777777" w:rsidR="008E2E05" w:rsidRPr="00EC65A1" w:rsidRDefault="008E2E05" w:rsidP="002B262A">
            <w:pPr>
              <w:widowControl w:val="0"/>
              <w:spacing w:line="276" w:lineRule="auto"/>
              <w:jc w:val="center"/>
              <w:rPr>
                <w:rFonts w:cs="Times New Roman"/>
                <w:b/>
                <w:bCs/>
                <w:sz w:val="16"/>
                <w:szCs w:val="16"/>
              </w:rPr>
            </w:pPr>
          </w:p>
        </w:tc>
        <w:tc>
          <w:tcPr>
            <w:tcW w:w="1559" w:type="dxa"/>
            <w:vAlign w:val="center"/>
            <w:hideMark/>
          </w:tcPr>
          <w:p w14:paraId="22552693"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Hoàn thành tốt</w:t>
            </w:r>
          </w:p>
        </w:tc>
        <w:tc>
          <w:tcPr>
            <w:tcW w:w="425" w:type="dxa"/>
            <w:vAlign w:val="center"/>
            <w:hideMark/>
          </w:tcPr>
          <w:p w14:paraId="37B59731"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14</w:t>
            </w:r>
          </w:p>
        </w:tc>
        <w:tc>
          <w:tcPr>
            <w:tcW w:w="709" w:type="dxa"/>
            <w:vAlign w:val="center"/>
            <w:hideMark/>
          </w:tcPr>
          <w:p w14:paraId="4C75F8B5"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36,8 %</w:t>
            </w:r>
          </w:p>
        </w:tc>
        <w:tc>
          <w:tcPr>
            <w:tcW w:w="425" w:type="dxa"/>
            <w:vAlign w:val="center"/>
            <w:hideMark/>
          </w:tcPr>
          <w:p w14:paraId="64D323A6"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15</w:t>
            </w:r>
          </w:p>
        </w:tc>
        <w:tc>
          <w:tcPr>
            <w:tcW w:w="709" w:type="dxa"/>
            <w:vAlign w:val="center"/>
            <w:hideMark/>
          </w:tcPr>
          <w:p w14:paraId="130B86BA"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39.5%</w:t>
            </w:r>
          </w:p>
        </w:tc>
        <w:tc>
          <w:tcPr>
            <w:tcW w:w="425" w:type="dxa"/>
            <w:vAlign w:val="center"/>
            <w:hideMark/>
          </w:tcPr>
          <w:p w14:paraId="3C3C44DE"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17</w:t>
            </w:r>
          </w:p>
        </w:tc>
        <w:tc>
          <w:tcPr>
            <w:tcW w:w="709" w:type="dxa"/>
            <w:vAlign w:val="center"/>
            <w:hideMark/>
          </w:tcPr>
          <w:p w14:paraId="6F2AD46F"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41.5%</w:t>
            </w:r>
          </w:p>
        </w:tc>
        <w:tc>
          <w:tcPr>
            <w:tcW w:w="425" w:type="dxa"/>
            <w:vAlign w:val="center"/>
            <w:hideMark/>
          </w:tcPr>
          <w:p w14:paraId="592493B8"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18</w:t>
            </w:r>
          </w:p>
        </w:tc>
        <w:tc>
          <w:tcPr>
            <w:tcW w:w="709" w:type="dxa"/>
            <w:vAlign w:val="center"/>
            <w:hideMark/>
          </w:tcPr>
          <w:p w14:paraId="6B43DB2C"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51.4%</w:t>
            </w:r>
          </w:p>
        </w:tc>
        <w:tc>
          <w:tcPr>
            <w:tcW w:w="425" w:type="dxa"/>
            <w:vAlign w:val="center"/>
            <w:hideMark/>
          </w:tcPr>
          <w:p w14:paraId="253C2551"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20</w:t>
            </w:r>
          </w:p>
        </w:tc>
        <w:tc>
          <w:tcPr>
            <w:tcW w:w="709" w:type="dxa"/>
            <w:vAlign w:val="center"/>
            <w:hideMark/>
          </w:tcPr>
          <w:p w14:paraId="0F70517F"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58.8%</w:t>
            </w:r>
          </w:p>
        </w:tc>
        <w:tc>
          <w:tcPr>
            <w:tcW w:w="425" w:type="dxa"/>
            <w:vAlign w:val="center"/>
            <w:hideMark/>
          </w:tcPr>
          <w:p w14:paraId="62F32A09"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11</w:t>
            </w:r>
          </w:p>
        </w:tc>
        <w:tc>
          <w:tcPr>
            <w:tcW w:w="709" w:type="dxa"/>
            <w:vAlign w:val="center"/>
            <w:hideMark/>
          </w:tcPr>
          <w:p w14:paraId="25A07E40"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32.4%</w:t>
            </w:r>
          </w:p>
        </w:tc>
        <w:tc>
          <w:tcPr>
            <w:tcW w:w="567" w:type="dxa"/>
            <w:vAlign w:val="center"/>
            <w:hideMark/>
          </w:tcPr>
          <w:p w14:paraId="19183512"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95</w:t>
            </w:r>
          </w:p>
        </w:tc>
        <w:tc>
          <w:tcPr>
            <w:tcW w:w="709" w:type="dxa"/>
            <w:vAlign w:val="center"/>
            <w:hideMark/>
          </w:tcPr>
          <w:p w14:paraId="50B8A285"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43.2%</w:t>
            </w:r>
          </w:p>
        </w:tc>
      </w:tr>
      <w:tr w:rsidR="002B4555" w:rsidRPr="00EC65A1" w14:paraId="5A9EF142" w14:textId="77777777" w:rsidTr="002B4555">
        <w:trPr>
          <w:trHeight w:val="355"/>
        </w:trPr>
        <w:tc>
          <w:tcPr>
            <w:tcW w:w="334" w:type="dxa"/>
            <w:vMerge/>
            <w:vAlign w:val="center"/>
            <w:hideMark/>
          </w:tcPr>
          <w:p w14:paraId="6198D193" w14:textId="77777777" w:rsidR="008E2E05" w:rsidRPr="00EC65A1" w:rsidRDefault="008E2E05" w:rsidP="002B262A">
            <w:pPr>
              <w:widowControl w:val="0"/>
              <w:spacing w:line="276" w:lineRule="auto"/>
              <w:jc w:val="center"/>
              <w:rPr>
                <w:rFonts w:cs="Times New Roman"/>
                <w:b/>
                <w:bCs/>
                <w:sz w:val="16"/>
                <w:szCs w:val="16"/>
              </w:rPr>
            </w:pPr>
          </w:p>
        </w:tc>
        <w:tc>
          <w:tcPr>
            <w:tcW w:w="1559" w:type="dxa"/>
            <w:vAlign w:val="center"/>
            <w:hideMark/>
          </w:tcPr>
          <w:p w14:paraId="3EACD283"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Hoàn thành</w:t>
            </w:r>
          </w:p>
        </w:tc>
        <w:tc>
          <w:tcPr>
            <w:tcW w:w="425" w:type="dxa"/>
            <w:vAlign w:val="center"/>
            <w:hideMark/>
          </w:tcPr>
          <w:p w14:paraId="0714CAD4"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12</w:t>
            </w:r>
          </w:p>
        </w:tc>
        <w:tc>
          <w:tcPr>
            <w:tcW w:w="709" w:type="dxa"/>
            <w:vAlign w:val="center"/>
            <w:hideMark/>
          </w:tcPr>
          <w:p w14:paraId="43B5D552"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31.6%</w:t>
            </w:r>
          </w:p>
        </w:tc>
        <w:tc>
          <w:tcPr>
            <w:tcW w:w="425" w:type="dxa"/>
            <w:vAlign w:val="center"/>
            <w:hideMark/>
          </w:tcPr>
          <w:p w14:paraId="31C58E5F"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11</w:t>
            </w:r>
          </w:p>
        </w:tc>
        <w:tc>
          <w:tcPr>
            <w:tcW w:w="709" w:type="dxa"/>
            <w:vAlign w:val="center"/>
            <w:hideMark/>
          </w:tcPr>
          <w:p w14:paraId="02F3955A"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28.9%</w:t>
            </w:r>
          </w:p>
        </w:tc>
        <w:tc>
          <w:tcPr>
            <w:tcW w:w="425" w:type="dxa"/>
            <w:vAlign w:val="center"/>
            <w:hideMark/>
          </w:tcPr>
          <w:p w14:paraId="55B55212"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10</w:t>
            </w:r>
          </w:p>
        </w:tc>
        <w:tc>
          <w:tcPr>
            <w:tcW w:w="709" w:type="dxa"/>
            <w:vAlign w:val="center"/>
            <w:hideMark/>
          </w:tcPr>
          <w:p w14:paraId="281A551C"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24.4%</w:t>
            </w:r>
          </w:p>
        </w:tc>
        <w:tc>
          <w:tcPr>
            <w:tcW w:w="425" w:type="dxa"/>
            <w:vAlign w:val="center"/>
            <w:hideMark/>
          </w:tcPr>
          <w:p w14:paraId="153FD21D"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12</w:t>
            </w:r>
          </w:p>
        </w:tc>
        <w:tc>
          <w:tcPr>
            <w:tcW w:w="709" w:type="dxa"/>
            <w:vAlign w:val="center"/>
            <w:hideMark/>
          </w:tcPr>
          <w:p w14:paraId="4C6C6C30"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34.4%</w:t>
            </w:r>
          </w:p>
        </w:tc>
        <w:tc>
          <w:tcPr>
            <w:tcW w:w="425" w:type="dxa"/>
            <w:vAlign w:val="center"/>
            <w:hideMark/>
          </w:tcPr>
          <w:p w14:paraId="767F5C7A"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9</w:t>
            </w:r>
          </w:p>
        </w:tc>
        <w:tc>
          <w:tcPr>
            <w:tcW w:w="709" w:type="dxa"/>
            <w:vAlign w:val="center"/>
            <w:hideMark/>
          </w:tcPr>
          <w:p w14:paraId="0F0BBBDE"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26.5%</w:t>
            </w:r>
          </w:p>
        </w:tc>
        <w:tc>
          <w:tcPr>
            <w:tcW w:w="425" w:type="dxa"/>
            <w:vAlign w:val="center"/>
            <w:hideMark/>
          </w:tcPr>
          <w:p w14:paraId="5032FDC0"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10</w:t>
            </w:r>
          </w:p>
        </w:tc>
        <w:tc>
          <w:tcPr>
            <w:tcW w:w="709" w:type="dxa"/>
            <w:vAlign w:val="center"/>
            <w:hideMark/>
          </w:tcPr>
          <w:p w14:paraId="4F3DA13D"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29.4%</w:t>
            </w:r>
          </w:p>
        </w:tc>
        <w:tc>
          <w:tcPr>
            <w:tcW w:w="567" w:type="dxa"/>
            <w:vAlign w:val="center"/>
            <w:hideMark/>
          </w:tcPr>
          <w:p w14:paraId="0A5F8FFC"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64</w:t>
            </w:r>
          </w:p>
        </w:tc>
        <w:tc>
          <w:tcPr>
            <w:tcW w:w="709" w:type="dxa"/>
            <w:vAlign w:val="center"/>
            <w:hideMark/>
          </w:tcPr>
          <w:p w14:paraId="0F235C77"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29.1%</w:t>
            </w:r>
          </w:p>
        </w:tc>
      </w:tr>
      <w:tr w:rsidR="002B4555" w:rsidRPr="00EC65A1" w14:paraId="7ADD6C18" w14:textId="77777777" w:rsidTr="002B4555">
        <w:trPr>
          <w:trHeight w:val="355"/>
        </w:trPr>
        <w:tc>
          <w:tcPr>
            <w:tcW w:w="334" w:type="dxa"/>
            <w:vMerge/>
            <w:vAlign w:val="center"/>
            <w:hideMark/>
          </w:tcPr>
          <w:p w14:paraId="1E9A5B61" w14:textId="77777777" w:rsidR="008E2E05" w:rsidRPr="00EC65A1" w:rsidRDefault="008E2E05" w:rsidP="002B262A">
            <w:pPr>
              <w:widowControl w:val="0"/>
              <w:spacing w:line="276" w:lineRule="auto"/>
              <w:jc w:val="center"/>
              <w:rPr>
                <w:rFonts w:cs="Times New Roman"/>
                <w:b/>
                <w:bCs/>
                <w:sz w:val="16"/>
                <w:szCs w:val="16"/>
              </w:rPr>
            </w:pPr>
          </w:p>
        </w:tc>
        <w:tc>
          <w:tcPr>
            <w:tcW w:w="1559" w:type="dxa"/>
            <w:vAlign w:val="center"/>
            <w:hideMark/>
          </w:tcPr>
          <w:p w14:paraId="22B04905" w14:textId="1772E6FE" w:rsidR="008E2E05"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CHT</w:t>
            </w:r>
          </w:p>
        </w:tc>
        <w:tc>
          <w:tcPr>
            <w:tcW w:w="425" w:type="dxa"/>
            <w:vAlign w:val="center"/>
            <w:hideMark/>
          </w:tcPr>
          <w:p w14:paraId="5FEE01CE"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0</w:t>
            </w:r>
          </w:p>
        </w:tc>
        <w:tc>
          <w:tcPr>
            <w:tcW w:w="709" w:type="dxa"/>
            <w:vAlign w:val="center"/>
            <w:hideMark/>
          </w:tcPr>
          <w:p w14:paraId="48C8367E"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43DF66E0"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0</w:t>
            </w:r>
          </w:p>
        </w:tc>
        <w:tc>
          <w:tcPr>
            <w:tcW w:w="709" w:type="dxa"/>
            <w:vAlign w:val="center"/>
            <w:hideMark/>
          </w:tcPr>
          <w:p w14:paraId="6C7A76D0"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312D08CB"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0</w:t>
            </w:r>
          </w:p>
        </w:tc>
        <w:tc>
          <w:tcPr>
            <w:tcW w:w="709" w:type="dxa"/>
            <w:vAlign w:val="center"/>
            <w:hideMark/>
          </w:tcPr>
          <w:p w14:paraId="27B717B5"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36154AEE"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0</w:t>
            </w:r>
          </w:p>
        </w:tc>
        <w:tc>
          <w:tcPr>
            <w:tcW w:w="709" w:type="dxa"/>
            <w:vAlign w:val="center"/>
            <w:hideMark/>
          </w:tcPr>
          <w:p w14:paraId="69E84D92"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0FF4D453"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0</w:t>
            </w:r>
          </w:p>
        </w:tc>
        <w:tc>
          <w:tcPr>
            <w:tcW w:w="709" w:type="dxa"/>
            <w:vAlign w:val="center"/>
            <w:hideMark/>
          </w:tcPr>
          <w:p w14:paraId="3E82386A"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24BB0031"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w:t>
            </w:r>
          </w:p>
        </w:tc>
        <w:tc>
          <w:tcPr>
            <w:tcW w:w="709" w:type="dxa"/>
            <w:vAlign w:val="center"/>
            <w:hideMark/>
          </w:tcPr>
          <w:p w14:paraId="35032ECB"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2.9%</w:t>
            </w:r>
          </w:p>
        </w:tc>
        <w:tc>
          <w:tcPr>
            <w:tcW w:w="567" w:type="dxa"/>
            <w:vAlign w:val="center"/>
            <w:hideMark/>
          </w:tcPr>
          <w:p w14:paraId="5626F72A"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w:t>
            </w:r>
          </w:p>
        </w:tc>
        <w:tc>
          <w:tcPr>
            <w:tcW w:w="709" w:type="dxa"/>
            <w:vAlign w:val="center"/>
            <w:hideMark/>
          </w:tcPr>
          <w:p w14:paraId="2FE4E2CC"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0.5%</w:t>
            </w:r>
          </w:p>
        </w:tc>
      </w:tr>
      <w:tr w:rsidR="002B4555" w:rsidRPr="00EC65A1" w14:paraId="265FBC7B" w14:textId="77777777" w:rsidTr="002B4555">
        <w:trPr>
          <w:trHeight w:val="241"/>
        </w:trPr>
        <w:tc>
          <w:tcPr>
            <w:tcW w:w="334" w:type="dxa"/>
            <w:vMerge w:val="restart"/>
            <w:vAlign w:val="center"/>
            <w:hideMark/>
          </w:tcPr>
          <w:p w14:paraId="1B88D992" w14:textId="77777777" w:rsidR="00792C34" w:rsidRPr="00EC65A1" w:rsidRDefault="00792C34" w:rsidP="002B262A">
            <w:pPr>
              <w:widowControl w:val="0"/>
              <w:spacing w:line="276" w:lineRule="auto"/>
              <w:jc w:val="center"/>
              <w:rPr>
                <w:rFonts w:cs="Times New Roman"/>
                <w:b/>
                <w:bCs/>
                <w:sz w:val="16"/>
                <w:szCs w:val="16"/>
              </w:rPr>
            </w:pPr>
            <w:r w:rsidRPr="00EC65A1">
              <w:rPr>
                <w:rFonts w:cs="Times New Roman"/>
                <w:b/>
                <w:bCs/>
                <w:sz w:val="16"/>
                <w:szCs w:val="16"/>
              </w:rPr>
              <w:t>2</w:t>
            </w:r>
          </w:p>
        </w:tc>
        <w:tc>
          <w:tcPr>
            <w:tcW w:w="1559" w:type="dxa"/>
            <w:vAlign w:val="center"/>
          </w:tcPr>
          <w:p w14:paraId="6C0F6B76" w14:textId="2186B561"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HT</w:t>
            </w:r>
          </w:p>
        </w:tc>
        <w:tc>
          <w:tcPr>
            <w:tcW w:w="425" w:type="dxa"/>
            <w:vAlign w:val="center"/>
            <w:hideMark/>
          </w:tcPr>
          <w:p w14:paraId="269A7B44" w14:textId="4578F9B4"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38</w:t>
            </w:r>
          </w:p>
        </w:tc>
        <w:tc>
          <w:tcPr>
            <w:tcW w:w="709" w:type="dxa"/>
            <w:vAlign w:val="center"/>
            <w:hideMark/>
          </w:tcPr>
          <w:p w14:paraId="0F779AAD" w14:textId="1BEF07BD"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100%</w:t>
            </w:r>
          </w:p>
        </w:tc>
        <w:tc>
          <w:tcPr>
            <w:tcW w:w="425" w:type="dxa"/>
            <w:vAlign w:val="center"/>
            <w:hideMark/>
          </w:tcPr>
          <w:p w14:paraId="7A759072" w14:textId="65550A57"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38</w:t>
            </w:r>
          </w:p>
        </w:tc>
        <w:tc>
          <w:tcPr>
            <w:tcW w:w="709" w:type="dxa"/>
            <w:vAlign w:val="center"/>
            <w:hideMark/>
          </w:tcPr>
          <w:p w14:paraId="0B336F10" w14:textId="35DBD638"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100%</w:t>
            </w:r>
          </w:p>
        </w:tc>
        <w:tc>
          <w:tcPr>
            <w:tcW w:w="425" w:type="dxa"/>
            <w:vAlign w:val="center"/>
            <w:hideMark/>
          </w:tcPr>
          <w:p w14:paraId="4F385FD9" w14:textId="14736A0A"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41</w:t>
            </w:r>
          </w:p>
        </w:tc>
        <w:tc>
          <w:tcPr>
            <w:tcW w:w="709" w:type="dxa"/>
            <w:vAlign w:val="center"/>
            <w:hideMark/>
          </w:tcPr>
          <w:p w14:paraId="40C1FA06" w14:textId="3A5218A0"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100%</w:t>
            </w:r>
          </w:p>
        </w:tc>
        <w:tc>
          <w:tcPr>
            <w:tcW w:w="425" w:type="dxa"/>
            <w:vAlign w:val="center"/>
            <w:hideMark/>
          </w:tcPr>
          <w:p w14:paraId="6CA18B1F" w14:textId="13A28800"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35</w:t>
            </w:r>
          </w:p>
        </w:tc>
        <w:tc>
          <w:tcPr>
            <w:tcW w:w="709" w:type="dxa"/>
            <w:vAlign w:val="center"/>
            <w:hideMark/>
          </w:tcPr>
          <w:p w14:paraId="0C632764" w14:textId="0A2DEE52"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100%</w:t>
            </w:r>
          </w:p>
        </w:tc>
        <w:tc>
          <w:tcPr>
            <w:tcW w:w="425" w:type="dxa"/>
            <w:vAlign w:val="center"/>
            <w:hideMark/>
          </w:tcPr>
          <w:p w14:paraId="52EAD602" w14:textId="73908E02"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34</w:t>
            </w:r>
          </w:p>
        </w:tc>
        <w:tc>
          <w:tcPr>
            <w:tcW w:w="709" w:type="dxa"/>
            <w:vAlign w:val="center"/>
            <w:hideMark/>
          </w:tcPr>
          <w:p w14:paraId="1620EACA" w14:textId="05E07947"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100%</w:t>
            </w:r>
          </w:p>
        </w:tc>
        <w:tc>
          <w:tcPr>
            <w:tcW w:w="425" w:type="dxa"/>
            <w:vAlign w:val="center"/>
            <w:hideMark/>
          </w:tcPr>
          <w:p w14:paraId="07DBF59E" w14:textId="08E635ED"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33</w:t>
            </w:r>
          </w:p>
        </w:tc>
        <w:tc>
          <w:tcPr>
            <w:tcW w:w="709" w:type="dxa"/>
            <w:vAlign w:val="center"/>
            <w:hideMark/>
          </w:tcPr>
          <w:p w14:paraId="1C6A64A6" w14:textId="61C287B9"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100%</w:t>
            </w:r>
          </w:p>
        </w:tc>
        <w:tc>
          <w:tcPr>
            <w:tcW w:w="567" w:type="dxa"/>
            <w:vAlign w:val="center"/>
            <w:hideMark/>
          </w:tcPr>
          <w:p w14:paraId="38A3FB43" w14:textId="13D49382"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219</w:t>
            </w:r>
          </w:p>
        </w:tc>
        <w:tc>
          <w:tcPr>
            <w:tcW w:w="709" w:type="dxa"/>
            <w:vAlign w:val="center"/>
            <w:hideMark/>
          </w:tcPr>
          <w:p w14:paraId="05EB13B5" w14:textId="5EC89086"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99.5%</w:t>
            </w:r>
          </w:p>
        </w:tc>
      </w:tr>
      <w:tr w:rsidR="002B4555" w:rsidRPr="00EC65A1" w14:paraId="1991E27B" w14:textId="77777777" w:rsidTr="002B4555">
        <w:trPr>
          <w:trHeight w:val="355"/>
        </w:trPr>
        <w:tc>
          <w:tcPr>
            <w:tcW w:w="334" w:type="dxa"/>
            <w:vMerge/>
            <w:vAlign w:val="center"/>
            <w:hideMark/>
          </w:tcPr>
          <w:p w14:paraId="19647EBB" w14:textId="77777777" w:rsidR="008E2E05" w:rsidRPr="00EC65A1" w:rsidRDefault="008E2E05" w:rsidP="002B262A">
            <w:pPr>
              <w:widowControl w:val="0"/>
              <w:spacing w:line="276" w:lineRule="auto"/>
              <w:jc w:val="center"/>
              <w:rPr>
                <w:rFonts w:cs="Times New Roman"/>
                <w:b/>
                <w:bCs/>
                <w:sz w:val="16"/>
                <w:szCs w:val="16"/>
              </w:rPr>
            </w:pPr>
          </w:p>
        </w:tc>
        <w:tc>
          <w:tcPr>
            <w:tcW w:w="1559" w:type="dxa"/>
            <w:vAlign w:val="center"/>
            <w:hideMark/>
          </w:tcPr>
          <w:p w14:paraId="3F5E8508" w14:textId="4995DBEE" w:rsidR="008E2E05"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CHT</w:t>
            </w:r>
          </w:p>
        </w:tc>
        <w:tc>
          <w:tcPr>
            <w:tcW w:w="425" w:type="dxa"/>
            <w:vAlign w:val="center"/>
            <w:hideMark/>
          </w:tcPr>
          <w:p w14:paraId="2822471E"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0</w:t>
            </w:r>
          </w:p>
        </w:tc>
        <w:tc>
          <w:tcPr>
            <w:tcW w:w="709" w:type="dxa"/>
            <w:vAlign w:val="center"/>
            <w:hideMark/>
          </w:tcPr>
          <w:p w14:paraId="460F211D"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4D763FDC"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0</w:t>
            </w:r>
          </w:p>
        </w:tc>
        <w:tc>
          <w:tcPr>
            <w:tcW w:w="709" w:type="dxa"/>
            <w:vAlign w:val="center"/>
            <w:hideMark/>
          </w:tcPr>
          <w:p w14:paraId="4C7CAB18"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65BC9F31"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0</w:t>
            </w:r>
          </w:p>
        </w:tc>
        <w:tc>
          <w:tcPr>
            <w:tcW w:w="709" w:type="dxa"/>
            <w:vAlign w:val="center"/>
            <w:hideMark/>
          </w:tcPr>
          <w:p w14:paraId="10341516"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3919B141"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0</w:t>
            </w:r>
          </w:p>
        </w:tc>
        <w:tc>
          <w:tcPr>
            <w:tcW w:w="709" w:type="dxa"/>
            <w:vAlign w:val="center"/>
            <w:hideMark/>
          </w:tcPr>
          <w:p w14:paraId="29B1D04C"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2590CA9A"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0</w:t>
            </w:r>
          </w:p>
        </w:tc>
        <w:tc>
          <w:tcPr>
            <w:tcW w:w="709" w:type="dxa"/>
            <w:vAlign w:val="center"/>
            <w:hideMark/>
          </w:tcPr>
          <w:p w14:paraId="3EB94B5D"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658D0B52"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w:t>
            </w:r>
          </w:p>
        </w:tc>
        <w:tc>
          <w:tcPr>
            <w:tcW w:w="709" w:type="dxa"/>
            <w:vAlign w:val="center"/>
            <w:hideMark/>
          </w:tcPr>
          <w:p w14:paraId="6EF82F23"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2.9%</w:t>
            </w:r>
          </w:p>
        </w:tc>
        <w:tc>
          <w:tcPr>
            <w:tcW w:w="567" w:type="dxa"/>
            <w:vAlign w:val="center"/>
            <w:hideMark/>
          </w:tcPr>
          <w:p w14:paraId="42355690"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w:t>
            </w:r>
          </w:p>
        </w:tc>
        <w:tc>
          <w:tcPr>
            <w:tcW w:w="709" w:type="dxa"/>
            <w:vAlign w:val="center"/>
            <w:hideMark/>
          </w:tcPr>
          <w:p w14:paraId="1346AE1A"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0.5%</w:t>
            </w:r>
          </w:p>
        </w:tc>
      </w:tr>
      <w:tr w:rsidR="002B4555" w:rsidRPr="00EC65A1" w14:paraId="3E079B9F" w14:textId="77777777" w:rsidTr="002B4555">
        <w:trPr>
          <w:trHeight w:val="355"/>
        </w:trPr>
        <w:tc>
          <w:tcPr>
            <w:tcW w:w="334" w:type="dxa"/>
            <w:vMerge w:val="restart"/>
            <w:vAlign w:val="center"/>
            <w:hideMark/>
          </w:tcPr>
          <w:p w14:paraId="0CAA43A8" w14:textId="77777777" w:rsidR="008E2E05" w:rsidRPr="00EC65A1" w:rsidRDefault="008E2E05" w:rsidP="002B262A">
            <w:pPr>
              <w:widowControl w:val="0"/>
              <w:spacing w:line="276" w:lineRule="auto"/>
              <w:jc w:val="center"/>
              <w:rPr>
                <w:rFonts w:cs="Times New Roman"/>
                <w:b/>
                <w:bCs/>
                <w:sz w:val="16"/>
                <w:szCs w:val="16"/>
              </w:rPr>
            </w:pPr>
            <w:r w:rsidRPr="00EC65A1">
              <w:rPr>
                <w:rFonts w:cs="Times New Roman"/>
                <w:b/>
                <w:bCs/>
                <w:sz w:val="16"/>
                <w:szCs w:val="16"/>
              </w:rPr>
              <w:t>3</w:t>
            </w:r>
          </w:p>
        </w:tc>
        <w:tc>
          <w:tcPr>
            <w:tcW w:w="1559" w:type="dxa"/>
            <w:vAlign w:val="center"/>
            <w:hideMark/>
          </w:tcPr>
          <w:p w14:paraId="7AF235A1" w14:textId="7F4EC415" w:rsidR="008E2E05"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KT: Cấp trường:</w:t>
            </w:r>
          </w:p>
        </w:tc>
        <w:tc>
          <w:tcPr>
            <w:tcW w:w="425" w:type="dxa"/>
            <w:vAlign w:val="center"/>
            <w:hideMark/>
          </w:tcPr>
          <w:p w14:paraId="39006B22"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601AC4C0"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7DFAEBF0"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1E3A4F80"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3E0897F9"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6ABB0751"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2414A2CB"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46B5FC98"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4EA82B8F"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249BECB6"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0CD4BAD7"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581090D6" w14:textId="77777777" w:rsidR="008E2E05" w:rsidRPr="00EC65A1" w:rsidRDefault="008E2E05" w:rsidP="000F2B15">
            <w:pPr>
              <w:widowControl w:val="0"/>
              <w:spacing w:after="0" w:line="276" w:lineRule="auto"/>
              <w:jc w:val="center"/>
              <w:rPr>
                <w:rFonts w:cs="Times New Roman"/>
                <w:sz w:val="16"/>
                <w:szCs w:val="16"/>
              </w:rPr>
            </w:pPr>
          </w:p>
        </w:tc>
        <w:tc>
          <w:tcPr>
            <w:tcW w:w="567" w:type="dxa"/>
            <w:vAlign w:val="center"/>
            <w:hideMark/>
          </w:tcPr>
          <w:p w14:paraId="0E914D91"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775975C2" w14:textId="77777777" w:rsidR="008E2E05" w:rsidRPr="00EC65A1" w:rsidRDefault="008E2E05" w:rsidP="000F2B15">
            <w:pPr>
              <w:widowControl w:val="0"/>
              <w:spacing w:after="0" w:line="276" w:lineRule="auto"/>
              <w:jc w:val="center"/>
              <w:rPr>
                <w:rFonts w:cs="Times New Roman"/>
                <w:sz w:val="16"/>
                <w:szCs w:val="16"/>
              </w:rPr>
            </w:pPr>
          </w:p>
        </w:tc>
      </w:tr>
      <w:tr w:rsidR="002B4555" w:rsidRPr="00EC65A1" w14:paraId="0AB0ECA9" w14:textId="77777777" w:rsidTr="002B4555">
        <w:trPr>
          <w:trHeight w:val="115"/>
        </w:trPr>
        <w:tc>
          <w:tcPr>
            <w:tcW w:w="334" w:type="dxa"/>
            <w:vMerge/>
            <w:vAlign w:val="center"/>
            <w:hideMark/>
          </w:tcPr>
          <w:p w14:paraId="44E9FE40" w14:textId="77777777" w:rsidR="00792C34" w:rsidRPr="00EC65A1" w:rsidRDefault="00792C34" w:rsidP="002B262A">
            <w:pPr>
              <w:widowControl w:val="0"/>
              <w:spacing w:line="276" w:lineRule="auto"/>
              <w:jc w:val="center"/>
              <w:rPr>
                <w:rFonts w:cs="Times New Roman"/>
                <w:b/>
                <w:bCs/>
                <w:sz w:val="16"/>
                <w:szCs w:val="16"/>
              </w:rPr>
            </w:pPr>
          </w:p>
        </w:tc>
        <w:tc>
          <w:tcPr>
            <w:tcW w:w="1559" w:type="dxa"/>
            <w:vAlign w:val="center"/>
          </w:tcPr>
          <w:p w14:paraId="5FCBAEC5" w14:textId="7CCE3D2A"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 HSXS</w:t>
            </w:r>
          </w:p>
        </w:tc>
        <w:tc>
          <w:tcPr>
            <w:tcW w:w="425" w:type="dxa"/>
            <w:vAlign w:val="center"/>
          </w:tcPr>
          <w:p w14:paraId="23FCAD62" w14:textId="5D421D55"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12</w:t>
            </w:r>
          </w:p>
        </w:tc>
        <w:tc>
          <w:tcPr>
            <w:tcW w:w="709" w:type="dxa"/>
            <w:vAlign w:val="center"/>
          </w:tcPr>
          <w:p w14:paraId="2F945F12" w14:textId="35E99506"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31.6%</w:t>
            </w:r>
          </w:p>
        </w:tc>
        <w:tc>
          <w:tcPr>
            <w:tcW w:w="425" w:type="dxa"/>
            <w:vAlign w:val="center"/>
          </w:tcPr>
          <w:p w14:paraId="6A10008A" w14:textId="0C27BD30"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12</w:t>
            </w:r>
          </w:p>
        </w:tc>
        <w:tc>
          <w:tcPr>
            <w:tcW w:w="709" w:type="dxa"/>
            <w:vAlign w:val="center"/>
          </w:tcPr>
          <w:p w14:paraId="02F1A785" w14:textId="3CDC2696"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31.6%</w:t>
            </w:r>
          </w:p>
        </w:tc>
        <w:tc>
          <w:tcPr>
            <w:tcW w:w="425" w:type="dxa"/>
            <w:vAlign w:val="center"/>
          </w:tcPr>
          <w:p w14:paraId="0BB456B0" w14:textId="79645BD1"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14</w:t>
            </w:r>
          </w:p>
        </w:tc>
        <w:tc>
          <w:tcPr>
            <w:tcW w:w="709" w:type="dxa"/>
            <w:vAlign w:val="center"/>
          </w:tcPr>
          <w:p w14:paraId="206E485A" w14:textId="50F88DD6"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34.1%</w:t>
            </w:r>
          </w:p>
        </w:tc>
        <w:tc>
          <w:tcPr>
            <w:tcW w:w="425" w:type="dxa"/>
            <w:vAlign w:val="center"/>
          </w:tcPr>
          <w:p w14:paraId="41DA67D2" w14:textId="7D325A65"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5</w:t>
            </w:r>
          </w:p>
        </w:tc>
        <w:tc>
          <w:tcPr>
            <w:tcW w:w="709" w:type="dxa"/>
            <w:vAlign w:val="center"/>
          </w:tcPr>
          <w:p w14:paraId="72CDCAA6" w14:textId="3D29632F"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14.2%</w:t>
            </w:r>
          </w:p>
        </w:tc>
        <w:tc>
          <w:tcPr>
            <w:tcW w:w="425" w:type="dxa"/>
            <w:vAlign w:val="center"/>
          </w:tcPr>
          <w:p w14:paraId="5BE44547" w14:textId="5CEF0EA9"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5</w:t>
            </w:r>
          </w:p>
        </w:tc>
        <w:tc>
          <w:tcPr>
            <w:tcW w:w="709" w:type="dxa"/>
            <w:vAlign w:val="center"/>
          </w:tcPr>
          <w:p w14:paraId="5F42A21D" w14:textId="50F497D6"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14.7%</w:t>
            </w:r>
          </w:p>
        </w:tc>
        <w:tc>
          <w:tcPr>
            <w:tcW w:w="425" w:type="dxa"/>
            <w:vAlign w:val="center"/>
          </w:tcPr>
          <w:p w14:paraId="1A520CE7" w14:textId="74622401"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5</w:t>
            </w:r>
          </w:p>
        </w:tc>
        <w:tc>
          <w:tcPr>
            <w:tcW w:w="709" w:type="dxa"/>
            <w:vAlign w:val="center"/>
          </w:tcPr>
          <w:p w14:paraId="58C5AFA4" w14:textId="544D4B36"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14.7%</w:t>
            </w:r>
          </w:p>
        </w:tc>
        <w:tc>
          <w:tcPr>
            <w:tcW w:w="567" w:type="dxa"/>
            <w:vAlign w:val="center"/>
          </w:tcPr>
          <w:p w14:paraId="32F0097C" w14:textId="3560426F"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53</w:t>
            </w:r>
          </w:p>
        </w:tc>
        <w:tc>
          <w:tcPr>
            <w:tcW w:w="709" w:type="dxa"/>
            <w:vAlign w:val="center"/>
          </w:tcPr>
          <w:p w14:paraId="3DA8AAE5" w14:textId="03067457" w:rsidR="00792C34" w:rsidRPr="00EC65A1" w:rsidRDefault="00792C34" w:rsidP="000F2B15">
            <w:pPr>
              <w:widowControl w:val="0"/>
              <w:spacing w:after="0" w:line="276" w:lineRule="auto"/>
              <w:jc w:val="center"/>
              <w:rPr>
                <w:rFonts w:cs="Times New Roman"/>
                <w:sz w:val="16"/>
                <w:szCs w:val="16"/>
              </w:rPr>
            </w:pPr>
            <w:r w:rsidRPr="00EC65A1">
              <w:rPr>
                <w:rFonts w:cs="Times New Roman"/>
                <w:sz w:val="16"/>
                <w:szCs w:val="16"/>
              </w:rPr>
              <w:t>24.1%</w:t>
            </w:r>
          </w:p>
        </w:tc>
      </w:tr>
      <w:tr w:rsidR="002B4555" w:rsidRPr="00EC65A1" w14:paraId="28AF9909" w14:textId="77777777" w:rsidTr="002B4555">
        <w:trPr>
          <w:trHeight w:val="355"/>
        </w:trPr>
        <w:tc>
          <w:tcPr>
            <w:tcW w:w="334" w:type="dxa"/>
            <w:vMerge/>
            <w:vAlign w:val="center"/>
            <w:hideMark/>
          </w:tcPr>
          <w:p w14:paraId="1B39479F" w14:textId="77777777" w:rsidR="008E2E05" w:rsidRPr="00EC65A1" w:rsidRDefault="008E2E05" w:rsidP="002B262A">
            <w:pPr>
              <w:widowControl w:val="0"/>
              <w:spacing w:line="276" w:lineRule="auto"/>
              <w:jc w:val="center"/>
              <w:rPr>
                <w:rFonts w:cs="Times New Roman"/>
                <w:b/>
                <w:bCs/>
                <w:sz w:val="16"/>
                <w:szCs w:val="16"/>
              </w:rPr>
            </w:pPr>
          </w:p>
        </w:tc>
        <w:tc>
          <w:tcPr>
            <w:tcW w:w="1559" w:type="dxa"/>
            <w:vAlign w:val="center"/>
            <w:hideMark/>
          </w:tcPr>
          <w:p w14:paraId="7F7D6CD5" w14:textId="77777777" w:rsidR="008E2E05" w:rsidRPr="002B4555" w:rsidRDefault="008E2E05" w:rsidP="000F2B15">
            <w:pPr>
              <w:widowControl w:val="0"/>
              <w:spacing w:after="0" w:line="276" w:lineRule="auto"/>
              <w:jc w:val="center"/>
              <w:rPr>
                <w:rFonts w:cs="Times New Roman"/>
                <w:sz w:val="12"/>
                <w:szCs w:val="12"/>
              </w:rPr>
            </w:pPr>
            <w:r w:rsidRPr="002B4555">
              <w:rPr>
                <w:rFonts w:cs="Times New Roman"/>
                <w:sz w:val="12"/>
                <w:szCs w:val="12"/>
              </w:rPr>
              <w:t>+ Học sinh Tiêu biểu HTT trong HT&amp;RL</w:t>
            </w:r>
          </w:p>
        </w:tc>
        <w:tc>
          <w:tcPr>
            <w:tcW w:w="425" w:type="dxa"/>
            <w:vAlign w:val="center"/>
            <w:hideMark/>
          </w:tcPr>
          <w:p w14:paraId="09C531ED"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14</w:t>
            </w:r>
          </w:p>
        </w:tc>
        <w:tc>
          <w:tcPr>
            <w:tcW w:w="709" w:type="dxa"/>
            <w:vAlign w:val="center"/>
            <w:hideMark/>
          </w:tcPr>
          <w:p w14:paraId="6D18FF07"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36,8 %</w:t>
            </w:r>
          </w:p>
        </w:tc>
        <w:tc>
          <w:tcPr>
            <w:tcW w:w="425" w:type="dxa"/>
            <w:noWrap/>
            <w:vAlign w:val="center"/>
            <w:hideMark/>
          </w:tcPr>
          <w:p w14:paraId="72FC96A4"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15</w:t>
            </w:r>
          </w:p>
        </w:tc>
        <w:tc>
          <w:tcPr>
            <w:tcW w:w="709" w:type="dxa"/>
            <w:vAlign w:val="center"/>
            <w:hideMark/>
          </w:tcPr>
          <w:p w14:paraId="5F2C0F62"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39.5%</w:t>
            </w:r>
          </w:p>
        </w:tc>
        <w:tc>
          <w:tcPr>
            <w:tcW w:w="425" w:type="dxa"/>
            <w:vAlign w:val="center"/>
            <w:hideMark/>
          </w:tcPr>
          <w:p w14:paraId="3856FB8B"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17</w:t>
            </w:r>
          </w:p>
        </w:tc>
        <w:tc>
          <w:tcPr>
            <w:tcW w:w="709" w:type="dxa"/>
            <w:vAlign w:val="center"/>
            <w:hideMark/>
          </w:tcPr>
          <w:p w14:paraId="7BFCCE45"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41.5%</w:t>
            </w:r>
          </w:p>
        </w:tc>
        <w:tc>
          <w:tcPr>
            <w:tcW w:w="425" w:type="dxa"/>
            <w:vAlign w:val="center"/>
            <w:hideMark/>
          </w:tcPr>
          <w:p w14:paraId="2C8237E9"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18</w:t>
            </w:r>
          </w:p>
        </w:tc>
        <w:tc>
          <w:tcPr>
            <w:tcW w:w="709" w:type="dxa"/>
            <w:vAlign w:val="center"/>
            <w:hideMark/>
          </w:tcPr>
          <w:p w14:paraId="1AA7AF74"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51.4%</w:t>
            </w:r>
          </w:p>
        </w:tc>
        <w:tc>
          <w:tcPr>
            <w:tcW w:w="425" w:type="dxa"/>
            <w:vAlign w:val="center"/>
            <w:hideMark/>
          </w:tcPr>
          <w:p w14:paraId="2E02A565"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15</w:t>
            </w:r>
          </w:p>
        </w:tc>
        <w:tc>
          <w:tcPr>
            <w:tcW w:w="709" w:type="dxa"/>
            <w:vAlign w:val="center"/>
            <w:hideMark/>
          </w:tcPr>
          <w:p w14:paraId="368FECA2"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58.8%</w:t>
            </w:r>
          </w:p>
        </w:tc>
        <w:tc>
          <w:tcPr>
            <w:tcW w:w="425" w:type="dxa"/>
            <w:vAlign w:val="center"/>
            <w:hideMark/>
          </w:tcPr>
          <w:p w14:paraId="4A75CDA1"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11</w:t>
            </w:r>
          </w:p>
        </w:tc>
        <w:tc>
          <w:tcPr>
            <w:tcW w:w="709" w:type="dxa"/>
            <w:vAlign w:val="center"/>
            <w:hideMark/>
          </w:tcPr>
          <w:p w14:paraId="245E7DF8"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32.4%</w:t>
            </w:r>
          </w:p>
        </w:tc>
        <w:tc>
          <w:tcPr>
            <w:tcW w:w="567" w:type="dxa"/>
            <w:vAlign w:val="center"/>
            <w:hideMark/>
          </w:tcPr>
          <w:p w14:paraId="58135CD2"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90</w:t>
            </w:r>
          </w:p>
        </w:tc>
        <w:tc>
          <w:tcPr>
            <w:tcW w:w="709" w:type="dxa"/>
            <w:vAlign w:val="center"/>
            <w:hideMark/>
          </w:tcPr>
          <w:p w14:paraId="79DCDA4C"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40.9%</w:t>
            </w:r>
          </w:p>
        </w:tc>
      </w:tr>
      <w:tr w:rsidR="002B4555" w:rsidRPr="00EC65A1" w14:paraId="3942B12D" w14:textId="77777777" w:rsidTr="002B4555">
        <w:trPr>
          <w:trHeight w:val="355"/>
        </w:trPr>
        <w:tc>
          <w:tcPr>
            <w:tcW w:w="334" w:type="dxa"/>
            <w:vMerge/>
            <w:vAlign w:val="center"/>
            <w:hideMark/>
          </w:tcPr>
          <w:p w14:paraId="738EB8D2" w14:textId="77777777" w:rsidR="008E2E05" w:rsidRPr="00EC65A1" w:rsidRDefault="008E2E05" w:rsidP="002B262A">
            <w:pPr>
              <w:widowControl w:val="0"/>
              <w:spacing w:line="276" w:lineRule="auto"/>
              <w:jc w:val="center"/>
              <w:rPr>
                <w:rFonts w:cs="Times New Roman"/>
                <w:b/>
                <w:bCs/>
                <w:sz w:val="16"/>
                <w:szCs w:val="16"/>
              </w:rPr>
            </w:pPr>
          </w:p>
        </w:tc>
        <w:tc>
          <w:tcPr>
            <w:tcW w:w="1559" w:type="dxa"/>
            <w:vAlign w:val="center"/>
            <w:hideMark/>
          </w:tcPr>
          <w:p w14:paraId="4555463A" w14:textId="77777777" w:rsidR="008E2E05" w:rsidRPr="002B4555" w:rsidRDefault="008E2E05" w:rsidP="000F2B15">
            <w:pPr>
              <w:widowControl w:val="0"/>
              <w:spacing w:after="0" w:line="276" w:lineRule="auto"/>
              <w:jc w:val="center"/>
              <w:rPr>
                <w:rFonts w:cs="Times New Roman"/>
                <w:sz w:val="12"/>
                <w:szCs w:val="12"/>
              </w:rPr>
            </w:pPr>
            <w:r w:rsidRPr="002B4555">
              <w:rPr>
                <w:rFonts w:cs="Times New Roman"/>
                <w:sz w:val="12"/>
                <w:szCs w:val="12"/>
              </w:rPr>
              <w:t>+ Khen thưởng đột xuất</w:t>
            </w:r>
          </w:p>
        </w:tc>
        <w:tc>
          <w:tcPr>
            <w:tcW w:w="425" w:type="dxa"/>
            <w:vAlign w:val="center"/>
            <w:hideMark/>
          </w:tcPr>
          <w:p w14:paraId="7373F54F"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4296DA86"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304A2637"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27A8D629"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132CB5FE"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354E959C"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22CE4E53"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5F9F9905"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08BE50FA"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0835397A"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7CEAA8B3"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5156E1BF" w14:textId="77777777" w:rsidR="008E2E05" w:rsidRPr="00EC65A1" w:rsidRDefault="008E2E05" w:rsidP="000F2B15">
            <w:pPr>
              <w:widowControl w:val="0"/>
              <w:spacing w:after="0" w:line="276" w:lineRule="auto"/>
              <w:jc w:val="center"/>
              <w:rPr>
                <w:rFonts w:cs="Times New Roman"/>
                <w:sz w:val="16"/>
                <w:szCs w:val="16"/>
              </w:rPr>
            </w:pPr>
          </w:p>
        </w:tc>
        <w:tc>
          <w:tcPr>
            <w:tcW w:w="567" w:type="dxa"/>
            <w:vAlign w:val="center"/>
            <w:hideMark/>
          </w:tcPr>
          <w:p w14:paraId="0D1F4D02"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04D9F96E" w14:textId="77777777" w:rsidR="008E2E05" w:rsidRPr="00EC65A1" w:rsidRDefault="008E2E05" w:rsidP="000F2B15">
            <w:pPr>
              <w:widowControl w:val="0"/>
              <w:spacing w:after="0" w:line="276" w:lineRule="auto"/>
              <w:jc w:val="center"/>
              <w:rPr>
                <w:rFonts w:cs="Times New Roman"/>
                <w:sz w:val="16"/>
                <w:szCs w:val="16"/>
              </w:rPr>
            </w:pPr>
          </w:p>
        </w:tc>
      </w:tr>
      <w:tr w:rsidR="002B4555" w:rsidRPr="00EC65A1" w14:paraId="657DFCB9" w14:textId="77777777" w:rsidTr="002B4555">
        <w:trPr>
          <w:trHeight w:val="355"/>
        </w:trPr>
        <w:tc>
          <w:tcPr>
            <w:tcW w:w="334" w:type="dxa"/>
            <w:vMerge/>
            <w:vAlign w:val="center"/>
            <w:hideMark/>
          </w:tcPr>
          <w:p w14:paraId="4E93D860" w14:textId="77777777" w:rsidR="008E2E05" w:rsidRPr="00EC65A1" w:rsidRDefault="008E2E05" w:rsidP="002B262A">
            <w:pPr>
              <w:widowControl w:val="0"/>
              <w:spacing w:line="276" w:lineRule="auto"/>
              <w:jc w:val="center"/>
              <w:rPr>
                <w:rFonts w:cs="Times New Roman"/>
                <w:b/>
                <w:bCs/>
                <w:sz w:val="16"/>
                <w:szCs w:val="16"/>
              </w:rPr>
            </w:pPr>
          </w:p>
        </w:tc>
        <w:tc>
          <w:tcPr>
            <w:tcW w:w="1559" w:type="dxa"/>
            <w:vAlign w:val="center"/>
            <w:hideMark/>
          </w:tcPr>
          <w:p w14:paraId="18E0AA3A"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 Thư khen</w:t>
            </w:r>
          </w:p>
        </w:tc>
        <w:tc>
          <w:tcPr>
            <w:tcW w:w="425" w:type="dxa"/>
            <w:vAlign w:val="center"/>
            <w:hideMark/>
          </w:tcPr>
          <w:p w14:paraId="7DEF3441"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5CB4A2DD"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18D8DEDD"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52EA9150"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0BD5796A"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179F98B3"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60B1BF8D"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1E0E6ABA"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2A2127A1"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54FA1EF5"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1A82842F"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1C15B720" w14:textId="77777777" w:rsidR="008E2E05" w:rsidRPr="00EC65A1" w:rsidRDefault="008E2E05" w:rsidP="000F2B15">
            <w:pPr>
              <w:widowControl w:val="0"/>
              <w:spacing w:after="0" w:line="276" w:lineRule="auto"/>
              <w:jc w:val="center"/>
              <w:rPr>
                <w:rFonts w:cs="Times New Roman"/>
                <w:sz w:val="16"/>
                <w:szCs w:val="16"/>
              </w:rPr>
            </w:pPr>
          </w:p>
        </w:tc>
        <w:tc>
          <w:tcPr>
            <w:tcW w:w="567" w:type="dxa"/>
            <w:vAlign w:val="center"/>
            <w:hideMark/>
          </w:tcPr>
          <w:p w14:paraId="081EF502"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26AA11EA" w14:textId="77777777" w:rsidR="008E2E05" w:rsidRPr="00EC65A1" w:rsidRDefault="008E2E05" w:rsidP="000F2B15">
            <w:pPr>
              <w:widowControl w:val="0"/>
              <w:spacing w:after="0" w:line="276" w:lineRule="auto"/>
              <w:jc w:val="center"/>
              <w:rPr>
                <w:rFonts w:cs="Times New Roman"/>
                <w:sz w:val="16"/>
                <w:szCs w:val="16"/>
              </w:rPr>
            </w:pPr>
          </w:p>
        </w:tc>
      </w:tr>
      <w:tr w:rsidR="002B4555" w:rsidRPr="00EC65A1" w14:paraId="2483EA7A" w14:textId="77777777" w:rsidTr="002B4555">
        <w:trPr>
          <w:trHeight w:val="355"/>
        </w:trPr>
        <w:tc>
          <w:tcPr>
            <w:tcW w:w="334" w:type="dxa"/>
            <w:vMerge/>
            <w:vAlign w:val="center"/>
            <w:hideMark/>
          </w:tcPr>
          <w:p w14:paraId="2D552052" w14:textId="77777777" w:rsidR="008E2E05" w:rsidRPr="00EC65A1" w:rsidRDefault="008E2E05" w:rsidP="002B262A">
            <w:pPr>
              <w:widowControl w:val="0"/>
              <w:spacing w:line="276" w:lineRule="auto"/>
              <w:jc w:val="center"/>
              <w:rPr>
                <w:rFonts w:cs="Times New Roman"/>
                <w:b/>
                <w:bCs/>
                <w:sz w:val="16"/>
                <w:szCs w:val="16"/>
              </w:rPr>
            </w:pPr>
          </w:p>
        </w:tc>
        <w:tc>
          <w:tcPr>
            <w:tcW w:w="1559" w:type="dxa"/>
            <w:vAlign w:val="center"/>
            <w:hideMark/>
          </w:tcPr>
          <w:p w14:paraId="35C5BED5"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 Khen cấp trên:</w:t>
            </w:r>
          </w:p>
        </w:tc>
        <w:tc>
          <w:tcPr>
            <w:tcW w:w="425" w:type="dxa"/>
            <w:noWrap/>
            <w:vAlign w:val="center"/>
            <w:hideMark/>
          </w:tcPr>
          <w:p w14:paraId="7E36D16F" w14:textId="77777777" w:rsidR="008E2E05" w:rsidRPr="00EC65A1" w:rsidRDefault="008E2E05" w:rsidP="000F2B15">
            <w:pPr>
              <w:widowControl w:val="0"/>
              <w:spacing w:after="0" w:line="276" w:lineRule="auto"/>
              <w:jc w:val="center"/>
              <w:rPr>
                <w:rFonts w:cs="Times New Roman"/>
                <w:sz w:val="16"/>
                <w:szCs w:val="16"/>
              </w:rPr>
            </w:pPr>
          </w:p>
        </w:tc>
        <w:tc>
          <w:tcPr>
            <w:tcW w:w="709" w:type="dxa"/>
            <w:noWrap/>
            <w:vAlign w:val="center"/>
            <w:hideMark/>
          </w:tcPr>
          <w:p w14:paraId="180D8A49" w14:textId="77777777" w:rsidR="008E2E05" w:rsidRPr="00EC65A1" w:rsidRDefault="008E2E05" w:rsidP="000F2B15">
            <w:pPr>
              <w:widowControl w:val="0"/>
              <w:spacing w:after="0" w:line="276" w:lineRule="auto"/>
              <w:jc w:val="center"/>
              <w:rPr>
                <w:rFonts w:cs="Times New Roman"/>
                <w:sz w:val="16"/>
                <w:szCs w:val="16"/>
              </w:rPr>
            </w:pPr>
          </w:p>
        </w:tc>
        <w:tc>
          <w:tcPr>
            <w:tcW w:w="425" w:type="dxa"/>
            <w:noWrap/>
            <w:vAlign w:val="center"/>
            <w:hideMark/>
          </w:tcPr>
          <w:p w14:paraId="5A7EC8D7" w14:textId="77777777" w:rsidR="008E2E05" w:rsidRPr="00EC65A1" w:rsidRDefault="008E2E05" w:rsidP="000F2B15">
            <w:pPr>
              <w:widowControl w:val="0"/>
              <w:spacing w:after="0" w:line="276" w:lineRule="auto"/>
              <w:jc w:val="center"/>
              <w:rPr>
                <w:rFonts w:cs="Times New Roman"/>
                <w:sz w:val="16"/>
                <w:szCs w:val="16"/>
              </w:rPr>
            </w:pPr>
          </w:p>
        </w:tc>
        <w:tc>
          <w:tcPr>
            <w:tcW w:w="709" w:type="dxa"/>
            <w:noWrap/>
            <w:vAlign w:val="center"/>
            <w:hideMark/>
          </w:tcPr>
          <w:p w14:paraId="4CEBD465"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0E3FFCF0"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47D73949"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26BD84E8"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4FA07486"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59A31404"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6043C766"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23458E1D"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3E69C441" w14:textId="77777777" w:rsidR="008E2E05" w:rsidRPr="00EC65A1" w:rsidRDefault="008E2E05" w:rsidP="000F2B15">
            <w:pPr>
              <w:widowControl w:val="0"/>
              <w:spacing w:after="0" w:line="276" w:lineRule="auto"/>
              <w:jc w:val="center"/>
              <w:rPr>
                <w:rFonts w:cs="Times New Roman"/>
                <w:sz w:val="16"/>
                <w:szCs w:val="16"/>
              </w:rPr>
            </w:pPr>
          </w:p>
        </w:tc>
        <w:tc>
          <w:tcPr>
            <w:tcW w:w="567" w:type="dxa"/>
            <w:vAlign w:val="center"/>
            <w:hideMark/>
          </w:tcPr>
          <w:p w14:paraId="7A9AC3A8"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1E510044" w14:textId="77777777" w:rsidR="008E2E05" w:rsidRPr="00EC65A1" w:rsidRDefault="008E2E05" w:rsidP="000F2B15">
            <w:pPr>
              <w:widowControl w:val="0"/>
              <w:spacing w:after="0" w:line="276" w:lineRule="auto"/>
              <w:jc w:val="center"/>
              <w:rPr>
                <w:rFonts w:cs="Times New Roman"/>
                <w:sz w:val="16"/>
                <w:szCs w:val="16"/>
              </w:rPr>
            </w:pPr>
          </w:p>
        </w:tc>
      </w:tr>
      <w:tr w:rsidR="002B4555" w:rsidRPr="00EC65A1" w14:paraId="5A41C3B6" w14:textId="77777777" w:rsidTr="002B4555">
        <w:trPr>
          <w:trHeight w:val="355"/>
        </w:trPr>
        <w:tc>
          <w:tcPr>
            <w:tcW w:w="334" w:type="dxa"/>
            <w:vMerge/>
            <w:vAlign w:val="center"/>
            <w:hideMark/>
          </w:tcPr>
          <w:p w14:paraId="73C6FF84" w14:textId="77777777" w:rsidR="008E2E05" w:rsidRPr="00EC65A1" w:rsidRDefault="008E2E05" w:rsidP="002B262A">
            <w:pPr>
              <w:widowControl w:val="0"/>
              <w:spacing w:line="276" w:lineRule="auto"/>
              <w:jc w:val="center"/>
              <w:rPr>
                <w:rFonts w:cs="Times New Roman"/>
                <w:b/>
                <w:bCs/>
                <w:sz w:val="16"/>
                <w:szCs w:val="16"/>
              </w:rPr>
            </w:pPr>
          </w:p>
        </w:tc>
        <w:tc>
          <w:tcPr>
            <w:tcW w:w="1559" w:type="dxa"/>
            <w:vAlign w:val="center"/>
            <w:hideMark/>
          </w:tcPr>
          <w:p w14:paraId="344569CF" w14:textId="216C117E" w:rsidR="008E2E05" w:rsidRPr="00EC65A1" w:rsidRDefault="00881856" w:rsidP="00881856">
            <w:pPr>
              <w:widowControl w:val="0"/>
              <w:spacing w:after="0" w:line="276" w:lineRule="auto"/>
              <w:ind w:left="-111"/>
              <w:rPr>
                <w:rFonts w:cs="Times New Roman"/>
                <w:sz w:val="16"/>
                <w:szCs w:val="16"/>
              </w:rPr>
            </w:pPr>
            <w:r w:rsidRPr="00EC65A1">
              <w:rPr>
                <w:rFonts w:cs="Times New Roman"/>
                <w:sz w:val="16"/>
                <w:szCs w:val="16"/>
              </w:rPr>
              <w:t>+</w:t>
            </w:r>
            <w:r w:rsidR="008E2E05" w:rsidRPr="00EC65A1">
              <w:rPr>
                <w:rFonts w:cs="Times New Roman"/>
                <w:sz w:val="16"/>
                <w:szCs w:val="16"/>
              </w:rPr>
              <w:t xml:space="preserve">Cấp </w:t>
            </w:r>
            <w:r w:rsidRPr="00EC65A1">
              <w:rPr>
                <w:rFonts w:cs="Times New Roman"/>
                <w:sz w:val="16"/>
                <w:szCs w:val="16"/>
              </w:rPr>
              <w:t>TP</w:t>
            </w:r>
          </w:p>
        </w:tc>
        <w:tc>
          <w:tcPr>
            <w:tcW w:w="425" w:type="dxa"/>
            <w:vAlign w:val="center"/>
            <w:hideMark/>
          </w:tcPr>
          <w:p w14:paraId="65F8F19B"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w:t>
            </w:r>
          </w:p>
        </w:tc>
        <w:tc>
          <w:tcPr>
            <w:tcW w:w="709" w:type="dxa"/>
            <w:vAlign w:val="center"/>
            <w:hideMark/>
          </w:tcPr>
          <w:p w14:paraId="1A59A51F"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2.6%</w:t>
            </w:r>
          </w:p>
        </w:tc>
        <w:tc>
          <w:tcPr>
            <w:tcW w:w="425" w:type="dxa"/>
            <w:vAlign w:val="center"/>
            <w:hideMark/>
          </w:tcPr>
          <w:p w14:paraId="7C20599E"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w:t>
            </w:r>
          </w:p>
        </w:tc>
        <w:tc>
          <w:tcPr>
            <w:tcW w:w="709" w:type="dxa"/>
            <w:noWrap/>
            <w:vAlign w:val="center"/>
            <w:hideMark/>
          </w:tcPr>
          <w:p w14:paraId="001B0DEB"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2.6%</w:t>
            </w:r>
          </w:p>
        </w:tc>
        <w:tc>
          <w:tcPr>
            <w:tcW w:w="425" w:type="dxa"/>
            <w:vAlign w:val="center"/>
            <w:hideMark/>
          </w:tcPr>
          <w:p w14:paraId="28F1AC3E"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5A697F05"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1C3AC965"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w:t>
            </w:r>
          </w:p>
        </w:tc>
        <w:tc>
          <w:tcPr>
            <w:tcW w:w="709" w:type="dxa"/>
            <w:vAlign w:val="center"/>
            <w:hideMark/>
          </w:tcPr>
          <w:p w14:paraId="164CF4B8"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2.6%</w:t>
            </w:r>
          </w:p>
        </w:tc>
        <w:tc>
          <w:tcPr>
            <w:tcW w:w="425" w:type="dxa"/>
            <w:vAlign w:val="center"/>
            <w:hideMark/>
          </w:tcPr>
          <w:p w14:paraId="21550632"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w:t>
            </w:r>
          </w:p>
        </w:tc>
        <w:tc>
          <w:tcPr>
            <w:tcW w:w="709" w:type="dxa"/>
            <w:vAlign w:val="center"/>
            <w:hideMark/>
          </w:tcPr>
          <w:p w14:paraId="55DB6D5A"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2.9%</w:t>
            </w:r>
          </w:p>
        </w:tc>
        <w:tc>
          <w:tcPr>
            <w:tcW w:w="425" w:type="dxa"/>
            <w:vAlign w:val="center"/>
            <w:hideMark/>
          </w:tcPr>
          <w:p w14:paraId="5DFEF095"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2</w:t>
            </w:r>
          </w:p>
        </w:tc>
        <w:tc>
          <w:tcPr>
            <w:tcW w:w="709" w:type="dxa"/>
            <w:vAlign w:val="center"/>
            <w:hideMark/>
          </w:tcPr>
          <w:p w14:paraId="18606AA2"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5.9%</w:t>
            </w:r>
          </w:p>
        </w:tc>
        <w:tc>
          <w:tcPr>
            <w:tcW w:w="567" w:type="dxa"/>
            <w:vAlign w:val="center"/>
            <w:hideMark/>
          </w:tcPr>
          <w:p w14:paraId="45E78EE9"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6</w:t>
            </w:r>
          </w:p>
        </w:tc>
        <w:tc>
          <w:tcPr>
            <w:tcW w:w="709" w:type="dxa"/>
            <w:vAlign w:val="center"/>
            <w:hideMark/>
          </w:tcPr>
          <w:p w14:paraId="5F62541D"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2.7%</w:t>
            </w:r>
          </w:p>
        </w:tc>
      </w:tr>
      <w:tr w:rsidR="002B4555" w:rsidRPr="00EC65A1" w14:paraId="60BBEBE7" w14:textId="77777777" w:rsidTr="002B4555">
        <w:trPr>
          <w:trHeight w:val="355"/>
        </w:trPr>
        <w:tc>
          <w:tcPr>
            <w:tcW w:w="334" w:type="dxa"/>
            <w:vMerge/>
            <w:vAlign w:val="center"/>
            <w:hideMark/>
          </w:tcPr>
          <w:p w14:paraId="27FDFB87" w14:textId="77777777" w:rsidR="008E2E05" w:rsidRPr="00EC65A1" w:rsidRDefault="008E2E05" w:rsidP="002B262A">
            <w:pPr>
              <w:widowControl w:val="0"/>
              <w:spacing w:line="276" w:lineRule="auto"/>
              <w:jc w:val="center"/>
              <w:rPr>
                <w:rFonts w:cs="Times New Roman"/>
                <w:b/>
                <w:bCs/>
                <w:sz w:val="16"/>
                <w:szCs w:val="16"/>
              </w:rPr>
            </w:pPr>
          </w:p>
        </w:tc>
        <w:tc>
          <w:tcPr>
            <w:tcW w:w="1559" w:type="dxa"/>
            <w:vAlign w:val="center"/>
            <w:hideMark/>
          </w:tcPr>
          <w:p w14:paraId="55A73EC9" w14:textId="675FD583" w:rsidR="008E2E05" w:rsidRPr="00EC65A1" w:rsidRDefault="00881856" w:rsidP="00881856">
            <w:pPr>
              <w:widowControl w:val="0"/>
              <w:spacing w:after="0" w:line="276" w:lineRule="auto"/>
              <w:ind w:hanging="115"/>
              <w:rPr>
                <w:rFonts w:cs="Times New Roman"/>
                <w:sz w:val="16"/>
                <w:szCs w:val="16"/>
              </w:rPr>
            </w:pPr>
            <w:r w:rsidRPr="00EC65A1">
              <w:rPr>
                <w:rFonts w:cs="Times New Roman"/>
                <w:sz w:val="16"/>
                <w:szCs w:val="16"/>
              </w:rPr>
              <w:t>+CTỉnh</w:t>
            </w:r>
          </w:p>
        </w:tc>
        <w:tc>
          <w:tcPr>
            <w:tcW w:w="425" w:type="dxa"/>
            <w:vAlign w:val="center"/>
            <w:hideMark/>
          </w:tcPr>
          <w:p w14:paraId="0C208F92"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583092C1"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5A7AD13A"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34B9731D"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4981FF98"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1B373ED1"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31718E2D"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6C681B4D"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70EC59B2"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363A0444"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6AC26F41"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w:t>
            </w:r>
          </w:p>
        </w:tc>
        <w:tc>
          <w:tcPr>
            <w:tcW w:w="709" w:type="dxa"/>
            <w:vAlign w:val="center"/>
            <w:hideMark/>
          </w:tcPr>
          <w:p w14:paraId="4033068D"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2.9%</w:t>
            </w:r>
          </w:p>
        </w:tc>
        <w:tc>
          <w:tcPr>
            <w:tcW w:w="567" w:type="dxa"/>
            <w:vAlign w:val="center"/>
            <w:hideMark/>
          </w:tcPr>
          <w:p w14:paraId="008F2552"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1</w:t>
            </w:r>
          </w:p>
        </w:tc>
        <w:tc>
          <w:tcPr>
            <w:tcW w:w="709" w:type="dxa"/>
            <w:vAlign w:val="center"/>
            <w:hideMark/>
          </w:tcPr>
          <w:p w14:paraId="0E9762F4" w14:textId="77777777" w:rsidR="008E2E05" w:rsidRPr="00EC65A1" w:rsidRDefault="008E2E05" w:rsidP="000F2B15">
            <w:pPr>
              <w:widowControl w:val="0"/>
              <w:spacing w:after="0" w:line="276" w:lineRule="auto"/>
              <w:jc w:val="center"/>
              <w:rPr>
                <w:rFonts w:cs="Times New Roman"/>
                <w:sz w:val="16"/>
                <w:szCs w:val="16"/>
              </w:rPr>
            </w:pPr>
            <w:r w:rsidRPr="00EC65A1">
              <w:rPr>
                <w:rFonts w:cs="Times New Roman"/>
                <w:sz w:val="16"/>
                <w:szCs w:val="16"/>
              </w:rPr>
              <w:t>0.5%</w:t>
            </w:r>
          </w:p>
        </w:tc>
      </w:tr>
      <w:tr w:rsidR="002B4555" w:rsidRPr="00EC65A1" w14:paraId="1D5C365F" w14:textId="77777777" w:rsidTr="002B4555">
        <w:trPr>
          <w:trHeight w:val="355"/>
        </w:trPr>
        <w:tc>
          <w:tcPr>
            <w:tcW w:w="334" w:type="dxa"/>
            <w:vMerge/>
            <w:vAlign w:val="center"/>
            <w:hideMark/>
          </w:tcPr>
          <w:p w14:paraId="2455EA47" w14:textId="77777777" w:rsidR="008E2E05" w:rsidRPr="00EC65A1" w:rsidRDefault="008E2E05" w:rsidP="002B262A">
            <w:pPr>
              <w:widowControl w:val="0"/>
              <w:spacing w:line="276" w:lineRule="auto"/>
              <w:jc w:val="center"/>
              <w:rPr>
                <w:rFonts w:cs="Times New Roman"/>
                <w:b/>
                <w:bCs/>
                <w:sz w:val="16"/>
                <w:szCs w:val="16"/>
              </w:rPr>
            </w:pPr>
          </w:p>
        </w:tc>
        <w:tc>
          <w:tcPr>
            <w:tcW w:w="1559" w:type="dxa"/>
            <w:vAlign w:val="center"/>
            <w:hideMark/>
          </w:tcPr>
          <w:p w14:paraId="0F09706D" w14:textId="2E8B097A" w:rsidR="008E2E05" w:rsidRPr="00EC65A1" w:rsidRDefault="008E2E05" w:rsidP="00881856">
            <w:pPr>
              <w:widowControl w:val="0"/>
              <w:spacing w:after="0" w:line="276" w:lineRule="auto"/>
              <w:ind w:hanging="111"/>
              <w:rPr>
                <w:rFonts w:cs="Times New Roman"/>
                <w:sz w:val="16"/>
                <w:szCs w:val="16"/>
              </w:rPr>
            </w:pPr>
            <w:r w:rsidRPr="00EC65A1">
              <w:rPr>
                <w:rFonts w:cs="Times New Roman"/>
                <w:sz w:val="16"/>
                <w:szCs w:val="16"/>
              </w:rPr>
              <w:t>+ CấpQG</w:t>
            </w:r>
          </w:p>
        </w:tc>
        <w:tc>
          <w:tcPr>
            <w:tcW w:w="425" w:type="dxa"/>
            <w:vAlign w:val="center"/>
            <w:hideMark/>
          </w:tcPr>
          <w:p w14:paraId="782AB5C6"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198C6544"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3A15B0C1"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6D2AA7CA"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1873DBC2"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2FC26031"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4EF112EA"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116F700E"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7B2A82C7"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28E80741" w14:textId="77777777" w:rsidR="008E2E05" w:rsidRPr="00EC65A1" w:rsidRDefault="008E2E05" w:rsidP="000F2B15">
            <w:pPr>
              <w:widowControl w:val="0"/>
              <w:spacing w:after="0" w:line="276" w:lineRule="auto"/>
              <w:jc w:val="center"/>
              <w:rPr>
                <w:rFonts w:cs="Times New Roman"/>
                <w:sz w:val="16"/>
                <w:szCs w:val="16"/>
              </w:rPr>
            </w:pPr>
          </w:p>
        </w:tc>
        <w:tc>
          <w:tcPr>
            <w:tcW w:w="425" w:type="dxa"/>
            <w:vAlign w:val="center"/>
            <w:hideMark/>
          </w:tcPr>
          <w:p w14:paraId="686AFEEF"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6BC30B1C" w14:textId="77777777" w:rsidR="008E2E05" w:rsidRPr="00EC65A1" w:rsidRDefault="008E2E05" w:rsidP="000F2B15">
            <w:pPr>
              <w:widowControl w:val="0"/>
              <w:spacing w:after="0" w:line="276" w:lineRule="auto"/>
              <w:jc w:val="center"/>
              <w:rPr>
                <w:rFonts w:cs="Times New Roman"/>
                <w:sz w:val="16"/>
                <w:szCs w:val="16"/>
              </w:rPr>
            </w:pPr>
          </w:p>
        </w:tc>
        <w:tc>
          <w:tcPr>
            <w:tcW w:w="567" w:type="dxa"/>
            <w:vAlign w:val="center"/>
            <w:hideMark/>
          </w:tcPr>
          <w:p w14:paraId="348E2DC7" w14:textId="77777777" w:rsidR="008E2E05" w:rsidRPr="00EC65A1" w:rsidRDefault="008E2E05" w:rsidP="000F2B15">
            <w:pPr>
              <w:widowControl w:val="0"/>
              <w:spacing w:after="0" w:line="276" w:lineRule="auto"/>
              <w:jc w:val="center"/>
              <w:rPr>
                <w:rFonts w:cs="Times New Roman"/>
                <w:sz w:val="16"/>
                <w:szCs w:val="16"/>
              </w:rPr>
            </w:pPr>
          </w:p>
        </w:tc>
        <w:tc>
          <w:tcPr>
            <w:tcW w:w="709" w:type="dxa"/>
            <w:vAlign w:val="center"/>
            <w:hideMark/>
          </w:tcPr>
          <w:p w14:paraId="4D7F07D4" w14:textId="77777777" w:rsidR="008E2E05" w:rsidRPr="00EC65A1" w:rsidRDefault="008E2E05" w:rsidP="000F2B15">
            <w:pPr>
              <w:widowControl w:val="0"/>
              <w:spacing w:after="0" w:line="276" w:lineRule="auto"/>
              <w:jc w:val="center"/>
              <w:rPr>
                <w:rFonts w:cs="Times New Roman"/>
                <w:sz w:val="16"/>
                <w:szCs w:val="16"/>
              </w:rPr>
            </w:pPr>
          </w:p>
        </w:tc>
      </w:tr>
    </w:tbl>
    <w:p w14:paraId="5F6C2C90" w14:textId="26F76045" w:rsidR="008E2E05" w:rsidRDefault="008E2E05" w:rsidP="002B262A">
      <w:pPr>
        <w:widowControl w:val="0"/>
        <w:spacing w:line="276" w:lineRule="auto"/>
        <w:jc w:val="center"/>
        <w:rPr>
          <w:b/>
        </w:rPr>
      </w:pPr>
      <w:r w:rsidRPr="00283D02">
        <w:rPr>
          <w:b/>
        </w:rPr>
        <w:t xml:space="preserve">Khối </w:t>
      </w:r>
      <w:r>
        <w:rPr>
          <w:b/>
        </w:rPr>
        <w:t>3</w:t>
      </w:r>
    </w:p>
    <w:tbl>
      <w:tblPr>
        <w:tblStyle w:val="TableGrid"/>
        <w:tblW w:w="9961" w:type="dxa"/>
        <w:tblInd w:w="-43" w:type="dxa"/>
        <w:tblLayout w:type="fixed"/>
        <w:tblLook w:val="04A0" w:firstRow="1" w:lastRow="0" w:firstColumn="1" w:lastColumn="0" w:noHBand="0" w:noVBand="1"/>
      </w:tblPr>
      <w:tblGrid>
        <w:gridCol w:w="237"/>
        <w:gridCol w:w="1644"/>
        <w:gridCol w:w="425"/>
        <w:gridCol w:w="709"/>
        <w:gridCol w:w="425"/>
        <w:gridCol w:w="709"/>
        <w:gridCol w:w="425"/>
        <w:gridCol w:w="709"/>
        <w:gridCol w:w="425"/>
        <w:gridCol w:w="709"/>
        <w:gridCol w:w="425"/>
        <w:gridCol w:w="709"/>
        <w:gridCol w:w="425"/>
        <w:gridCol w:w="709"/>
        <w:gridCol w:w="567"/>
        <w:gridCol w:w="709"/>
      </w:tblGrid>
      <w:tr w:rsidR="002B4555" w:rsidRPr="000E565D" w14:paraId="5384C7DE" w14:textId="77777777" w:rsidTr="002B4555">
        <w:trPr>
          <w:trHeight w:val="375"/>
        </w:trPr>
        <w:tc>
          <w:tcPr>
            <w:tcW w:w="237" w:type="dxa"/>
            <w:vMerge w:val="restart"/>
            <w:vAlign w:val="center"/>
            <w:hideMark/>
          </w:tcPr>
          <w:p w14:paraId="53F676BD" w14:textId="77777777" w:rsidR="008E2E05" w:rsidRPr="000E565D" w:rsidRDefault="008E2E05" w:rsidP="000F2B15">
            <w:pPr>
              <w:widowControl w:val="0"/>
              <w:spacing w:beforeLines="20" w:before="48" w:line="276" w:lineRule="auto"/>
              <w:jc w:val="center"/>
              <w:rPr>
                <w:b/>
                <w:bCs/>
                <w:sz w:val="16"/>
                <w:szCs w:val="16"/>
              </w:rPr>
            </w:pPr>
            <w:r w:rsidRPr="000E565D">
              <w:rPr>
                <w:b/>
                <w:bCs/>
                <w:sz w:val="16"/>
                <w:szCs w:val="16"/>
              </w:rPr>
              <w:t>TT</w:t>
            </w:r>
          </w:p>
        </w:tc>
        <w:tc>
          <w:tcPr>
            <w:tcW w:w="1644" w:type="dxa"/>
            <w:vAlign w:val="center"/>
            <w:hideMark/>
          </w:tcPr>
          <w:p w14:paraId="3136161D"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Nội dung</w:t>
            </w:r>
          </w:p>
        </w:tc>
        <w:tc>
          <w:tcPr>
            <w:tcW w:w="1134" w:type="dxa"/>
            <w:gridSpan w:val="2"/>
            <w:vAlign w:val="center"/>
            <w:hideMark/>
          </w:tcPr>
          <w:p w14:paraId="02FB2E21"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3A</w:t>
            </w:r>
          </w:p>
        </w:tc>
        <w:tc>
          <w:tcPr>
            <w:tcW w:w="1134" w:type="dxa"/>
            <w:gridSpan w:val="2"/>
            <w:vAlign w:val="center"/>
            <w:hideMark/>
          </w:tcPr>
          <w:p w14:paraId="7925686C"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3B</w:t>
            </w:r>
          </w:p>
        </w:tc>
        <w:tc>
          <w:tcPr>
            <w:tcW w:w="1134" w:type="dxa"/>
            <w:gridSpan w:val="2"/>
            <w:vAlign w:val="center"/>
            <w:hideMark/>
          </w:tcPr>
          <w:p w14:paraId="2B23FF88"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3C</w:t>
            </w:r>
          </w:p>
        </w:tc>
        <w:tc>
          <w:tcPr>
            <w:tcW w:w="1134" w:type="dxa"/>
            <w:gridSpan w:val="2"/>
            <w:vAlign w:val="center"/>
            <w:hideMark/>
          </w:tcPr>
          <w:p w14:paraId="1F0EDE66"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3D</w:t>
            </w:r>
          </w:p>
        </w:tc>
        <w:tc>
          <w:tcPr>
            <w:tcW w:w="1134" w:type="dxa"/>
            <w:gridSpan w:val="2"/>
            <w:vAlign w:val="center"/>
            <w:hideMark/>
          </w:tcPr>
          <w:p w14:paraId="1876A84D"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3E</w:t>
            </w:r>
          </w:p>
        </w:tc>
        <w:tc>
          <w:tcPr>
            <w:tcW w:w="1134" w:type="dxa"/>
            <w:gridSpan w:val="2"/>
            <w:vAlign w:val="center"/>
            <w:hideMark/>
          </w:tcPr>
          <w:p w14:paraId="1B23631F"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3G</w:t>
            </w:r>
          </w:p>
        </w:tc>
        <w:tc>
          <w:tcPr>
            <w:tcW w:w="1276" w:type="dxa"/>
            <w:gridSpan w:val="2"/>
            <w:vAlign w:val="center"/>
            <w:hideMark/>
          </w:tcPr>
          <w:p w14:paraId="379E6B3D"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CẢ KHỐI</w:t>
            </w:r>
          </w:p>
        </w:tc>
      </w:tr>
      <w:tr w:rsidR="002B4555" w:rsidRPr="000E565D" w14:paraId="071A1D25" w14:textId="77777777" w:rsidTr="002B4555">
        <w:trPr>
          <w:trHeight w:val="630"/>
        </w:trPr>
        <w:tc>
          <w:tcPr>
            <w:tcW w:w="237" w:type="dxa"/>
            <w:vMerge/>
            <w:vAlign w:val="center"/>
            <w:hideMark/>
          </w:tcPr>
          <w:p w14:paraId="27F47F25" w14:textId="77777777" w:rsidR="008E2E05" w:rsidRPr="000E565D" w:rsidRDefault="008E2E05" w:rsidP="000F2B15">
            <w:pPr>
              <w:widowControl w:val="0"/>
              <w:spacing w:beforeLines="20" w:before="48" w:line="276" w:lineRule="auto"/>
              <w:jc w:val="center"/>
              <w:rPr>
                <w:b/>
                <w:bCs/>
                <w:sz w:val="16"/>
                <w:szCs w:val="16"/>
              </w:rPr>
            </w:pPr>
          </w:p>
        </w:tc>
        <w:tc>
          <w:tcPr>
            <w:tcW w:w="1644" w:type="dxa"/>
            <w:vAlign w:val="center"/>
            <w:hideMark/>
          </w:tcPr>
          <w:p w14:paraId="69BE6CB4"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Tổng số HS</w:t>
            </w:r>
          </w:p>
        </w:tc>
        <w:tc>
          <w:tcPr>
            <w:tcW w:w="425" w:type="dxa"/>
            <w:vAlign w:val="center"/>
            <w:hideMark/>
          </w:tcPr>
          <w:p w14:paraId="495D336B"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178A7DA5"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425" w:type="dxa"/>
            <w:vAlign w:val="center"/>
            <w:hideMark/>
          </w:tcPr>
          <w:p w14:paraId="3702DA64"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0380F1B1"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425" w:type="dxa"/>
            <w:vAlign w:val="center"/>
            <w:hideMark/>
          </w:tcPr>
          <w:p w14:paraId="04C4D218"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0DBC9E71"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425" w:type="dxa"/>
            <w:vAlign w:val="center"/>
            <w:hideMark/>
          </w:tcPr>
          <w:p w14:paraId="1816FF9D"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4558E41B"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425" w:type="dxa"/>
            <w:vAlign w:val="center"/>
            <w:hideMark/>
          </w:tcPr>
          <w:p w14:paraId="7E33B0E1"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2015961C"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425" w:type="dxa"/>
            <w:vAlign w:val="center"/>
            <w:hideMark/>
          </w:tcPr>
          <w:p w14:paraId="772C7913"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002DC3FE"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567" w:type="dxa"/>
            <w:vAlign w:val="center"/>
            <w:hideMark/>
          </w:tcPr>
          <w:p w14:paraId="76C4A4F0"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70F877D5"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r>
      <w:tr w:rsidR="002B4555" w:rsidRPr="000E565D" w14:paraId="35296FBE" w14:textId="77777777" w:rsidTr="002B4555">
        <w:trPr>
          <w:trHeight w:val="375"/>
        </w:trPr>
        <w:tc>
          <w:tcPr>
            <w:tcW w:w="237" w:type="dxa"/>
            <w:vMerge w:val="restart"/>
            <w:vAlign w:val="center"/>
            <w:hideMark/>
          </w:tcPr>
          <w:p w14:paraId="0FDCC42D" w14:textId="77777777" w:rsidR="008E2E05" w:rsidRPr="000E565D" w:rsidRDefault="008E2E05" w:rsidP="000F2B15">
            <w:pPr>
              <w:widowControl w:val="0"/>
              <w:spacing w:beforeLines="20" w:before="48" w:line="276" w:lineRule="auto"/>
              <w:jc w:val="center"/>
              <w:rPr>
                <w:b/>
                <w:bCs/>
                <w:sz w:val="16"/>
                <w:szCs w:val="16"/>
              </w:rPr>
            </w:pPr>
            <w:r w:rsidRPr="000E565D">
              <w:rPr>
                <w:b/>
                <w:bCs/>
                <w:sz w:val="16"/>
                <w:szCs w:val="16"/>
              </w:rPr>
              <w:t>1</w:t>
            </w:r>
          </w:p>
        </w:tc>
        <w:tc>
          <w:tcPr>
            <w:tcW w:w="1644" w:type="dxa"/>
            <w:vAlign w:val="center"/>
            <w:hideMark/>
          </w:tcPr>
          <w:p w14:paraId="235E9A83" w14:textId="77777777" w:rsidR="008E2E05" w:rsidRPr="000E565D" w:rsidRDefault="008E2E05" w:rsidP="000F2B15">
            <w:pPr>
              <w:widowControl w:val="0"/>
              <w:spacing w:beforeLines="20" w:before="48" w:afterLines="40" w:after="96" w:line="276" w:lineRule="auto"/>
              <w:jc w:val="center"/>
              <w:rPr>
                <w:sz w:val="16"/>
                <w:szCs w:val="16"/>
              </w:rPr>
            </w:pPr>
            <w:r w:rsidRPr="000E565D">
              <w:rPr>
                <w:sz w:val="16"/>
                <w:szCs w:val="16"/>
              </w:rPr>
              <w:t>Kết quả xếp loại GD</w:t>
            </w:r>
          </w:p>
        </w:tc>
        <w:tc>
          <w:tcPr>
            <w:tcW w:w="425" w:type="dxa"/>
            <w:noWrap/>
          </w:tcPr>
          <w:p w14:paraId="7F5A54D9"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4776110D"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17790242"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18584BFC"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0E67CA42"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3EC6F2EF"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71629410"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6DD71076"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6E9F795F"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7700311D"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5D690C43"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22084161" w14:textId="77777777" w:rsidR="008E2E05" w:rsidRPr="000E565D" w:rsidRDefault="008E2E05" w:rsidP="000F2B15">
            <w:pPr>
              <w:widowControl w:val="0"/>
              <w:spacing w:beforeLines="20" w:before="48" w:afterLines="40" w:after="96" w:line="276" w:lineRule="auto"/>
              <w:rPr>
                <w:sz w:val="16"/>
                <w:szCs w:val="16"/>
              </w:rPr>
            </w:pPr>
          </w:p>
        </w:tc>
        <w:tc>
          <w:tcPr>
            <w:tcW w:w="567" w:type="dxa"/>
          </w:tcPr>
          <w:p w14:paraId="31C0F451"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5269853E" w14:textId="77777777" w:rsidR="008E2E05" w:rsidRPr="000E565D" w:rsidRDefault="008E2E05" w:rsidP="000F2B15">
            <w:pPr>
              <w:widowControl w:val="0"/>
              <w:spacing w:beforeLines="20" w:before="48" w:afterLines="40" w:after="96" w:line="276" w:lineRule="auto"/>
              <w:rPr>
                <w:sz w:val="16"/>
                <w:szCs w:val="16"/>
              </w:rPr>
            </w:pPr>
          </w:p>
        </w:tc>
      </w:tr>
      <w:tr w:rsidR="002B4555" w:rsidRPr="000E565D" w14:paraId="3DA02B95" w14:textId="77777777" w:rsidTr="002B4555">
        <w:trPr>
          <w:trHeight w:val="375"/>
        </w:trPr>
        <w:tc>
          <w:tcPr>
            <w:tcW w:w="237" w:type="dxa"/>
            <w:vMerge/>
            <w:vAlign w:val="center"/>
            <w:hideMark/>
          </w:tcPr>
          <w:p w14:paraId="11B0AC29" w14:textId="77777777" w:rsidR="008E2E05" w:rsidRPr="000E565D" w:rsidRDefault="008E2E05" w:rsidP="000F2B15">
            <w:pPr>
              <w:widowControl w:val="0"/>
              <w:spacing w:beforeLines="20" w:before="48" w:line="276" w:lineRule="auto"/>
              <w:jc w:val="center"/>
              <w:rPr>
                <w:b/>
                <w:bCs/>
                <w:sz w:val="16"/>
                <w:szCs w:val="16"/>
              </w:rPr>
            </w:pPr>
          </w:p>
        </w:tc>
        <w:tc>
          <w:tcPr>
            <w:tcW w:w="1644" w:type="dxa"/>
            <w:vAlign w:val="center"/>
            <w:hideMark/>
          </w:tcPr>
          <w:p w14:paraId="41C95618" w14:textId="77777777" w:rsidR="008E2E05" w:rsidRPr="000E565D" w:rsidRDefault="008E2E05" w:rsidP="000F2B15">
            <w:pPr>
              <w:widowControl w:val="0"/>
              <w:spacing w:beforeLines="20" w:before="48" w:afterLines="40" w:after="96" w:line="276" w:lineRule="auto"/>
              <w:jc w:val="center"/>
              <w:rPr>
                <w:sz w:val="16"/>
                <w:szCs w:val="16"/>
              </w:rPr>
            </w:pPr>
            <w:r w:rsidRPr="000E565D">
              <w:rPr>
                <w:sz w:val="16"/>
                <w:szCs w:val="16"/>
              </w:rPr>
              <w:t>HTXS</w:t>
            </w:r>
          </w:p>
        </w:tc>
        <w:tc>
          <w:tcPr>
            <w:tcW w:w="425" w:type="dxa"/>
            <w:noWrap/>
          </w:tcPr>
          <w:p w14:paraId="63F8AF35"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15</w:t>
            </w:r>
          </w:p>
        </w:tc>
        <w:tc>
          <w:tcPr>
            <w:tcW w:w="709" w:type="dxa"/>
          </w:tcPr>
          <w:p w14:paraId="566671F3"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39,5 %</w:t>
            </w:r>
          </w:p>
        </w:tc>
        <w:tc>
          <w:tcPr>
            <w:tcW w:w="425" w:type="dxa"/>
            <w:noWrap/>
          </w:tcPr>
          <w:p w14:paraId="332E4E1F"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12</w:t>
            </w:r>
          </w:p>
        </w:tc>
        <w:tc>
          <w:tcPr>
            <w:tcW w:w="709" w:type="dxa"/>
          </w:tcPr>
          <w:p w14:paraId="1277C2BF"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33.3%</w:t>
            </w:r>
          </w:p>
        </w:tc>
        <w:tc>
          <w:tcPr>
            <w:tcW w:w="425" w:type="dxa"/>
          </w:tcPr>
          <w:p w14:paraId="1776D7CE"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8</w:t>
            </w:r>
          </w:p>
        </w:tc>
        <w:tc>
          <w:tcPr>
            <w:tcW w:w="709" w:type="dxa"/>
          </w:tcPr>
          <w:p w14:paraId="4541B913"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22.9%</w:t>
            </w:r>
          </w:p>
        </w:tc>
        <w:tc>
          <w:tcPr>
            <w:tcW w:w="425" w:type="dxa"/>
          </w:tcPr>
          <w:p w14:paraId="0565F36F"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7</w:t>
            </w:r>
          </w:p>
        </w:tc>
        <w:tc>
          <w:tcPr>
            <w:tcW w:w="709" w:type="dxa"/>
          </w:tcPr>
          <w:p w14:paraId="3338A186"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17.5%</w:t>
            </w:r>
          </w:p>
        </w:tc>
        <w:tc>
          <w:tcPr>
            <w:tcW w:w="425" w:type="dxa"/>
          </w:tcPr>
          <w:p w14:paraId="1E994E00"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6</w:t>
            </w:r>
          </w:p>
        </w:tc>
        <w:tc>
          <w:tcPr>
            <w:tcW w:w="709" w:type="dxa"/>
          </w:tcPr>
          <w:p w14:paraId="7A5211F0"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14,3 %</w:t>
            </w:r>
          </w:p>
        </w:tc>
        <w:tc>
          <w:tcPr>
            <w:tcW w:w="425" w:type="dxa"/>
          </w:tcPr>
          <w:p w14:paraId="39873061"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5</w:t>
            </w:r>
          </w:p>
        </w:tc>
        <w:tc>
          <w:tcPr>
            <w:tcW w:w="709" w:type="dxa"/>
          </w:tcPr>
          <w:p w14:paraId="1257CD63"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16,1 %</w:t>
            </w:r>
          </w:p>
        </w:tc>
        <w:tc>
          <w:tcPr>
            <w:tcW w:w="567" w:type="dxa"/>
          </w:tcPr>
          <w:p w14:paraId="4D6F01C4"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53</w:t>
            </w:r>
          </w:p>
        </w:tc>
        <w:tc>
          <w:tcPr>
            <w:tcW w:w="709" w:type="dxa"/>
          </w:tcPr>
          <w:p w14:paraId="36A39BE3"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23.9%</w:t>
            </w:r>
          </w:p>
        </w:tc>
      </w:tr>
      <w:tr w:rsidR="002B4555" w:rsidRPr="000E565D" w14:paraId="3B769A62" w14:textId="77777777" w:rsidTr="002B4555">
        <w:trPr>
          <w:trHeight w:val="375"/>
        </w:trPr>
        <w:tc>
          <w:tcPr>
            <w:tcW w:w="237" w:type="dxa"/>
            <w:vMerge/>
            <w:vAlign w:val="center"/>
            <w:hideMark/>
          </w:tcPr>
          <w:p w14:paraId="44B4BDFB" w14:textId="77777777" w:rsidR="008E2E05" w:rsidRPr="000E565D" w:rsidRDefault="008E2E05" w:rsidP="000F2B15">
            <w:pPr>
              <w:widowControl w:val="0"/>
              <w:spacing w:beforeLines="20" w:before="48" w:line="276" w:lineRule="auto"/>
              <w:jc w:val="center"/>
              <w:rPr>
                <w:b/>
                <w:bCs/>
                <w:sz w:val="16"/>
                <w:szCs w:val="16"/>
              </w:rPr>
            </w:pPr>
          </w:p>
        </w:tc>
        <w:tc>
          <w:tcPr>
            <w:tcW w:w="1644" w:type="dxa"/>
            <w:vAlign w:val="center"/>
            <w:hideMark/>
          </w:tcPr>
          <w:p w14:paraId="64E931A1" w14:textId="7B17B545" w:rsidR="008E2E05" w:rsidRPr="000E565D" w:rsidRDefault="00881856" w:rsidP="000F2B15">
            <w:pPr>
              <w:widowControl w:val="0"/>
              <w:spacing w:beforeLines="20" w:before="48" w:afterLines="40" w:after="96" w:line="276" w:lineRule="auto"/>
              <w:jc w:val="center"/>
              <w:rPr>
                <w:sz w:val="16"/>
                <w:szCs w:val="16"/>
              </w:rPr>
            </w:pPr>
            <w:r w:rsidRPr="000E565D">
              <w:rPr>
                <w:sz w:val="16"/>
                <w:szCs w:val="16"/>
              </w:rPr>
              <w:t>HTT</w:t>
            </w:r>
          </w:p>
        </w:tc>
        <w:tc>
          <w:tcPr>
            <w:tcW w:w="425" w:type="dxa"/>
          </w:tcPr>
          <w:p w14:paraId="6121D975"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11</w:t>
            </w:r>
          </w:p>
        </w:tc>
        <w:tc>
          <w:tcPr>
            <w:tcW w:w="709" w:type="dxa"/>
          </w:tcPr>
          <w:p w14:paraId="6AA053E3"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28,9 %</w:t>
            </w:r>
          </w:p>
        </w:tc>
        <w:tc>
          <w:tcPr>
            <w:tcW w:w="425" w:type="dxa"/>
          </w:tcPr>
          <w:p w14:paraId="23BF2B5F"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11</w:t>
            </w:r>
          </w:p>
        </w:tc>
        <w:tc>
          <w:tcPr>
            <w:tcW w:w="709" w:type="dxa"/>
          </w:tcPr>
          <w:p w14:paraId="77EF914F"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30.6%</w:t>
            </w:r>
          </w:p>
        </w:tc>
        <w:tc>
          <w:tcPr>
            <w:tcW w:w="425" w:type="dxa"/>
          </w:tcPr>
          <w:p w14:paraId="3CA66D93"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12</w:t>
            </w:r>
          </w:p>
        </w:tc>
        <w:tc>
          <w:tcPr>
            <w:tcW w:w="709" w:type="dxa"/>
          </w:tcPr>
          <w:p w14:paraId="57C66D34"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34.3%</w:t>
            </w:r>
          </w:p>
        </w:tc>
        <w:tc>
          <w:tcPr>
            <w:tcW w:w="425" w:type="dxa"/>
          </w:tcPr>
          <w:p w14:paraId="725844B2"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11</w:t>
            </w:r>
          </w:p>
        </w:tc>
        <w:tc>
          <w:tcPr>
            <w:tcW w:w="709" w:type="dxa"/>
          </w:tcPr>
          <w:p w14:paraId="3F505494"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27.5%</w:t>
            </w:r>
          </w:p>
        </w:tc>
        <w:tc>
          <w:tcPr>
            <w:tcW w:w="425" w:type="dxa"/>
          </w:tcPr>
          <w:p w14:paraId="07C98B9C"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11</w:t>
            </w:r>
          </w:p>
        </w:tc>
        <w:tc>
          <w:tcPr>
            <w:tcW w:w="709" w:type="dxa"/>
          </w:tcPr>
          <w:p w14:paraId="59FD8AFB"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26,2 %</w:t>
            </w:r>
          </w:p>
        </w:tc>
        <w:tc>
          <w:tcPr>
            <w:tcW w:w="425" w:type="dxa"/>
          </w:tcPr>
          <w:p w14:paraId="6EC99892"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6</w:t>
            </w:r>
          </w:p>
        </w:tc>
        <w:tc>
          <w:tcPr>
            <w:tcW w:w="709" w:type="dxa"/>
          </w:tcPr>
          <w:p w14:paraId="46EF0DA1"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19,4 %</w:t>
            </w:r>
          </w:p>
        </w:tc>
        <w:tc>
          <w:tcPr>
            <w:tcW w:w="567" w:type="dxa"/>
          </w:tcPr>
          <w:p w14:paraId="5BEAA53D"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62</w:t>
            </w:r>
          </w:p>
        </w:tc>
        <w:tc>
          <w:tcPr>
            <w:tcW w:w="709" w:type="dxa"/>
          </w:tcPr>
          <w:p w14:paraId="53D20780"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27.9%</w:t>
            </w:r>
          </w:p>
        </w:tc>
      </w:tr>
      <w:tr w:rsidR="002B4555" w:rsidRPr="000E565D" w14:paraId="69D7999C" w14:textId="77777777" w:rsidTr="002B4555">
        <w:trPr>
          <w:trHeight w:val="375"/>
        </w:trPr>
        <w:tc>
          <w:tcPr>
            <w:tcW w:w="237" w:type="dxa"/>
            <w:vMerge/>
            <w:vAlign w:val="center"/>
            <w:hideMark/>
          </w:tcPr>
          <w:p w14:paraId="500D761F" w14:textId="77777777" w:rsidR="008E2E05" w:rsidRPr="000E565D" w:rsidRDefault="008E2E05" w:rsidP="000F2B15">
            <w:pPr>
              <w:widowControl w:val="0"/>
              <w:spacing w:beforeLines="20" w:before="48" w:line="276" w:lineRule="auto"/>
              <w:jc w:val="center"/>
              <w:rPr>
                <w:b/>
                <w:bCs/>
                <w:sz w:val="16"/>
                <w:szCs w:val="16"/>
              </w:rPr>
            </w:pPr>
          </w:p>
        </w:tc>
        <w:tc>
          <w:tcPr>
            <w:tcW w:w="1644" w:type="dxa"/>
            <w:vAlign w:val="center"/>
            <w:hideMark/>
          </w:tcPr>
          <w:p w14:paraId="2F7958E8" w14:textId="6665FF4E" w:rsidR="008E2E05" w:rsidRPr="000E565D" w:rsidRDefault="00881856" w:rsidP="000F2B15">
            <w:pPr>
              <w:widowControl w:val="0"/>
              <w:spacing w:beforeLines="20" w:before="48" w:afterLines="40" w:after="96" w:line="276" w:lineRule="auto"/>
              <w:jc w:val="center"/>
              <w:rPr>
                <w:sz w:val="16"/>
                <w:szCs w:val="16"/>
              </w:rPr>
            </w:pPr>
            <w:r w:rsidRPr="000E565D">
              <w:rPr>
                <w:sz w:val="16"/>
                <w:szCs w:val="16"/>
              </w:rPr>
              <w:t>HT</w:t>
            </w:r>
          </w:p>
        </w:tc>
        <w:tc>
          <w:tcPr>
            <w:tcW w:w="425" w:type="dxa"/>
          </w:tcPr>
          <w:p w14:paraId="5D54875C"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12</w:t>
            </w:r>
          </w:p>
        </w:tc>
        <w:tc>
          <w:tcPr>
            <w:tcW w:w="709" w:type="dxa"/>
          </w:tcPr>
          <w:p w14:paraId="0ED9AE6A"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31,6 %</w:t>
            </w:r>
          </w:p>
        </w:tc>
        <w:tc>
          <w:tcPr>
            <w:tcW w:w="425" w:type="dxa"/>
          </w:tcPr>
          <w:p w14:paraId="5004D1C1"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12</w:t>
            </w:r>
          </w:p>
        </w:tc>
        <w:tc>
          <w:tcPr>
            <w:tcW w:w="709" w:type="dxa"/>
          </w:tcPr>
          <w:p w14:paraId="63EFAA42"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33,3 %</w:t>
            </w:r>
          </w:p>
        </w:tc>
        <w:tc>
          <w:tcPr>
            <w:tcW w:w="425" w:type="dxa"/>
          </w:tcPr>
          <w:p w14:paraId="7C639B50"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15</w:t>
            </w:r>
          </w:p>
        </w:tc>
        <w:tc>
          <w:tcPr>
            <w:tcW w:w="709" w:type="dxa"/>
          </w:tcPr>
          <w:p w14:paraId="144A3723"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42.9%</w:t>
            </w:r>
          </w:p>
        </w:tc>
        <w:tc>
          <w:tcPr>
            <w:tcW w:w="425" w:type="dxa"/>
          </w:tcPr>
          <w:p w14:paraId="7E3202EB"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21</w:t>
            </w:r>
          </w:p>
        </w:tc>
        <w:tc>
          <w:tcPr>
            <w:tcW w:w="709" w:type="dxa"/>
          </w:tcPr>
          <w:p w14:paraId="5FA6DCF7"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52.5%</w:t>
            </w:r>
          </w:p>
        </w:tc>
        <w:tc>
          <w:tcPr>
            <w:tcW w:w="425" w:type="dxa"/>
          </w:tcPr>
          <w:p w14:paraId="1F77E9A4"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24</w:t>
            </w:r>
          </w:p>
        </w:tc>
        <w:tc>
          <w:tcPr>
            <w:tcW w:w="709" w:type="dxa"/>
          </w:tcPr>
          <w:p w14:paraId="564B005C"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57.10%</w:t>
            </w:r>
          </w:p>
        </w:tc>
        <w:tc>
          <w:tcPr>
            <w:tcW w:w="425" w:type="dxa"/>
          </w:tcPr>
          <w:p w14:paraId="1659A3B7"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19</w:t>
            </w:r>
          </w:p>
        </w:tc>
        <w:tc>
          <w:tcPr>
            <w:tcW w:w="709" w:type="dxa"/>
          </w:tcPr>
          <w:p w14:paraId="07EA523D"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61,2 %</w:t>
            </w:r>
          </w:p>
        </w:tc>
        <w:tc>
          <w:tcPr>
            <w:tcW w:w="567" w:type="dxa"/>
          </w:tcPr>
          <w:p w14:paraId="4361AED3"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103</w:t>
            </w:r>
          </w:p>
        </w:tc>
        <w:tc>
          <w:tcPr>
            <w:tcW w:w="709" w:type="dxa"/>
          </w:tcPr>
          <w:p w14:paraId="157CA521"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46.4%</w:t>
            </w:r>
          </w:p>
        </w:tc>
      </w:tr>
      <w:tr w:rsidR="002B4555" w:rsidRPr="000E565D" w14:paraId="261231B4" w14:textId="77777777" w:rsidTr="002B4555">
        <w:trPr>
          <w:trHeight w:val="375"/>
        </w:trPr>
        <w:tc>
          <w:tcPr>
            <w:tcW w:w="237" w:type="dxa"/>
            <w:vMerge/>
            <w:vAlign w:val="center"/>
            <w:hideMark/>
          </w:tcPr>
          <w:p w14:paraId="0F2CDF79" w14:textId="77777777" w:rsidR="008E2E05" w:rsidRPr="000E565D" w:rsidRDefault="008E2E05" w:rsidP="000F2B15">
            <w:pPr>
              <w:widowControl w:val="0"/>
              <w:spacing w:beforeLines="20" w:before="48" w:line="276" w:lineRule="auto"/>
              <w:jc w:val="center"/>
              <w:rPr>
                <w:b/>
                <w:bCs/>
                <w:sz w:val="16"/>
                <w:szCs w:val="16"/>
              </w:rPr>
            </w:pPr>
          </w:p>
        </w:tc>
        <w:tc>
          <w:tcPr>
            <w:tcW w:w="1644" w:type="dxa"/>
            <w:vAlign w:val="center"/>
            <w:hideMark/>
          </w:tcPr>
          <w:p w14:paraId="4785EAB7" w14:textId="77777777" w:rsidR="008E2E05" w:rsidRPr="000E565D" w:rsidRDefault="008E2E05" w:rsidP="000F2B15">
            <w:pPr>
              <w:widowControl w:val="0"/>
              <w:spacing w:beforeLines="20" w:before="48" w:afterLines="40" w:after="96" w:line="276" w:lineRule="auto"/>
              <w:jc w:val="center"/>
              <w:rPr>
                <w:sz w:val="16"/>
                <w:szCs w:val="16"/>
              </w:rPr>
            </w:pPr>
            <w:r w:rsidRPr="000E565D">
              <w:rPr>
                <w:sz w:val="16"/>
                <w:szCs w:val="16"/>
              </w:rPr>
              <w:t>Chưa HT</w:t>
            </w:r>
          </w:p>
        </w:tc>
        <w:tc>
          <w:tcPr>
            <w:tcW w:w="425" w:type="dxa"/>
          </w:tcPr>
          <w:p w14:paraId="778A4C70"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0</w:t>
            </w:r>
          </w:p>
        </w:tc>
        <w:tc>
          <w:tcPr>
            <w:tcW w:w="709" w:type="dxa"/>
          </w:tcPr>
          <w:p w14:paraId="0FA35C5A"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091A9F52"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w:t>
            </w:r>
          </w:p>
        </w:tc>
        <w:tc>
          <w:tcPr>
            <w:tcW w:w="709" w:type="dxa"/>
          </w:tcPr>
          <w:p w14:paraId="5D5ED039"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2.8%</w:t>
            </w:r>
          </w:p>
        </w:tc>
        <w:tc>
          <w:tcPr>
            <w:tcW w:w="425" w:type="dxa"/>
          </w:tcPr>
          <w:p w14:paraId="196706D5"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0</w:t>
            </w:r>
          </w:p>
        </w:tc>
        <w:tc>
          <w:tcPr>
            <w:tcW w:w="709" w:type="dxa"/>
          </w:tcPr>
          <w:p w14:paraId="207DD0FA"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0%</w:t>
            </w:r>
          </w:p>
        </w:tc>
        <w:tc>
          <w:tcPr>
            <w:tcW w:w="425" w:type="dxa"/>
          </w:tcPr>
          <w:p w14:paraId="15C6D81F"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w:t>
            </w:r>
          </w:p>
        </w:tc>
        <w:tc>
          <w:tcPr>
            <w:tcW w:w="709" w:type="dxa"/>
          </w:tcPr>
          <w:p w14:paraId="085DD3D0"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2.5%</w:t>
            </w:r>
          </w:p>
        </w:tc>
        <w:tc>
          <w:tcPr>
            <w:tcW w:w="425" w:type="dxa"/>
          </w:tcPr>
          <w:p w14:paraId="12938F08"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w:t>
            </w:r>
          </w:p>
        </w:tc>
        <w:tc>
          <w:tcPr>
            <w:tcW w:w="709" w:type="dxa"/>
          </w:tcPr>
          <w:p w14:paraId="41E2EFC9"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2,4 %</w:t>
            </w:r>
          </w:p>
        </w:tc>
        <w:tc>
          <w:tcPr>
            <w:tcW w:w="425" w:type="dxa"/>
          </w:tcPr>
          <w:p w14:paraId="3A15CF9B"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w:t>
            </w:r>
          </w:p>
        </w:tc>
        <w:tc>
          <w:tcPr>
            <w:tcW w:w="709" w:type="dxa"/>
          </w:tcPr>
          <w:p w14:paraId="71CA4220"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3.3%</w:t>
            </w:r>
          </w:p>
        </w:tc>
        <w:tc>
          <w:tcPr>
            <w:tcW w:w="567" w:type="dxa"/>
          </w:tcPr>
          <w:p w14:paraId="7757B723"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4</w:t>
            </w:r>
          </w:p>
        </w:tc>
        <w:tc>
          <w:tcPr>
            <w:tcW w:w="709" w:type="dxa"/>
          </w:tcPr>
          <w:p w14:paraId="7B19C11B"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1.8%</w:t>
            </w:r>
          </w:p>
        </w:tc>
      </w:tr>
      <w:tr w:rsidR="002B4555" w:rsidRPr="000E565D" w14:paraId="147F414F" w14:textId="77777777" w:rsidTr="002B4555">
        <w:trPr>
          <w:trHeight w:val="375"/>
        </w:trPr>
        <w:tc>
          <w:tcPr>
            <w:tcW w:w="237" w:type="dxa"/>
            <w:vMerge w:val="restart"/>
            <w:vAlign w:val="center"/>
            <w:hideMark/>
          </w:tcPr>
          <w:p w14:paraId="23099AD6" w14:textId="77777777" w:rsidR="008E2E05" w:rsidRPr="000E565D" w:rsidRDefault="008E2E05" w:rsidP="000F2B15">
            <w:pPr>
              <w:widowControl w:val="0"/>
              <w:spacing w:beforeLines="20" w:before="48" w:line="276" w:lineRule="auto"/>
              <w:jc w:val="center"/>
              <w:rPr>
                <w:b/>
                <w:bCs/>
                <w:sz w:val="16"/>
                <w:szCs w:val="16"/>
              </w:rPr>
            </w:pPr>
            <w:r w:rsidRPr="000E565D">
              <w:rPr>
                <w:b/>
                <w:bCs/>
                <w:sz w:val="16"/>
                <w:szCs w:val="16"/>
              </w:rPr>
              <w:t>2</w:t>
            </w:r>
          </w:p>
        </w:tc>
        <w:tc>
          <w:tcPr>
            <w:tcW w:w="1644" w:type="dxa"/>
            <w:vAlign w:val="center"/>
            <w:hideMark/>
          </w:tcPr>
          <w:p w14:paraId="4285D26B" w14:textId="77777777" w:rsidR="008E2E05" w:rsidRPr="000E565D" w:rsidRDefault="008E2E05" w:rsidP="000F2B15">
            <w:pPr>
              <w:widowControl w:val="0"/>
              <w:spacing w:beforeLines="20" w:before="48" w:afterLines="40" w:after="96" w:line="276" w:lineRule="auto"/>
              <w:jc w:val="center"/>
              <w:rPr>
                <w:sz w:val="16"/>
                <w:szCs w:val="16"/>
              </w:rPr>
            </w:pPr>
            <w:r w:rsidRPr="000E565D">
              <w:rPr>
                <w:sz w:val="16"/>
                <w:szCs w:val="16"/>
              </w:rPr>
              <w:t>HTCTLH</w:t>
            </w:r>
          </w:p>
        </w:tc>
        <w:tc>
          <w:tcPr>
            <w:tcW w:w="425" w:type="dxa"/>
          </w:tcPr>
          <w:p w14:paraId="22E62213"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71B5E627"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6A4B494C"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6547CE6F"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0EC772C3"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148A4EAD"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18F9004B"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238CEEA0"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70AB3E7F"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74898E30"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5C20B19C"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6D4A9658" w14:textId="77777777" w:rsidR="008E2E05" w:rsidRPr="000E565D" w:rsidRDefault="008E2E05" w:rsidP="000F2B15">
            <w:pPr>
              <w:widowControl w:val="0"/>
              <w:spacing w:beforeLines="20" w:before="48" w:afterLines="40" w:after="96" w:line="276" w:lineRule="auto"/>
              <w:rPr>
                <w:sz w:val="16"/>
                <w:szCs w:val="16"/>
              </w:rPr>
            </w:pPr>
          </w:p>
        </w:tc>
        <w:tc>
          <w:tcPr>
            <w:tcW w:w="567" w:type="dxa"/>
          </w:tcPr>
          <w:p w14:paraId="6176A4A7"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1F979015" w14:textId="77777777" w:rsidR="008E2E05" w:rsidRPr="000E565D" w:rsidRDefault="008E2E05" w:rsidP="000F2B15">
            <w:pPr>
              <w:widowControl w:val="0"/>
              <w:spacing w:beforeLines="20" w:before="48" w:afterLines="40" w:after="96" w:line="276" w:lineRule="auto"/>
              <w:rPr>
                <w:sz w:val="16"/>
                <w:szCs w:val="16"/>
              </w:rPr>
            </w:pPr>
          </w:p>
        </w:tc>
      </w:tr>
      <w:tr w:rsidR="002B4555" w:rsidRPr="000E565D" w14:paraId="23DE0E26" w14:textId="77777777" w:rsidTr="002B4555">
        <w:trPr>
          <w:trHeight w:val="375"/>
        </w:trPr>
        <w:tc>
          <w:tcPr>
            <w:tcW w:w="237" w:type="dxa"/>
            <w:vMerge/>
            <w:vAlign w:val="center"/>
            <w:hideMark/>
          </w:tcPr>
          <w:p w14:paraId="70F938B5" w14:textId="77777777" w:rsidR="008E2E05" w:rsidRPr="000E565D" w:rsidRDefault="008E2E05" w:rsidP="000F2B15">
            <w:pPr>
              <w:widowControl w:val="0"/>
              <w:spacing w:beforeLines="20" w:before="48" w:line="276" w:lineRule="auto"/>
              <w:jc w:val="center"/>
              <w:rPr>
                <w:b/>
                <w:bCs/>
                <w:sz w:val="16"/>
                <w:szCs w:val="16"/>
              </w:rPr>
            </w:pPr>
          </w:p>
        </w:tc>
        <w:tc>
          <w:tcPr>
            <w:tcW w:w="1644" w:type="dxa"/>
            <w:vAlign w:val="center"/>
            <w:hideMark/>
          </w:tcPr>
          <w:p w14:paraId="24015CC2" w14:textId="05352D8D" w:rsidR="008E2E05" w:rsidRPr="000E565D" w:rsidRDefault="00881856" w:rsidP="000F2B15">
            <w:pPr>
              <w:widowControl w:val="0"/>
              <w:spacing w:beforeLines="20" w:before="48" w:afterLines="40" w:after="96" w:line="276" w:lineRule="auto"/>
              <w:jc w:val="center"/>
              <w:rPr>
                <w:sz w:val="16"/>
                <w:szCs w:val="16"/>
              </w:rPr>
            </w:pPr>
            <w:r w:rsidRPr="000E565D">
              <w:rPr>
                <w:sz w:val="16"/>
                <w:szCs w:val="16"/>
              </w:rPr>
              <w:t>HT</w:t>
            </w:r>
          </w:p>
        </w:tc>
        <w:tc>
          <w:tcPr>
            <w:tcW w:w="425" w:type="dxa"/>
          </w:tcPr>
          <w:p w14:paraId="6350529F"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38</w:t>
            </w:r>
          </w:p>
        </w:tc>
        <w:tc>
          <w:tcPr>
            <w:tcW w:w="709" w:type="dxa"/>
          </w:tcPr>
          <w:p w14:paraId="1B7E76EE"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100%</w:t>
            </w:r>
          </w:p>
        </w:tc>
        <w:tc>
          <w:tcPr>
            <w:tcW w:w="425" w:type="dxa"/>
          </w:tcPr>
          <w:p w14:paraId="5DA541C8"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35</w:t>
            </w:r>
          </w:p>
        </w:tc>
        <w:tc>
          <w:tcPr>
            <w:tcW w:w="709" w:type="dxa"/>
          </w:tcPr>
          <w:p w14:paraId="27D96DC6"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97.2%</w:t>
            </w:r>
          </w:p>
        </w:tc>
        <w:tc>
          <w:tcPr>
            <w:tcW w:w="425" w:type="dxa"/>
          </w:tcPr>
          <w:p w14:paraId="5B550FC8"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35</w:t>
            </w:r>
          </w:p>
        </w:tc>
        <w:tc>
          <w:tcPr>
            <w:tcW w:w="709" w:type="dxa"/>
          </w:tcPr>
          <w:p w14:paraId="694B571A"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100%</w:t>
            </w:r>
          </w:p>
        </w:tc>
        <w:tc>
          <w:tcPr>
            <w:tcW w:w="425" w:type="dxa"/>
          </w:tcPr>
          <w:p w14:paraId="0A596C6C"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39</w:t>
            </w:r>
          </w:p>
        </w:tc>
        <w:tc>
          <w:tcPr>
            <w:tcW w:w="709" w:type="dxa"/>
          </w:tcPr>
          <w:p w14:paraId="23A114E6"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97.5%</w:t>
            </w:r>
          </w:p>
        </w:tc>
        <w:tc>
          <w:tcPr>
            <w:tcW w:w="425" w:type="dxa"/>
          </w:tcPr>
          <w:p w14:paraId="75AB6EBA"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41</w:t>
            </w:r>
          </w:p>
        </w:tc>
        <w:tc>
          <w:tcPr>
            <w:tcW w:w="709" w:type="dxa"/>
          </w:tcPr>
          <w:p w14:paraId="4CC3D818"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97,6 %</w:t>
            </w:r>
          </w:p>
        </w:tc>
        <w:tc>
          <w:tcPr>
            <w:tcW w:w="425" w:type="dxa"/>
          </w:tcPr>
          <w:p w14:paraId="1045FABF"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30</w:t>
            </w:r>
          </w:p>
        </w:tc>
        <w:tc>
          <w:tcPr>
            <w:tcW w:w="709" w:type="dxa"/>
          </w:tcPr>
          <w:p w14:paraId="67B125AF"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96.7%</w:t>
            </w:r>
          </w:p>
        </w:tc>
        <w:tc>
          <w:tcPr>
            <w:tcW w:w="567" w:type="dxa"/>
          </w:tcPr>
          <w:p w14:paraId="11FFA28A"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218</w:t>
            </w:r>
          </w:p>
        </w:tc>
        <w:tc>
          <w:tcPr>
            <w:tcW w:w="709" w:type="dxa"/>
          </w:tcPr>
          <w:p w14:paraId="170B3432"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98.2%</w:t>
            </w:r>
          </w:p>
        </w:tc>
      </w:tr>
      <w:tr w:rsidR="002B4555" w:rsidRPr="000E565D" w14:paraId="3F20CF79" w14:textId="77777777" w:rsidTr="002B4555">
        <w:trPr>
          <w:trHeight w:val="375"/>
        </w:trPr>
        <w:tc>
          <w:tcPr>
            <w:tcW w:w="237" w:type="dxa"/>
            <w:vMerge/>
            <w:vAlign w:val="center"/>
            <w:hideMark/>
          </w:tcPr>
          <w:p w14:paraId="18D1932F" w14:textId="77777777" w:rsidR="008E2E05" w:rsidRPr="000E565D" w:rsidRDefault="008E2E05" w:rsidP="000F2B15">
            <w:pPr>
              <w:widowControl w:val="0"/>
              <w:spacing w:beforeLines="20" w:before="48" w:line="276" w:lineRule="auto"/>
              <w:jc w:val="center"/>
              <w:rPr>
                <w:b/>
                <w:bCs/>
                <w:sz w:val="16"/>
                <w:szCs w:val="16"/>
              </w:rPr>
            </w:pPr>
          </w:p>
        </w:tc>
        <w:tc>
          <w:tcPr>
            <w:tcW w:w="1644" w:type="dxa"/>
            <w:vAlign w:val="center"/>
            <w:hideMark/>
          </w:tcPr>
          <w:p w14:paraId="3B084193" w14:textId="44448786" w:rsidR="008E2E05" w:rsidRPr="000E565D" w:rsidRDefault="00881856" w:rsidP="000F2B15">
            <w:pPr>
              <w:widowControl w:val="0"/>
              <w:spacing w:beforeLines="20" w:before="48" w:afterLines="40" w:after="96" w:line="276" w:lineRule="auto"/>
              <w:jc w:val="center"/>
              <w:rPr>
                <w:sz w:val="16"/>
                <w:szCs w:val="16"/>
              </w:rPr>
            </w:pPr>
            <w:r w:rsidRPr="000E565D">
              <w:rPr>
                <w:sz w:val="16"/>
                <w:szCs w:val="16"/>
              </w:rPr>
              <w:t>CHT</w:t>
            </w:r>
          </w:p>
        </w:tc>
        <w:tc>
          <w:tcPr>
            <w:tcW w:w="425" w:type="dxa"/>
          </w:tcPr>
          <w:p w14:paraId="46C87387"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0</w:t>
            </w:r>
          </w:p>
        </w:tc>
        <w:tc>
          <w:tcPr>
            <w:tcW w:w="709" w:type="dxa"/>
          </w:tcPr>
          <w:p w14:paraId="1304D4B1"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3B604B30"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w:t>
            </w:r>
          </w:p>
        </w:tc>
        <w:tc>
          <w:tcPr>
            <w:tcW w:w="709" w:type="dxa"/>
          </w:tcPr>
          <w:p w14:paraId="783155D0"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2,8 %</w:t>
            </w:r>
          </w:p>
        </w:tc>
        <w:tc>
          <w:tcPr>
            <w:tcW w:w="425" w:type="dxa"/>
          </w:tcPr>
          <w:p w14:paraId="17B6038D"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0</w:t>
            </w:r>
          </w:p>
        </w:tc>
        <w:tc>
          <w:tcPr>
            <w:tcW w:w="709" w:type="dxa"/>
          </w:tcPr>
          <w:p w14:paraId="3CB2FCC8"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0%</w:t>
            </w:r>
          </w:p>
        </w:tc>
        <w:tc>
          <w:tcPr>
            <w:tcW w:w="425" w:type="dxa"/>
          </w:tcPr>
          <w:p w14:paraId="39986637"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w:t>
            </w:r>
          </w:p>
        </w:tc>
        <w:tc>
          <w:tcPr>
            <w:tcW w:w="709" w:type="dxa"/>
          </w:tcPr>
          <w:p w14:paraId="2696127D"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2.5%</w:t>
            </w:r>
          </w:p>
        </w:tc>
        <w:tc>
          <w:tcPr>
            <w:tcW w:w="425" w:type="dxa"/>
          </w:tcPr>
          <w:p w14:paraId="66501C53"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w:t>
            </w:r>
          </w:p>
        </w:tc>
        <w:tc>
          <w:tcPr>
            <w:tcW w:w="709" w:type="dxa"/>
          </w:tcPr>
          <w:p w14:paraId="2A5B90F8"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2,4 %</w:t>
            </w:r>
          </w:p>
        </w:tc>
        <w:tc>
          <w:tcPr>
            <w:tcW w:w="425" w:type="dxa"/>
          </w:tcPr>
          <w:p w14:paraId="15D53464"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w:t>
            </w:r>
          </w:p>
        </w:tc>
        <w:tc>
          <w:tcPr>
            <w:tcW w:w="709" w:type="dxa"/>
          </w:tcPr>
          <w:p w14:paraId="2F479FF2"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3.3%</w:t>
            </w:r>
          </w:p>
        </w:tc>
        <w:tc>
          <w:tcPr>
            <w:tcW w:w="567" w:type="dxa"/>
          </w:tcPr>
          <w:p w14:paraId="69CFC28E"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4</w:t>
            </w:r>
          </w:p>
        </w:tc>
        <w:tc>
          <w:tcPr>
            <w:tcW w:w="709" w:type="dxa"/>
          </w:tcPr>
          <w:p w14:paraId="6267B1E7"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1.8%</w:t>
            </w:r>
          </w:p>
        </w:tc>
      </w:tr>
      <w:tr w:rsidR="002B4555" w:rsidRPr="000E565D" w14:paraId="093AD7C5" w14:textId="77777777" w:rsidTr="002F5A73">
        <w:trPr>
          <w:trHeight w:val="207"/>
        </w:trPr>
        <w:tc>
          <w:tcPr>
            <w:tcW w:w="237" w:type="dxa"/>
            <w:vMerge w:val="restart"/>
            <w:vAlign w:val="center"/>
            <w:hideMark/>
          </w:tcPr>
          <w:p w14:paraId="68C425A7" w14:textId="77777777" w:rsidR="008E2E05" w:rsidRPr="000E565D" w:rsidRDefault="008E2E05" w:rsidP="000F2B15">
            <w:pPr>
              <w:widowControl w:val="0"/>
              <w:spacing w:beforeLines="20" w:before="48" w:line="276" w:lineRule="auto"/>
              <w:jc w:val="center"/>
              <w:rPr>
                <w:b/>
                <w:bCs/>
                <w:sz w:val="16"/>
                <w:szCs w:val="16"/>
              </w:rPr>
            </w:pPr>
            <w:r w:rsidRPr="000E565D">
              <w:rPr>
                <w:b/>
                <w:bCs/>
                <w:sz w:val="16"/>
                <w:szCs w:val="16"/>
              </w:rPr>
              <w:t>3</w:t>
            </w:r>
          </w:p>
        </w:tc>
        <w:tc>
          <w:tcPr>
            <w:tcW w:w="1644" w:type="dxa"/>
            <w:vAlign w:val="center"/>
            <w:hideMark/>
          </w:tcPr>
          <w:p w14:paraId="47E5698F" w14:textId="77777777" w:rsidR="008E2E05" w:rsidRPr="000E565D" w:rsidRDefault="008E2E05" w:rsidP="000F2B15">
            <w:pPr>
              <w:widowControl w:val="0"/>
              <w:spacing w:beforeLines="20" w:before="48" w:afterLines="40" w:after="96" w:line="276" w:lineRule="auto"/>
              <w:jc w:val="center"/>
              <w:rPr>
                <w:sz w:val="16"/>
                <w:szCs w:val="16"/>
              </w:rPr>
            </w:pPr>
            <w:r w:rsidRPr="000E565D">
              <w:rPr>
                <w:sz w:val="16"/>
                <w:szCs w:val="16"/>
              </w:rPr>
              <w:t>Khen thưởng</w:t>
            </w:r>
          </w:p>
        </w:tc>
        <w:tc>
          <w:tcPr>
            <w:tcW w:w="425" w:type="dxa"/>
          </w:tcPr>
          <w:p w14:paraId="470F7062"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36574CD9"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4E2BF43A"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07453548"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0519C754"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49008F85"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358ECF63"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42B6DC49"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7C2DB5C1"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00A2BA22"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7DCB5821"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7D00E984" w14:textId="77777777" w:rsidR="008E2E05" w:rsidRPr="000E565D" w:rsidRDefault="008E2E05" w:rsidP="000F2B15">
            <w:pPr>
              <w:widowControl w:val="0"/>
              <w:spacing w:beforeLines="20" w:before="48" w:afterLines="40" w:after="96" w:line="276" w:lineRule="auto"/>
              <w:rPr>
                <w:sz w:val="16"/>
                <w:szCs w:val="16"/>
              </w:rPr>
            </w:pPr>
          </w:p>
        </w:tc>
        <w:tc>
          <w:tcPr>
            <w:tcW w:w="567" w:type="dxa"/>
          </w:tcPr>
          <w:p w14:paraId="270B582D"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79428D7C" w14:textId="77777777" w:rsidR="008E2E05" w:rsidRPr="000E565D" w:rsidRDefault="008E2E05" w:rsidP="000F2B15">
            <w:pPr>
              <w:widowControl w:val="0"/>
              <w:spacing w:beforeLines="20" w:before="48" w:afterLines="40" w:after="96" w:line="276" w:lineRule="auto"/>
              <w:rPr>
                <w:sz w:val="16"/>
                <w:szCs w:val="16"/>
              </w:rPr>
            </w:pPr>
          </w:p>
        </w:tc>
      </w:tr>
      <w:tr w:rsidR="002B4555" w:rsidRPr="000E565D" w14:paraId="1CA29F2B" w14:textId="77777777" w:rsidTr="002F5A73">
        <w:trPr>
          <w:trHeight w:val="99"/>
        </w:trPr>
        <w:tc>
          <w:tcPr>
            <w:tcW w:w="237" w:type="dxa"/>
            <w:vMerge/>
            <w:vAlign w:val="center"/>
            <w:hideMark/>
          </w:tcPr>
          <w:p w14:paraId="31744EA6" w14:textId="77777777" w:rsidR="008E2E05" w:rsidRPr="000E565D" w:rsidRDefault="008E2E05" w:rsidP="000F2B15">
            <w:pPr>
              <w:widowControl w:val="0"/>
              <w:spacing w:beforeLines="20" w:before="48" w:line="276" w:lineRule="auto"/>
              <w:jc w:val="center"/>
              <w:rPr>
                <w:b/>
                <w:bCs/>
                <w:sz w:val="16"/>
                <w:szCs w:val="16"/>
              </w:rPr>
            </w:pPr>
          </w:p>
        </w:tc>
        <w:tc>
          <w:tcPr>
            <w:tcW w:w="1644" w:type="dxa"/>
            <w:vAlign w:val="center"/>
            <w:hideMark/>
          </w:tcPr>
          <w:p w14:paraId="55FA04FA" w14:textId="7F4782E6" w:rsidR="008E2E05" w:rsidRPr="000E565D" w:rsidRDefault="008E2E05" w:rsidP="00881856">
            <w:pPr>
              <w:widowControl w:val="0"/>
              <w:spacing w:beforeLines="20" w:before="48" w:afterLines="40" w:after="96" w:line="276" w:lineRule="auto"/>
              <w:rPr>
                <w:sz w:val="16"/>
                <w:szCs w:val="16"/>
              </w:rPr>
            </w:pPr>
            <w:r w:rsidRPr="000E565D">
              <w:rPr>
                <w:sz w:val="16"/>
                <w:szCs w:val="16"/>
              </w:rPr>
              <w:t>Khen cấp trường</w:t>
            </w:r>
          </w:p>
        </w:tc>
        <w:tc>
          <w:tcPr>
            <w:tcW w:w="425" w:type="dxa"/>
          </w:tcPr>
          <w:p w14:paraId="739DE061"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0AB5E938"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7FC0C61B"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217D05ED"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54592259"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7A879495"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3E5C19AE"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6E52044C"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5B7BBA83"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34AF2ACD"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3F09D3F0"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77147361" w14:textId="77777777" w:rsidR="008E2E05" w:rsidRPr="000E565D" w:rsidRDefault="008E2E05" w:rsidP="000F2B15">
            <w:pPr>
              <w:widowControl w:val="0"/>
              <w:spacing w:beforeLines="20" w:before="48" w:afterLines="40" w:after="96" w:line="276" w:lineRule="auto"/>
              <w:rPr>
                <w:sz w:val="16"/>
                <w:szCs w:val="16"/>
              </w:rPr>
            </w:pPr>
          </w:p>
        </w:tc>
        <w:tc>
          <w:tcPr>
            <w:tcW w:w="567" w:type="dxa"/>
          </w:tcPr>
          <w:p w14:paraId="669B3E3B"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6CAF5025" w14:textId="77777777" w:rsidR="008E2E05" w:rsidRPr="000E565D" w:rsidRDefault="008E2E05" w:rsidP="000F2B15">
            <w:pPr>
              <w:widowControl w:val="0"/>
              <w:spacing w:beforeLines="20" w:before="48" w:afterLines="40" w:after="96" w:line="276" w:lineRule="auto"/>
              <w:rPr>
                <w:sz w:val="16"/>
                <w:szCs w:val="16"/>
              </w:rPr>
            </w:pPr>
          </w:p>
        </w:tc>
      </w:tr>
      <w:tr w:rsidR="002B4555" w:rsidRPr="000E565D" w14:paraId="2EB51744" w14:textId="77777777" w:rsidTr="002B4555">
        <w:trPr>
          <w:trHeight w:val="375"/>
        </w:trPr>
        <w:tc>
          <w:tcPr>
            <w:tcW w:w="237" w:type="dxa"/>
            <w:vMerge/>
            <w:vAlign w:val="center"/>
            <w:hideMark/>
          </w:tcPr>
          <w:p w14:paraId="25C0F4B0" w14:textId="77777777" w:rsidR="008E2E05" w:rsidRPr="000E565D" w:rsidRDefault="008E2E05" w:rsidP="000F2B15">
            <w:pPr>
              <w:widowControl w:val="0"/>
              <w:spacing w:beforeLines="20" w:before="48" w:line="276" w:lineRule="auto"/>
              <w:jc w:val="center"/>
              <w:rPr>
                <w:b/>
                <w:bCs/>
                <w:sz w:val="16"/>
                <w:szCs w:val="16"/>
              </w:rPr>
            </w:pPr>
          </w:p>
        </w:tc>
        <w:tc>
          <w:tcPr>
            <w:tcW w:w="1644" w:type="dxa"/>
            <w:vAlign w:val="center"/>
            <w:hideMark/>
          </w:tcPr>
          <w:p w14:paraId="7677C306" w14:textId="77777777" w:rsidR="008E2E05" w:rsidRPr="000E565D" w:rsidRDefault="008E2E05" w:rsidP="00881856">
            <w:pPr>
              <w:widowControl w:val="0"/>
              <w:spacing w:beforeLines="20" w:before="48" w:afterLines="40" w:after="96" w:line="276" w:lineRule="auto"/>
              <w:rPr>
                <w:sz w:val="16"/>
                <w:szCs w:val="16"/>
              </w:rPr>
            </w:pPr>
            <w:r w:rsidRPr="000E565D">
              <w:rPr>
                <w:sz w:val="16"/>
                <w:szCs w:val="16"/>
              </w:rPr>
              <w:t>+ HSXS</w:t>
            </w:r>
          </w:p>
        </w:tc>
        <w:tc>
          <w:tcPr>
            <w:tcW w:w="425" w:type="dxa"/>
          </w:tcPr>
          <w:p w14:paraId="6B81BB22"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13</w:t>
            </w:r>
          </w:p>
        </w:tc>
        <w:tc>
          <w:tcPr>
            <w:tcW w:w="709" w:type="dxa"/>
          </w:tcPr>
          <w:p w14:paraId="6AF4EE3A"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39,5 %</w:t>
            </w:r>
          </w:p>
        </w:tc>
        <w:tc>
          <w:tcPr>
            <w:tcW w:w="425" w:type="dxa"/>
          </w:tcPr>
          <w:p w14:paraId="5164100B"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10</w:t>
            </w:r>
          </w:p>
        </w:tc>
        <w:tc>
          <w:tcPr>
            <w:tcW w:w="709" w:type="dxa"/>
          </w:tcPr>
          <w:p w14:paraId="06C86245"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27,8 %</w:t>
            </w:r>
          </w:p>
        </w:tc>
        <w:tc>
          <w:tcPr>
            <w:tcW w:w="425" w:type="dxa"/>
          </w:tcPr>
          <w:p w14:paraId="506EB699"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8</w:t>
            </w:r>
          </w:p>
        </w:tc>
        <w:tc>
          <w:tcPr>
            <w:tcW w:w="709" w:type="dxa"/>
          </w:tcPr>
          <w:p w14:paraId="425FFB00"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22.9%</w:t>
            </w:r>
          </w:p>
        </w:tc>
        <w:tc>
          <w:tcPr>
            <w:tcW w:w="425" w:type="dxa"/>
          </w:tcPr>
          <w:p w14:paraId="772D0CA8"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7</w:t>
            </w:r>
          </w:p>
        </w:tc>
        <w:tc>
          <w:tcPr>
            <w:tcW w:w="709" w:type="dxa"/>
          </w:tcPr>
          <w:p w14:paraId="164B8B2F"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17.5%</w:t>
            </w:r>
          </w:p>
        </w:tc>
        <w:tc>
          <w:tcPr>
            <w:tcW w:w="425" w:type="dxa"/>
          </w:tcPr>
          <w:p w14:paraId="6B27512E"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6</w:t>
            </w:r>
          </w:p>
        </w:tc>
        <w:tc>
          <w:tcPr>
            <w:tcW w:w="709" w:type="dxa"/>
          </w:tcPr>
          <w:p w14:paraId="5E623A02"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14,3 %</w:t>
            </w:r>
          </w:p>
        </w:tc>
        <w:tc>
          <w:tcPr>
            <w:tcW w:w="425" w:type="dxa"/>
          </w:tcPr>
          <w:p w14:paraId="795858EE"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5</w:t>
            </w:r>
          </w:p>
        </w:tc>
        <w:tc>
          <w:tcPr>
            <w:tcW w:w="709" w:type="dxa"/>
          </w:tcPr>
          <w:p w14:paraId="4D58AC7A"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16,1 %</w:t>
            </w:r>
          </w:p>
        </w:tc>
        <w:tc>
          <w:tcPr>
            <w:tcW w:w="567" w:type="dxa"/>
          </w:tcPr>
          <w:p w14:paraId="5DDDB4A3"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49</w:t>
            </w:r>
          </w:p>
        </w:tc>
        <w:tc>
          <w:tcPr>
            <w:tcW w:w="709" w:type="dxa"/>
          </w:tcPr>
          <w:p w14:paraId="1D67B5C5"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22.1%</w:t>
            </w:r>
          </w:p>
        </w:tc>
      </w:tr>
      <w:tr w:rsidR="002B4555" w:rsidRPr="000E565D" w14:paraId="6F2C1670" w14:textId="77777777" w:rsidTr="002B4555">
        <w:trPr>
          <w:trHeight w:val="375"/>
        </w:trPr>
        <w:tc>
          <w:tcPr>
            <w:tcW w:w="237" w:type="dxa"/>
            <w:vMerge/>
            <w:vAlign w:val="center"/>
            <w:hideMark/>
          </w:tcPr>
          <w:p w14:paraId="744A573A" w14:textId="77777777" w:rsidR="008E2E05" w:rsidRPr="000E565D" w:rsidRDefault="008E2E05" w:rsidP="000F2B15">
            <w:pPr>
              <w:widowControl w:val="0"/>
              <w:spacing w:beforeLines="20" w:before="48" w:line="276" w:lineRule="auto"/>
              <w:jc w:val="center"/>
              <w:rPr>
                <w:b/>
                <w:bCs/>
                <w:sz w:val="16"/>
                <w:szCs w:val="16"/>
              </w:rPr>
            </w:pPr>
          </w:p>
        </w:tc>
        <w:tc>
          <w:tcPr>
            <w:tcW w:w="1644" w:type="dxa"/>
            <w:vAlign w:val="center"/>
            <w:hideMark/>
          </w:tcPr>
          <w:p w14:paraId="63014FDE" w14:textId="77777777" w:rsidR="008E2E05" w:rsidRPr="000E565D" w:rsidRDefault="008E2E05" w:rsidP="001A63FD">
            <w:pPr>
              <w:widowControl w:val="0"/>
              <w:spacing w:beforeLines="20" w:before="48" w:afterLines="40" w:after="96" w:line="276" w:lineRule="auto"/>
              <w:rPr>
                <w:sz w:val="16"/>
                <w:szCs w:val="16"/>
              </w:rPr>
            </w:pPr>
            <w:r w:rsidRPr="000E565D">
              <w:rPr>
                <w:sz w:val="16"/>
                <w:szCs w:val="16"/>
              </w:rPr>
              <w:t>+ Học sinh Tiêu biểu HTT trong HT&amp;RL</w:t>
            </w:r>
          </w:p>
        </w:tc>
        <w:tc>
          <w:tcPr>
            <w:tcW w:w="425" w:type="dxa"/>
          </w:tcPr>
          <w:p w14:paraId="4461E4F8"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11</w:t>
            </w:r>
          </w:p>
        </w:tc>
        <w:tc>
          <w:tcPr>
            <w:tcW w:w="709" w:type="dxa"/>
          </w:tcPr>
          <w:p w14:paraId="7A99D874"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28,9 %</w:t>
            </w:r>
          </w:p>
        </w:tc>
        <w:tc>
          <w:tcPr>
            <w:tcW w:w="425" w:type="dxa"/>
            <w:noWrap/>
          </w:tcPr>
          <w:p w14:paraId="7B11DC96"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11</w:t>
            </w:r>
          </w:p>
        </w:tc>
        <w:tc>
          <w:tcPr>
            <w:tcW w:w="709" w:type="dxa"/>
          </w:tcPr>
          <w:p w14:paraId="77486FD5"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30,6 %</w:t>
            </w:r>
          </w:p>
        </w:tc>
        <w:tc>
          <w:tcPr>
            <w:tcW w:w="425" w:type="dxa"/>
          </w:tcPr>
          <w:p w14:paraId="30F73CA2"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12</w:t>
            </w:r>
          </w:p>
        </w:tc>
        <w:tc>
          <w:tcPr>
            <w:tcW w:w="709" w:type="dxa"/>
          </w:tcPr>
          <w:p w14:paraId="17DDEF3E"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34.3%</w:t>
            </w:r>
          </w:p>
        </w:tc>
        <w:tc>
          <w:tcPr>
            <w:tcW w:w="425" w:type="dxa"/>
          </w:tcPr>
          <w:p w14:paraId="382FCF94"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11</w:t>
            </w:r>
          </w:p>
        </w:tc>
        <w:tc>
          <w:tcPr>
            <w:tcW w:w="709" w:type="dxa"/>
          </w:tcPr>
          <w:p w14:paraId="1D3B2122"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27.5%</w:t>
            </w:r>
          </w:p>
        </w:tc>
        <w:tc>
          <w:tcPr>
            <w:tcW w:w="425" w:type="dxa"/>
          </w:tcPr>
          <w:p w14:paraId="0072C9F5"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11</w:t>
            </w:r>
          </w:p>
        </w:tc>
        <w:tc>
          <w:tcPr>
            <w:tcW w:w="709" w:type="dxa"/>
          </w:tcPr>
          <w:p w14:paraId="4EBA5CBF"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26,2 %</w:t>
            </w:r>
          </w:p>
        </w:tc>
        <w:tc>
          <w:tcPr>
            <w:tcW w:w="425" w:type="dxa"/>
          </w:tcPr>
          <w:p w14:paraId="5E84F3B0"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6</w:t>
            </w:r>
          </w:p>
        </w:tc>
        <w:tc>
          <w:tcPr>
            <w:tcW w:w="709" w:type="dxa"/>
          </w:tcPr>
          <w:p w14:paraId="2D85863F"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19,4 %</w:t>
            </w:r>
          </w:p>
        </w:tc>
        <w:tc>
          <w:tcPr>
            <w:tcW w:w="567" w:type="dxa"/>
          </w:tcPr>
          <w:p w14:paraId="767BFA85"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62</w:t>
            </w:r>
          </w:p>
        </w:tc>
        <w:tc>
          <w:tcPr>
            <w:tcW w:w="709" w:type="dxa"/>
          </w:tcPr>
          <w:p w14:paraId="0D46C624"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27.9%</w:t>
            </w:r>
          </w:p>
        </w:tc>
      </w:tr>
      <w:tr w:rsidR="002B4555" w:rsidRPr="000E565D" w14:paraId="46B21E81" w14:textId="77777777" w:rsidTr="002B4555">
        <w:trPr>
          <w:trHeight w:val="375"/>
        </w:trPr>
        <w:tc>
          <w:tcPr>
            <w:tcW w:w="237" w:type="dxa"/>
            <w:vMerge/>
            <w:vAlign w:val="center"/>
            <w:hideMark/>
          </w:tcPr>
          <w:p w14:paraId="0965ABD8" w14:textId="77777777" w:rsidR="008E2E05" w:rsidRPr="000E565D" w:rsidRDefault="008E2E05" w:rsidP="000F2B15">
            <w:pPr>
              <w:widowControl w:val="0"/>
              <w:spacing w:beforeLines="20" w:before="48" w:line="276" w:lineRule="auto"/>
              <w:jc w:val="center"/>
              <w:rPr>
                <w:b/>
                <w:bCs/>
                <w:sz w:val="16"/>
                <w:szCs w:val="16"/>
              </w:rPr>
            </w:pPr>
          </w:p>
        </w:tc>
        <w:tc>
          <w:tcPr>
            <w:tcW w:w="1644" w:type="dxa"/>
            <w:vAlign w:val="center"/>
            <w:hideMark/>
          </w:tcPr>
          <w:p w14:paraId="1C7E3957" w14:textId="5B174DBB" w:rsidR="008E2E05" w:rsidRPr="000E565D" w:rsidRDefault="008E2E05" w:rsidP="00881856">
            <w:pPr>
              <w:widowControl w:val="0"/>
              <w:spacing w:beforeLines="20" w:before="48" w:afterLines="40" w:after="96" w:line="276" w:lineRule="auto"/>
              <w:ind w:hanging="21"/>
              <w:rPr>
                <w:sz w:val="16"/>
                <w:szCs w:val="16"/>
              </w:rPr>
            </w:pPr>
            <w:r w:rsidRPr="000E565D">
              <w:rPr>
                <w:sz w:val="16"/>
                <w:szCs w:val="16"/>
              </w:rPr>
              <w:t xml:space="preserve">+ </w:t>
            </w:r>
            <w:r w:rsidR="00881856" w:rsidRPr="000E565D">
              <w:rPr>
                <w:sz w:val="16"/>
                <w:szCs w:val="16"/>
              </w:rPr>
              <w:t>KT</w:t>
            </w:r>
            <w:r w:rsidRPr="000E565D">
              <w:rPr>
                <w:sz w:val="16"/>
                <w:szCs w:val="16"/>
              </w:rPr>
              <w:t xml:space="preserve"> đột xuất</w:t>
            </w:r>
          </w:p>
        </w:tc>
        <w:tc>
          <w:tcPr>
            <w:tcW w:w="425" w:type="dxa"/>
          </w:tcPr>
          <w:p w14:paraId="316A771A"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w:t>
            </w:r>
          </w:p>
        </w:tc>
        <w:tc>
          <w:tcPr>
            <w:tcW w:w="709" w:type="dxa"/>
          </w:tcPr>
          <w:p w14:paraId="5C67F8A2"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5.30%</w:t>
            </w:r>
          </w:p>
        </w:tc>
        <w:tc>
          <w:tcPr>
            <w:tcW w:w="425" w:type="dxa"/>
          </w:tcPr>
          <w:p w14:paraId="1BBA570A"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56A9DB98"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4D5A4291"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5</w:t>
            </w:r>
          </w:p>
        </w:tc>
        <w:tc>
          <w:tcPr>
            <w:tcW w:w="709" w:type="dxa"/>
          </w:tcPr>
          <w:p w14:paraId="1AB8812E"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14.3%</w:t>
            </w:r>
          </w:p>
        </w:tc>
        <w:tc>
          <w:tcPr>
            <w:tcW w:w="425" w:type="dxa"/>
          </w:tcPr>
          <w:p w14:paraId="334086A5"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4D7A45FA"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66DB6015"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090204C9"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2D7E4FDD"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61CA97A4" w14:textId="77777777" w:rsidR="008E2E05" w:rsidRPr="000E565D" w:rsidRDefault="008E2E05" w:rsidP="000F2B15">
            <w:pPr>
              <w:widowControl w:val="0"/>
              <w:spacing w:beforeLines="20" w:before="48" w:afterLines="40" w:after="96" w:line="276" w:lineRule="auto"/>
              <w:rPr>
                <w:sz w:val="16"/>
                <w:szCs w:val="16"/>
              </w:rPr>
            </w:pPr>
          </w:p>
        </w:tc>
        <w:tc>
          <w:tcPr>
            <w:tcW w:w="567" w:type="dxa"/>
          </w:tcPr>
          <w:p w14:paraId="34285DEC"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6</w:t>
            </w:r>
          </w:p>
        </w:tc>
        <w:tc>
          <w:tcPr>
            <w:tcW w:w="709" w:type="dxa"/>
          </w:tcPr>
          <w:p w14:paraId="0BA7FD6E"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2.7%</w:t>
            </w:r>
          </w:p>
        </w:tc>
      </w:tr>
      <w:tr w:rsidR="002B4555" w:rsidRPr="000E565D" w14:paraId="6B247F6F" w14:textId="77777777" w:rsidTr="002F5A73">
        <w:trPr>
          <w:trHeight w:val="81"/>
        </w:trPr>
        <w:tc>
          <w:tcPr>
            <w:tcW w:w="237" w:type="dxa"/>
            <w:vMerge/>
            <w:vAlign w:val="center"/>
            <w:hideMark/>
          </w:tcPr>
          <w:p w14:paraId="3A4927E2" w14:textId="77777777" w:rsidR="008E2E05" w:rsidRPr="000E565D" w:rsidRDefault="008E2E05" w:rsidP="000F2B15">
            <w:pPr>
              <w:widowControl w:val="0"/>
              <w:spacing w:beforeLines="20" w:before="48" w:line="276" w:lineRule="auto"/>
              <w:jc w:val="center"/>
              <w:rPr>
                <w:b/>
                <w:bCs/>
                <w:sz w:val="16"/>
                <w:szCs w:val="16"/>
              </w:rPr>
            </w:pPr>
          </w:p>
        </w:tc>
        <w:tc>
          <w:tcPr>
            <w:tcW w:w="1644" w:type="dxa"/>
            <w:vAlign w:val="center"/>
            <w:hideMark/>
          </w:tcPr>
          <w:p w14:paraId="238BEDF5" w14:textId="77777777" w:rsidR="008E2E05" w:rsidRPr="000E565D" w:rsidRDefault="008E2E05" w:rsidP="001A63FD">
            <w:pPr>
              <w:widowControl w:val="0"/>
              <w:spacing w:beforeLines="20" w:before="48" w:afterLines="40" w:after="96" w:line="276" w:lineRule="auto"/>
              <w:rPr>
                <w:sz w:val="16"/>
                <w:szCs w:val="16"/>
              </w:rPr>
            </w:pPr>
            <w:r w:rsidRPr="000E565D">
              <w:rPr>
                <w:sz w:val="16"/>
                <w:szCs w:val="16"/>
              </w:rPr>
              <w:t>+ Thư khen</w:t>
            </w:r>
          </w:p>
        </w:tc>
        <w:tc>
          <w:tcPr>
            <w:tcW w:w="425" w:type="dxa"/>
          </w:tcPr>
          <w:p w14:paraId="4A349636"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5E737706"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0EAA001E"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2AD337B2"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040C755E"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15</w:t>
            </w:r>
          </w:p>
        </w:tc>
        <w:tc>
          <w:tcPr>
            <w:tcW w:w="709" w:type="dxa"/>
          </w:tcPr>
          <w:p w14:paraId="6CFF587C"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42.9%</w:t>
            </w:r>
          </w:p>
        </w:tc>
        <w:tc>
          <w:tcPr>
            <w:tcW w:w="425" w:type="dxa"/>
          </w:tcPr>
          <w:p w14:paraId="1AF275E0"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62A0CA58"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4D7F861B"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3048A87B"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6E743505"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7B2305D0" w14:textId="77777777" w:rsidR="008E2E05" w:rsidRPr="000E565D" w:rsidRDefault="008E2E05" w:rsidP="000F2B15">
            <w:pPr>
              <w:widowControl w:val="0"/>
              <w:spacing w:beforeLines="20" w:before="48" w:afterLines="40" w:after="96" w:line="276" w:lineRule="auto"/>
              <w:rPr>
                <w:sz w:val="16"/>
                <w:szCs w:val="16"/>
              </w:rPr>
            </w:pPr>
          </w:p>
        </w:tc>
        <w:tc>
          <w:tcPr>
            <w:tcW w:w="567" w:type="dxa"/>
          </w:tcPr>
          <w:p w14:paraId="09A2E64A"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15</w:t>
            </w:r>
          </w:p>
        </w:tc>
        <w:tc>
          <w:tcPr>
            <w:tcW w:w="709" w:type="dxa"/>
          </w:tcPr>
          <w:p w14:paraId="496963BF"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6.8%</w:t>
            </w:r>
          </w:p>
        </w:tc>
      </w:tr>
      <w:tr w:rsidR="002B4555" w:rsidRPr="000E565D" w14:paraId="1F65E69D" w14:textId="77777777" w:rsidTr="002F5A73">
        <w:trPr>
          <w:trHeight w:val="55"/>
        </w:trPr>
        <w:tc>
          <w:tcPr>
            <w:tcW w:w="237" w:type="dxa"/>
            <w:vMerge/>
            <w:vAlign w:val="center"/>
            <w:hideMark/>
          </w:tcPr>
          <w:p w14:paraId="7239B87C" w14:textId="77777777" w:rsidR="008E2E05" w:rsidRPr="000E565D" w:rsidRDefault="008E2E05" w:rsidP="000F2B15">
            <w:pPr>
              <w:widowControl w:val="0"/>
              <w:spacing w:beforeLines="20" w:before="48" w:line="276" w:lineRule="auto"/>
              <w:jc w:val="center"/>
              <w:rPr>
                <w:b/>
                <w:bCs/>
                <w:sz w:val="16"/>
                <w:szCs w:val="16"/>
              </w:rPr>
            </w:pPr>
          </w:p>
        </w:tc>
        <w:tc>
          <w:tcPr>
            <w:tcW w:w="1644" w:type="dxa"/>
            <w:vAlign w:val="center"/>
            <w:hideMark/>
          </w:tcPr>
          <w:p w14:paraId="2B67744B" w14:textId="06FDA86B" w:rsidR="008E2E05" w:rsidRPr="000E565D" w:rsidRDefault="00881856" w:rsidP="00881856">
            <w:pPr>
              <w:widowControl w:val="0"/>
              <w:spacing w:beforeLines="20" w:before="48" w:afterLines="40" w:after="96" w:line="276" w:lineRule="auto"/>
              <w:rPr>
                <w:sz w:val="16"/>
                <w:szCs w:val="16"/>
              </w:rPr>
            </w:pPr>
            <w:r w:rsidRPr="000E565D">
              <w:rPr>
                <w:sz w:val="16"/>
                <w:szCs w:val="16"/>
              </w:rPr>
              <w:t>-</w:t>
            </w:r>
            <w:r w:rsidR="008E2E05" w:rsidRPr="000E565D">
              <w:rPr>
                <w:sz w:val="16"/>
                <w:szCs w:val="16"/>
              </w:rPr>
              <w:t>Khen cấp trên:</w:t>
            </w:r>
          </w:p>
        </w:tc>
        <w:tc>
          <w:tcPr>
            <w:tcW w:w="425" w:type="dxa"/>
            <w:noWrap/>
          </w:tcPr>
          <w:p w14:paraId="3AE535D7" w14:textId="77777777" w:rsidR="008E2E05" w:rsidRPr="000E565D" w:rsidRDefault="008E2E05" w:rsidP="000F2B15">
            <w:pPr>
              <w:widowControl w:val="0"/>
              <w:spacing w:beforeLines="20" w:before="48" w:afterLines="40" w:after="96" w:line="276" w:lineRule="auto"/>
              <w:rPr>
                <w:sz w:val="16"/>
                <w:szCs w:val="16"/>
              </w:rPr>
            </w:pPr>
          </w:p>
        </w:tc>
        <w:tc>
          <w:tcPr>
            <w:tcW w:w="709" w:type="dxa"/>
            <w:noWrap/>
          </w:tcPr>
          <w:p w14:paraId="064F55B8" w14:textId="77777777" w:rsidR="008E2E05" w:rsidRPr="000E565D" w:rsidRDefault="008E2E05" w:rsidP="000F2B15">
            <w:pPr>
              <w:widowControl w:val="0"/>
              <w:spacing w:beforeLines="20" w:before="48" w:afterLines="40" w:after="96" w:line="276" w:lineRule="auto"/>
              <w:rPr>
                <w:sz w:val="16"/>
                <w:szCs w:val="16"/>
              </w:rPr>
            </w:pPr>
          </w:p>
        </w:tc>
        <w:tc>
          <w:tcPr>
            <w:tcW w:w="425" w:type="dxa"/>
            <w:noWrap/>
          </w:tcPr>
          <w:p w14:paraId="2C983ACD" w14:textId="77777777" w:rsidR="008E2E05" w:rsidRPr="000E565D" w:rsidRDefault="008E2E05" w:rsidP="000F2B15">
            <w:pPr>
              <w:widowControl w:val="0"/>
              <w:spacing w:beforeLines="20" w:before="48" w:afterLines="40" w:after="96" w:line="276" w:lineRule="auto"/>
              <w:rPr>
                <w:sz w:val="16"/>
                <w:szCs w:val="16"/>
              </w:rPr>
            </w:pPr>
          </w:p>
        </w:tc>
        <w:tc>
          <w:tcPr>
            <w:tcW w:w="709" w:type="dxa"/>
            <w:noWrap/>
          </w:tcPr>
          <w:p w14:paraId="6714A4D6"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1E0481D5"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2DF584EC"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3EF92295"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76B08797"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6D4EA769"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7D795536"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32C6F260"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154D2D29" w14:textId="77777777" w:rsidR="008E2E05" w:rsidRPr="000E565D" w:rsidRDefault="008E2E05" w:rsidP="000F2B15">
            <w:pPr>
              <w:widowControl w:val="0"/>
              <w:spacing w:beforeLines="20" w:before="48" w:afterLines="40" w:after="96" w:line="276" w:lineRule="auto"/>
              <w:rPr>
                <w:sz w:val="16"/>
                <w:szCs w:val="16"/>
              </w:rPr>
            </w:pPr>
          </w:p>
        </w:tc>
        <w:tc>
          <w:tcPr>
            <w:tcW w:w="567" w:type="dxa"/>
          </w:tcPr>
          <w:p w14:paraId="4CCA4108"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062DA029" w14:textId="77777777" w:rsidR="008E2E05" w:rsidRPr="000E565D" w:rsidRDefault="008E2E05" w:rsidP="000F2B15">
            <w:pPr>
              <w:widowControl w:val="0"/>
              <w:spacing w:beforeLines="20" w:before="48" w:afterLines="40" w:after="96" w:line="276" w:lineRule="auto"/>
              <w:rPr>
                <w:sz w:val="16"/>
                <w:szCs w:val="16"/>
              </w:rPr>
            </w:pPr>
          </w:p>
        </w:tc>
      </w:tr>
      <w:tr w:rsidR="002B4555" w:rsidRPr="000E565D" w14:paraId="15833695" w14:textId="77777777" w:rsidTr="002B4555">
        <w:trPr>
          <w:trHeight w:val="375"/>
        </w:trPr>
        <w:tc>
          <w:tcPr>
            <w:tcW w:w="237" w:type="dxa"/>
            <w:vMerge/>
            <w:vAlign w:val="center"/>
            <w:hideMark/>
          </w:tcPr>
          <w:p w14:paraId="234CE4D6" w14:textId="77777777" w:rsidR="008E2E05" w:rsidRPr="000E565D" w:rsidRDefault="008E2E05" w:rsidP="000F2B15">
            <w:pPr>
              <w:widowControl w:val="0"/>
              <w:spacing w:beforeLines="20" w:before="48" w:line="276" w:lineRule="auto"/>
              <w:jc w:val="center"/>
              <w:rPr>
                <w:b/>
                <w:bCs/>
                <w:sz w:val="16"/>
                <w:szCs w:val="16"/>
              </w:rPr>
            </w:pPr>
          </w:p>
        </w:tc>
        <w:tc>
          <w:tcPr>
            <w:tcW w:w="1644" w:type="dxa"/>
            <w:vAlign w:val="center"/>
            <w:hideMark/>
          </w:tcPr>
          <w:p w14:paraId="57F3AA60" w14:textId="2FADDC24" w:rsidR="008E2E05" w:rsidRPr="000E565D" w:rsidRDefault="00881856" w:rsidP="00881856">
            <w:pPr>
              <w:widowControl w:val="0"/>
              <w:spacing w:beforeLines="20" w:before="48" w:afterLines="40" w:after="96" w:line="276" w:lineRule="auto"/>
              <w:ind w:left="-21" w:hanging="142"/>
              <w:rPr>
                <w:sz w:val="16"/>
                <w:szCs w:val="16"/>
              </w:rPr>
            </w:pPr>
            <w:r w:rsidRPr="000E565D">
              <w:rPr>
                <w:sz w:val="16"/>
                <w:szCs w:val="16"/>
              </w:rPr>
              <w:t xml:space="preserve"> </w:t>
            </w:r>
            <w:r w:rsidR="001A63FD">
              <w:rPr>
                <w:sz w:val="16"/>
                <w:szCs w:val="16"/>
              </w:rPr>
              <w:t xml:space="preserve">   </w:t>
            </w:r>
            <w:r w:rsidRPr="000E565D">
              <w:rPr>
                <w:sz w:val="16"/>
                <w:szCs w:val="16"/>
              </w:rPr>
              <w:t xml:space="preserve">+ </w:t>
            </w:r>
            <w:r w:rsidR="008E2E05" w:rsidRPr="000E565D">
              <w:rPr>
                <w:sz w:val="16"/>
                <w:szCs w:val="16"/>
              </w:rPr>
              <w:t xml:space="preserve">Cấp </w:t>
            </w:r>
            <w:r w:rsidRPr="000E565D">
              <w:rPr>
                <w:sz w:val="16"/>
                <w:szCs w:val="16"/>
              </w:rPr>
              <w:t>TP</w:t>
            </w:r>
          </w:p>
        </w:tc>
        <w:tc>
          <w:tcPr>
            <w:tcW w:w="425" w:type="dxa"/>
          </w:tcPr>
          <w:p w14:paraId="39DC0D67"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4</w:t>
            </w:r>
          </w:p>
        </w:tc>
        <w:tc>
          <w:tcPr>
            <w:tcW w:w="709" w:type="dxa"/>
          </w:tcPr>
          <w:p w14:paraId="49FAEACE"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10,5 %</w:t>
            </w:r>
          </w:p>
        </w:tc>
        <w:tc>
          <w:tcPr>
            <w:tcW w:w="425" w:type="dxa"/>
          </w:tcPr>
          <w:p w14:paraId="3A0EB821"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w:t>
            </w:r>
          </w:p>
        </w:tc>
        <w:tc>
          <w:tcPr>
            <w:tcW w:w="709" w:type="dxa"/>
            <w:noWrap/>
          </w:tcPr>
          <w:p w14:paraId="61BA94EA"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8,3 %</w:t>
            </w:r>
          </w:p>
        </w:tc>
        <w:tc>
          <w:tcPr>
            <w:tcW w:w="425" w:type="dxa"/>
          </w:tcPr>
          <w:p w14:paraId="4DEFC76C"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w:t>
            </w:r>
          </w:p>
        </w:tc>
        <w:tc>
          <w:tcPr>
            <w:tcW w:w="709" w:type="dxa"/>
          </w:tcPr>
          <w:p w14:paraId="02C26217"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5.7%</w:t>
            </w:r>
          </w:p>
        </w:tc>
        <w:tc>
          <w:tcPr>
            <w:tcW w:w="425" w:type="dxa"/>
          </w:tcPr>
          <w:p w14:paraId="7639B663"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w:t>
            </w:r>
          </w:p>
        </w:tc>
        <w:tc>
          <w:tcPr>
            <w:tcW w:w="709" w:type="dxa"/>
          </w:tcPr>
          <w:p w14:paraId="1F16F05A"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5%</w:t>
            </w:r>
          </w:p>
        </w:tc>
        <w:tc>
          <w:tcPr>
            <w:tcW w:w="425" w:type="dxa"/>
          </w:tcPr>
          <w:p w14:paraId="4E0F64F7"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w:t>
            </w:r>
          </w:p>
        </w:tc>
        <w:tc>
          <w:tcPr>
            <w:tcW w:w="709" w:type="dxa"/>
          </w:tcPr>
          <w:p w14:paraId="3FA14161"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2,8 %</w:t>
            </w:r>
          </w:p>
        </w:tc>
        <w:tc>
          <w:tcPr>
            <w:tcW w:w="425" w:type="dxa"/>
          </w:tcPr>
          <w:p w14:paraId="2856046D"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w:t>
            </w:r>
          </w:p>
        </w:tc>
        <w:tc>
          <w:tcPr>
            <w:tcW w:w="709" w:type="dxa"/>
          </w:tcPr>
          <w:p w14:paraId="06F48971"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3.3%</w:t>
            </w:r>
          </w:p>
        </w:tc>
        <w:tc>
          <w:tcPr>
            <w:tcW w:w="567" w:type="dxa"/>
          </w:tcPr>
          <w:p w14:paraId="6E495E3C"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14</w:t>
            </w:r>
          </w:p>
        </w:tc>
        <w:tc>
          <w:tcPr>
            <w:tcW w:w="709" w:type="dxa"/>
          </w:tcPr>
          <w:p w14:paraId="0FB107C1"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6.3%</w:t>
            </w:r>
          </w:p>
        </w:tc>
      </w:tr>
      <w:tr w:rsidR="002B4555" w:rsidRPr="000E565D" w14:paraId="00FABB8F" w14:textId="77777777" w:rsidTr="002B4555">
        <w:trPr>
          <w:trHeight w:val="375"/>
        </w:trPr>
        <w:tc>
          <w:tcPr>
            <w:tcW w:w="237" w:type="dxa"/>
            <w:vMerge/>
            <w:vAlign w:val="center"/>
            <w:hideMark/>
          </w:tcPr>
          <w:p w14:paraId="65D19FD5" w14:textId="77777777" w:rsidR="008E2E05" w:rsidRPr="000E565D" w:rsidRDefault="008E2E05" w:rsidP="000F2B15">
            <w:pPr>
              <w:widowControl w:val="0"/>
              <w:spacing w:beforeLines="20" w:before="48" w:line="276" w:lineRule="auto"/>
              <w:jc w:val="center"/>
              <w:rPr>
                <w:b/>
                <w:bCs/>
                <w:sz w:val="16"/>
                <w:szCs w:val="16"/>
              </w:rPr>
            </w:pPr>
          </w:p>
        </w:tc>
        <w:tc>
          <w:tcPr>
            <w:tcW w:w="1644" w:type="dxa"/>
            <w:vAlign w:val="center"/>
            <w:hideMark/>
          </w:tcPr>
          <w:p w14:paraId="35EDA6F1" w14:textId="06696CA1" w:rsidR="008E2E05" w:rsidRPr="000E565D" w:rsidRDefault="001A63FD" w:rsidP="001A63FD">
            <w:pPr>
              <w:widowControl w:val="0"/>
              <w:spacing w:beforeLines="20" w:before="48" w:afterLines="40" w:after="96" w:line="276" w:lineRule="auto"/>
              <w:ind w:hanging="163"/>
              <w:rPr>
                <w:sz w:val="16"/>
                <w:szCs w:val="16"/>
              </w:rPr>
            </w:pPr>
            <w:r>
              <w:rPr>
                <w:sz w:val="16"/>
                <w:szCs w:val="16"/>
              </w:rPr>
              <w:t xml:space="preserve">    </w:t>
            </w:r>
            <w:r w:rsidR="008E2E05" w:rsidRPr="000E565D">
              <w:rPr>
                <w:sz w:val="16"/>
                <w:szCs w:val="16"/>
              </w:rPr>
              <w:t>+ Cấp Tỉnh</w:t>
            </w:r>
          </w:p>
        </w:tc>
        <w:tc>
          <w:tcPr>
            <w:tcW w:w="425" w:type="dxa"/>
          </w:tcPr>
          <w:p w14:paraId="792A28FD"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w:t>
            </w:r>
          </w:p>
        </w:tc>
        <w:tc>
          <w:tcPr>
            <w:tcW w:w="709" w:type="dxa"/>
          </w:tcPr>
          <w:p w14:paraId="61737003"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2,6 %</w:t>
            </w:r>
          </w:p>
        </w:tc>
        <w:tc>
          <w:tcPr>
            <w:tcW w:w="425" w:type="dxa"/>
          </w:tcPr>
          <w:p w14:paraId="249D17E8"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w:t>
            </w:r>
          </w:p>
        </w:tc>
        <w:tc>
          <w:tcPr>
            <w:tcW w:w="709" w:type="dxa"/>
          </w:tcPr>
          <w:p w14:paraId="39AAD994"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2,8 %</w:t>
            </w:r>
          </w:p>
        </w:tc>
        <w:tc>
          <w:tcPr>
            <w:tcW w:w="425" w:type="dxa"/>
          </w:tcPr>
          <w:p w14:paraId="6A69C261"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w:t>
            </w:r>
          </w:p>
        </w:tc>
        <w:tc>
          <w:tcPr>
            <w:tcW w:w="709" w:type="dxa"/>
          </w:tcPr>
          <w:p w14:paraId="7652E53E"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2.9%</w:t>
            </w:r>
          </w:p>
        </w:tc>
        <w:tc>
          <w:tcPr>
            <w:tcW w:w="425" w:type="dxa"/>
          </w:tcPr>
          <w:p w14:paraId="65316BD7"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w:t>
            </w:r>
          </w:p>
        </w:tc>
        <w:tc>
          <w:tcPr>
            <w:tcW w:w="709" w:type="dxa"/>
          </w:tcPr>
          <w:p w14:paraId="3402FBBC"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2.5%</w:t>
            </w:r>
          </w:p>
        </w:tc>
        <w:tc>
          <w:tcPr>
            <w:tcW w:w="425" w:type="dxa"/>
          </w:tcPr>
          <w:p w14:paraId="718032F6"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1</w:t>
            </w:r>
          </w:p>
        </w:tc>
        <w:tc>
          <w:tcPr>
            <w:tcW w:w="709" w:type="dxa"/>
          </w:tcPr>
          <w:p w14:paraId="5E2FF523"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2,4 %</w:t>
            </w:r>
          </w:p>
        </w:tc>
        <w:tc>
          <w:tcPr>
            <w:tcW w:w="425" w:type="dxa"/>
          </w:tcPr>
          <w:p w14:paraId="70DC1D99"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47686746" w14:textId="77777777" w:rsidR="008E2E05" w:rsidRPr="000E565D" w:rsidRDefault="008E2E05" w:rsidP="000F2B15">
            <w:pPr>
              <w:widowControl w:val="0"/>
              <w:spacing w:beforeLines="20" w:before="48" w:afterLines="40" w:after="96" w:line="276" w:lineRule="auto"/>
              <w:rPr>
                <w:sz w:val="16"/>
                <w:szCs w:val="16"/>
              </w:rPr>
            </w:pPr>
          </w:p>
        </w:tc>
        <w:tc>
          <w:tcPr>
            <w:tcW w:w="567" w:type="dxa"/>
          </w:tcPr>
          <w:p w14:paraId="0B4EC977"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5</w:t>
            </w:r>
          </w:p>
        </w:tc>
        <w:tc>
          <w:tcPr>
            <w:tcW w:w="709" w:type="dxa"/>
          </w:tcPr>
          <w:p w14:paraId="68939652" w14:textId="77777777" w:rsidR="008E2E05" w:rsidRPr="000E565D" w:rsidRDefault="008E2E05" w:rsidP="000F2B15">
            <w:pPr>
              <w:widowControl w:val="0"/>
              <w:spacing w:beforeLines="20" w:before="48" w:afterLines="40" w:after="96" w:line="276" w:lineRule="auto"/>
              <w:rPr>
                <w:sz w:val="16"/>
                <w:szCs w:val="16"/>
              </w:rPr>
            </w:pPr>
            <w:r w:rsidRPr="000E565D">
              <w:rPr>
                <w:sz w:val="16"/>
                <w:szCs w:val="16"/>
              </w:rPr>
              <w:t>2.3%</w:t>
            </w:r>
          </w:p>
        </w:tc>
      </w:tr>
      <w:tr w:rsidR="002B4555" w:rsidRPr="000E565D" w14:paraId="3C335FF1" w14:textId="77777777" w:rsidTr="002F5A73">
        <w:trPr>
          <w:trHeight w:val="245"/>
        </w:trPr>
        <w:tc>
          <w:tcPr>
            <w:tcW w:w="237" w:type="dxa"/>
            <w:vMerge/>
            <w:vAlign w:val="center"/>
            <w:hideMark/>
          </w:tcPr>
          <w:p w14:paraId="2DFA026A" w14:textId="77777777" w:rsidR="008E2E05" w:rsidRPr="000E565D" w:rsidRDefault="008E2E05" w:rsidP="000F2B15">
            <w:pPr>
              <w:widowControl w:val="0"/>
              <w:spacing w:beforeLines="20" w:before="48" w:line="276" w:lineRule="auto"/>
              <w:jc w:val="center"/>
              <w:rPr>
                <w:b/>
                <w:bCs/>
                <w:sz w:val="16"/>
                <w:szCs w:val="16"/>
              </w:rPr>
            </w:pPr>
          </w:p>
        </w:tc>
        <w:tc>
          <w:tcPr>
            <w:tcW w:w="1644" w:type="dxa"/>
            <w:vAlign w:val="center"/>
            <w:hideMark/>
          </w:tcPr>
          <w:p w14:paraId="6B3B6F74" w14:textId="7B0D52C2" w:rsidR="008E2E05" w:rsidRPr="000E565D" w:rsidRDefault="001A63FD" w:rsidP="001A63FD">
            <w:pPr>
              <w:widowControl w:val="0"/>
              <w:spacing w:beforeLines="20" w:before="48" w:afterLines="40" w:after="96" w:line="276" w:lineRule="auto"/>
              <w:ind w:hanging="163"/>
              <w:rPr>
                <w:sz w:val="16"/>
                <w:szCs w:val="16"/>
              </w:rPr>
            </w:pPr>
            <w:r>
              <w:rPr>
                <w:sz w:val="16"/>
                <w:szCs w:val="16"/>
              </w:rPr>
              <w:t xml:space="preserve">    </w:t>
            </w:r>
            <w:r w:rsidR="008E2E05" w:rsidRPr="000E565D">
              <w:rPr>
                <w:sz w:val="16"/>
                <w:szCs w:val="16"/>
              </w:rPr>
              <w:t>+ Cấp QG</w:t>
            </w:r>
          </w:p>
        </w:tc>
        <w:tc>
          <w:tcPr>
            <w:tcW w:w="425" w:type="dxa"/>
          </w:tcPr>
          <w:p w14:paraId="622F9D67"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57B65BFF"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09F42ED7"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77B5A27A"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0E272141"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0E3362B4"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645E4DAF"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10D7188E"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26D5BB3B"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707C9063" w14:textId="77777777" w:rsidR="008E2E05" w:rsidRPr="000E565D" w:rsidRDefault="008E2E05" w:rsidP="000F2B15">
            <w:pPr>
              <w:widowControl w:val="0"/>
              <w:spacing w:beforeLines="20" w:before="48" w:afterLines="40" w:after="96" w:line="276" w:lineRule="auto"/>
              <w:rPr>
                <w:sz w:val="16"/>
                <w:szCs w:val="16"/>
              </w:rPr>
            </w:pPr>
          </w:p>
        </w:tc>
        <w:tc>
          <w:tcPr>
            <w:tcW w:w="425" w:type="dxa"/>
          </w:tcPr>
          <w:p w14:paraId="75BC0A84"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49EC612A" w14:textId="77777777" w:rsidR="008E2E05" w:rsidRPr="000E565D" w:rsidRDefault="008E2E05" w:rsidP="000F2B15">
            <w:pPr>
              <w:widowControl w:val="0"/>
              <w:spacing w:beforeLines="20" w:before="48" w:afterLines="40" w:after="96" w:line="276" w:lineRule="auto"/>
              <w:rPr>
                <w:sz w:val="16"/>
                <w:szCs w:val="16"/>
              </w:rPr>
            </w:pPr>
          </w:p>
        </w:tc>
        <w:tc>
          <w:tcPr>
            <w:tcW w:w="567" w:type="dxa"/>
          </w:tcPr>
          <w:p w14:paraId="0C5861CD" w14:textId="77777777" w:rsidR="008E2E05" w:rsidRPr="000E565D" w:rsidRDefault="008E2E05" w:rsidP="000F2B15">
            <w:pPr>
              <w:widowControl w:val="0"/>
              <w:spacing w:beforeLines="20" w:before="48" w:afterLines="40" w:after="96" w:line="276" w:lineRule="auto"/>
              <w:rPr>
                <w:sz w:val="16"/>
                <w:szCs w:val="16"/>
              </w:rPr>
            </w:pPr>
          </w:p>
        </w:tc>
        <w:tc>
          <w:tcPr>
            <w:tcW w:w="709" w:type="dxa"/>
          </w:tcPr>
          <w:p w14:paraId="35ACAB46" w14:textId="77777777" w:rsidR="008E2E05" w:rsidRPr="000E565D" w:rsidRDefault="008E2E05" w:rsidP="000F2B15">
            <w:pPr>
              <w:widowControl w:val="0"/>
              <w:spacing w:beforeLines="20" w:before="48" w:afterLines="40" w:after="96" w:line="276" w:lineRule="auto"/>
              <w:rPr>
                <w:sz w:val="16"/>
                <w:szCs w:val="16"/>
              </w:rPr>
            </w:pPr>
          </w:p>
        </w:tc>
      </w:tr>
    </w:tbl>
    <w:p w14:paraId="19F46D48" w14:textId="77777777" w:rsidR="008E2E05" w:rsidRDefault="008E2E05" w:rsidP="002B262A">
      <w:pPr>
        <w:widowControl w:val="0"/>
        <w:spacing w:line="276" w:lineRule="auto"/>
        <w:jc w:val="center"/>
        <w:rPr>
          <w:b/>
        </w:rPr>
      </w:pPr>
      <w:r w:rsidRPr="00283D02">
        <w:rPr>
          <w:b/>
        </w:rPr>
        <w:t xml:space="preserve">Khối </w:t>
      </w:r>
      <w:r>
        <w:rPr>
          <w:b/>
        </w:rPr>
        <w:t>4</w:t>
      </w:r>
    </w:p>
    <w:tbl>
      <w:tblPr>
        <w:tblStyle w:val="TableGrid"/>
        <w:tblW w:w="9961" w:type="dxa"/>
        <w:tblInd w:w="-43" w:type="dxa"/>
        <w:tblLayout w:type="fixed"/>
        <w:tblLook w:val="04A0" w:firstRow="1" w:lastRow="0" w:firstColumn="1" w:lastColumn="0" w:noHBand="0" w:noVBand="1"/>
      </w:tblPr>
      <w:tblGrid>
        <w:gridCol w:w="237"/>
        <w:gridCol w:w="1072"/>
        <w:gridCol w:w="430"/>
        <w:gridCol w:w="709"/>
        <w:gridCol w:w="567"/>
        <w:gridCol w:w="709"/>
        <w:gridCol w:w="425"/>
        <w:gridCol w:w="709"/>
        <w:gridCol w:w="425"/>
        <w:gridCol w:w="709"/>
        <w:gridCol w:w="425"/>
        <w:gridCol w:w="851"/>
        <w:gridCol w:w="425"/>
        <w:gridCol w:w="709"/>
        <w:gridCol w:w="708"/>
        <w:gridCol w:w="851"/>
      </w:tblGrid>
      <w:tr w:rsidR="008E2E05" w:rsidRPr="000E565D" w14:paraId="5BA2FBAB" w14:textId="77777777" w:rsidTr="002F5A73">
        <w:trPr>
          <w:trHeight w:val="301"/>
        </w:trPr>
        <w:tc>
          <w:tcPr>
            <w:tcW w:w="237" w:type="dxa"/>
            <w:vMerge w:val="restart"/>
            <w:vAlign w:val="center"/>
            <w:hideMark/>
          </w:tcPr>
          <w:p w14:paraId="511116A2" w14:textId="77777777" w:rsidR="008E2E05" w:rsidRPr="000E565D" w:rsidRDefault="008E2E05" w:rsidP="000F2B15">
            <w:pPr>
              <w:widowControl w:val="0"/>
              <w:spacing w:beforeLines="20" w:before="48" w:line="276" w:lineRule="auto"/>
              <w:jc w:val="center"/>
              <w:rPr>
                <w:b/>
                <w:bCs/>
                <w:sz w:val="16"/>
                <w:szCs w:val="16"/>
              </w:rPr>
            </w:pPr>
            <w:r w:rsidRPr="000E565D">
              <w:rPr>
                <w:b/>
                <w:bCs/>
                <w:sz w:val="16"/>
                <w:szCs w:val="16"/>
              </w:rPr>
              <w:t>TT</w:t>
            </w:r>
          </w:p>
        </w:tc>
        <w:tc>
          <w:tcPr>
            <w:tcW w:w="1072" w:type="dxa"/>
            <w:vAlign w:val="center"/>
            <w:hideMark/>
          </w:tcPr>
          <w:p w14:paraId="179E1687"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Nội dung</w:t>
            </w:r>
          </w:p>
        </w:tc>
        <w:tc>
          <w:tcPr>
            <w:tcW w:w="1139" w:type="dxa"/>
            <w:gridSpan w:val="2"/>
            <w:vAlign w:val="center"/>
            <w:hideMark/>
          </w:tcPr>
          <w:p w14:paraId="26D2EC12"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4A</w:t>
            </w:r>
          </w:p>
        </w:tc>
        <w:tc>
          <w:tcPr>
            <w:tcW w:w="1276" w:type="dxa"/>
            <w:gridSpan w:val="2"/>
            <w:vAlign w:val="center"/>
            <w:hideMark/>
          </w:tcPr>
          <w:p w14:paraId="04B73CC5"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4B</w:t>
            </w:r>
          </w:p>
        </w:tc>
        <w:tc>
          <w:tcPr>
            <w:tcW w:w="1134" w:type="dxa"/>
            <w:gridSpan w:val="2"/>
            <w:vAlign w:val="center"/>
            <w:hideMark/>
          </w:tcPr>
          <w:p w14:paraId="04A2F6F6"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4C</w:t>
            </w:r>
          </w:p>
        </w:tc>
        <w:tc>
          <w:tcPr>
            <w:tcW w:w="1134" w:type="dxa"/>
            <w:gridSpan w:val="2"/>
            <w:vAlign w:val="center"/>
            <w:hideMark/>
          </w:tcPr>
          <w:p w14:paraId="7AE8E0FA"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4D</w:t>
            </w:r>
          </w:p>
        </w:tc>
        <w:tc>
          <w:tcPr>
            <w:tcW w:w="1276" w:type="dxa"/>
            <w:gridSpan w:val="2"/>
            <w:vAlign w:val="center"/>
            <w:hideMark/>
          </w:tcPr>
          <w:p w14:paraId="530BDE11"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4E</w:t>
            </w:r>
          </w:p>
        </w:tc>
        <w:tc>
          <w:tcPr>
            <w:tcW w:w="1134" w:type="dxa"/>
            <w:gridSpan w:val="2"/>
            <w:vAlign w:val="center"/>
            <w:hideMark/>
          </w:tcPr>
          <w:p w14:paraId="095306C6"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4G</w:t>
            </w:r>
          </w:p>
        </w:tc>
        <w:tc>
          <w:tcPr>
            <w:tcW w:w="1559" w:type="dxa"/>
            <w:gridSpan w:val="2"/>
            <w:vAlign w:val="center"/>
            <w:hideMark/>
          </w:tcPr>
          <w:p w14:paraId="5137902D"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CẢ KHỐI</w:t>
            </w:r>
          </w:p>
        </w:tc>
      </w:tr>
      <w:tr w:rsidR="008E2E05" w:rsidRPr="000E565D" w14:paraId="769A78FE" w14:textId="77777777" w:rsidTr="0024032F">
        <w:trPr>
          <w:trHeight w:val="301"/>
        </w:trPr>
        <w:tc>
          <w:tcPr>
            <w:tcW w:w="237" w:type="dxa"/>
            <w:vMerge/>
            <w:vAlign w:val="center"/>
            <w:hideMark/>
          </w:tcPr>
          <w:p w14:paraId="169DA97D" w14:textId="77777777" w:rsidR="008E2E05" w:rsidRPr="000E565D" w:rsidRDefault="008E2E05" w:rsidP="000F2B15">
            <w:pPr>
              <w:widowControl w:val="0"/>
              <w:spacing w:beforeLines="20" w:before="48" w:line="276" w:lineRule="auto"/>
              <w:jc w:val="center"/>
              <w:rPr>
                <w:b/>
                <w:bCs/>
                <w:sz w:val="16"/>
                <w:szCs w:val="16"/>
              </w:rPr>
            </w:pPr>
          </w:p>
        </w:tc>
        <w:tc>
          <w:tcPr>
            <w:tcW w:w="1072" w:type="dxa"/>
            <w:vAlign w:val="center"/>
            <w:hideMark/>
          </w:tcPr>
          <w:p w14:paraId="397BD622"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Tổng số HS</w:t>
            </w:r>
          </w:p>
        </w:tc>
        <w:tc>
          <w:tcPr>
            <w:tcW w:w="430" w:type="dxa"/>
            <w:vAlign w:val="center"/>
            <w:hideMark/>
          </w:tcPr>
          <w:p w14:paraId="5ED2B941"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5519E9D3"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567" w:type="dxa"/>
            <w:vAlign w:val="center"/>
            <w:hideMark/>
          </w:tcPr>
          <w:p w14:paraId="5E2C1D1D"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5D65DD17"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425" w:type="dxa"/>
            <w:vAlign w:val="center"/>
            <w:hideMark/>
          </w:tcPr>
          <w:p w14:paraId="27DFA95A"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4A70AE0C"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425" w:type="dxa"/>
            <w:vAlign w:val="center"/>
            <w:hideMark/>
          </w:tcPr>
          <w:p w14:paraId="5FD1DFB8"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11807C20"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425" w:type="dxa"/>
            <w:vAlign w:val="center"/>
            <w:hideMark/>
          </w:tcPr>
          <w:p w14:paraId="092688C8"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851" w:type="dxa"/>
            <w:vAlign w:val="center"/>
            <w:hideMark/>
          </w:tcPr>
          <w:p w14:paraId="265A1A21"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425" w:type="dxa"/>
            <w:vAlign w:val="center"/>
            <w:hideMark/>
          </w:tcPr>
          <w:p w14:paraId="69A923AD"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18CA8CD3"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708" w:type="dxa"/>
            <w:vAlign w:val="center"/>
            <w:hideMark/>
          </w:tcPr>
          <w:p w14:paraId="2D89407D"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851" w:type="dxa"/>
            <w:vAlign w:val="center"/>
            <w:hideMark/>
          </w:tcPr>
          <w:p w14:paraId="057BB9FB"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r>
      <w:tr w:rsidR="008E2E05" w:rsidRPr="000E565D" w14:paraId="6FDD95AA" w14:textId="77777777" w:rsidTr="002F5A73">
        <w:trPr>
          <w:trHeight w:val="186"/>
        </w:trPr>
        <w:tc>
          <w:tcPr>
            <w:tcW w:w="237" w:type="dxa"/>
            <w:vMerge w:val="restart"/>
            <w:vAlign w:val="center"/>
            <w:hideMark/>
          </w:tcPr>
          <w:p w14:paraId="1F20ABED" w14:textId="77777777" w:rsidR="008E2E05" w:rsidRPr="000E565D" w:rsidRDefault="008E2E05" w:rsidP="000F2B15">
            <w:pPr>
              <w:widowControl w:val="0"/>
              <w:spacing w:beforeLines="20" w:before="48" w:line="276" w:lineRule="auto"/>
              <w:jc w:val="center"/>
              <w:rPr>
                <w:b/>
                <w:bCs/>
                <w:sz w:val="16"/>
                <w:szCs w:val="16"/>
              </w:rPr>
            </w:pPr>
            <w:r w:rsidRPr="000E565D">
              <w:rPr>
                <w:b/>
                <w:bCs/>
                <w:sz w:val="16"/>
                <w:szCs w:val="16"/>
              </w:rPr>
              <w:t>1</w:t>
            </w:r>
          </w:p>
        </w:tc>
        <w:tc>
          <w:tcPr>
            <w:tcW w:w="1072" w:type="dxa"/>
            <w:vAlign w:val="center"/>
            <w:hideMark/>
          </w:tcPr>
          <w:p w14:paraId="43705C1E" w14:textId="2FECDD70" w:rsidR="008E2E05" w:rsidRPr="0024032F" w:rsidRDefault="008E2E05" w:rsidP="000F2B15">
            <w:pPr>
              <w:widowControl w:val="0"/>
              <w:spacing w:beforeLines="20" w:before="48" w:afterLines="40" w:after="96" w:line="276" w:lineRule="auto"/>
              <w:jc w:val="center"/>
              <w:rPr>
                <w:sz w:val="12"/>
                <w:szCs w:val="12"/>
              </w:rPr>
            </w:pPr>
            <w:r w:rsidRPr="0024032F">
              <w:rPr>
                <w:sz w:val="12"/>
                <w:szCs w:val="12"/>
              </w:rPr>
              <w:t xml:space="preserve">Kết quả </w:t>
            </w:r>
            <w:r w:rsidR="002F5A73">
              <w:rPr>
                <w:sz w:val="12"/>
                <w:szCs w:val="12"/>
              </w:rPr>
              <w:t>XL</w:t>
            </w:r>
            <w:r w:rsidRPr="0024032F">
              <w:rPr>
                <w:sz w:val="12"/>
                <w:szCs w:val="12"/>
              </w:rPr>
              <w:t>GD</w:t>
            </w:r>
          </w:p>
        </w:tc>
        <w:tc>
          <w:tcPr>
            <w:tcW w:w="430" w:type="dxa"/>
            <w:noWrap/>
            <w:vAlign w:val="center"/>
          </w:tcPr>
          <w:p w14:paraId="488ACD81" w14:textId="77777777" w:rsidR="008E2E05" w:rsidRPr="000E565D" w:rsidRDefault="008E2E05" w:rsidP="000F2B15">
            <w:pPr>
              <w:widowControl w:val="0"/>
              <w:spacing w:beforeLines="20" w:before="48" w:afterLines="40" w:after="96" w:line="276" w:lineRule="auto"/>
              <w:jc w:val="center"/>
              <w:rPr>
                <w:color w:val="000000"/>
                <w:sz w:val="16"/>
                <w:szCs w:val="16"/>
              </w:rPr>
            </w:pPr>
          </w:p>
        </w:tc>
        <w:tc>
          <w:tcPr>
            <w:tcW w:w="709" w:type="dxa"/>
            <w:vAlign w:val="center"/>
          </w:tcPr>
          <w:p w14:paraId="0FFAA934" w14:textId="77777777" w:rsidR="008E2E05" w:rsidRPr="000E565D" w:rsidRDefault="008E2E05" w:rsidP="000F2B15">
            <w:pPr>
              <w:widowControl w:val="0"/>
              <w:spacing w:beforeLines="20" w:before="48" w:afterLines="40" w:after="96" w:line="276" w:lineRule="auto"/>
              <w:jc w:val="center"/>
              <w:rPr>
                <w:color w:val="000000"/>
                <w:sz w:val="16"/>
                <w:szCs w:val="16"/>
              </w:rPr>
            </w:pPr>
          </w:p>
        </w:tc>
        <w:tc>
          <w:tcPr>
            <w:tcW w:w="567" w:type="dxa"/>
            <w:vAlign w:val="center"/>
          </w:tcPr>
          <w:p w14:paraId="1E39F37A" w14:textId="77777777" w:rsidR="008E2E05" w:rsidRPr="000E565D" w:rsidRDefault="008E2E05" w:rsidP="000F2B15">
            <w:pPr>
              <w:widowControl w:val="0"/>
              <w:spacing w:beforeLines="20" w:before="48" w:afterLines="40" w:after="96" w:line="276" w:lineRule="auto"/>
              <w:jc w:val="center"/>
              <w:rPr>
                <w:color w:val="000000"/>
                <w:sz w:val="16"/>
                <w:szCs w:val="16"/>
              </w:rPr>
            </w:pPr>
          </w:p>
        </w:tc>
        <w:tc>
          <w:tcPr>
            <w:tcW w:w="709" w:type="dxa"/>
            <w:vAlign w:val="center"/>
          </w:tcPr>
          <w:p w14:paraId="303E6304" w14:textId="77777777" w:rsidR="008E2E05" w:rsidRPr="000E565D" w:rsidRDefault="008E2E05" w:rsidP="000F2B15">
            <w:pPr>
              <w:widowControl w:val="0"/>
              <w:spacing w:beforeLines="20" w:before="48" w:afterLines="40" w:after="96" w:line="276" w:lineRule="auto"/>
              <w:jc w:val="center"/>
              <w:rPr>
                <w:color w:val="000000"/>
                <w:sz w:val="16"/>
                <w:szCs w:val="16"/>
              </w:rPr>
            </w:pPr>
          </w:p>
        </w:tc>
        <w:tc>
          <w:tcPr>
            <w:tcW w:w="425" w:type="dxa"/>
            <w:vAlign w:val="center"/>
          </w:tcPr>
          <w:p w14:paraId="6469662B" w14:textId="77777777" w:rsidR="008E2E05" w:rsidRPr="000E565D" w:rsidRDefault="008E2E05" w:rsidP="000F2B15">
            <w:pPr>
              <w:widowControl w:val="0"/>
              <w:spacing w:beforeLines="20" w:before="48" w:afterLines="40" w:after="96" w:line="276" w:lineRule="auto"/>
              <w:jc w:val="center"/>
              <w:rPr>
                <w:color w:val="000000"/>
                <w:sz w:val="16"/>
                <w:szCs w:val="16"/>
              </w:rPr>
            </w:pPr>
          </w:p>
        </w:tc>
        <w:tc>
          <w:tcPr>
            <w:tcW w:w="709" w:type="dxa"/>
            <w:vAlign w:val="center"/>
          </w:tcPr>
          <w:p w14:paraId="3A817808" w14:textId="77777777" w:rsidR="008E2E05" w:rsidRPr="000E565D" w:rsidRDefault="008E2E05" w:rsidP="000F2B15">
            <w:pPr>
              <w:widowControl w:val="0"/>
              <w:spacing w:beforeLines="20" w:before="48" w:afterLines="40" w:after="96" w:line="276" w:lineRule="auto"/>
              <w:jc w:val="center"/>
              <w:rPr>
                <w:color w:val="000000"/>
                <w:sz w:val="16"/>
                <w:szCs w:val="16"/>
              </w:rPr>
            </w:pPr>
          </w:p>
        </w:tc>
        <w:tc>
          <w:tcPr>
            <w:tcW w:w="425" w:type="dxa"/>
            <w:vAlign w:val="center"/>
          </w:tcPr>
          <w:p w14:paraId="13E6A0C7" w14:textId="77777777" w:rsidR="008E2E05" w:rsidRPr="000E565D" w:rsidRDefault="008E2E05" w:rsidP="000F2B15">
            <w:pPr>
              <w:widowControl w:val="0"/>
              <w:spacing w:beforeLines="20" w:before="48" w:afterLines="40" w:after="96" w:line="276" w:lineRule="auto"/>
              <w:jc w:val="center"/>
              <w:rPr>
                <w:color w:val="000000"/>
                <w:sz w:val="16"/>
                <w:szCs w:val="16"/>
              </w:rPr>
            </w:pPr>
          </w:p>
        </w:tc>
        <w:tc>
          <w:tcPr>
            <w:tcW w:w="709" w:type="dxa"/>
            <w:vAlign w:val="center"/>
          </w:tcPr>
          <w:p w14:paraId="11B2ABEA" w14:textId="77777777" w:rsidR="008E2E05" w:rsidRPr="000E565D" w:rsidRDefault="008E2E05" w:rsidP="000F2B15">
            <w:pPr>
              <w:widowControl w:val="0"/>
              <w:spacing w:beforeLines="20" w:before="48" w:afterLines="40" w:after="96" w:line="276" w:lineRule="auto"/>
              <w:jc w:val="center"/>
              <w:rPr>
                <w:color w:val="000000"/>
                <w:sz w:val="16"/>
                <w:szCs w:val="16"/>
              </w:rPr>
            </w:pPr>
          </w:p>
        </w:tc>
        <w:tc>
          <w:tcPr>
            <w:tcW w:w="425" w:type="dxa"/>
            <w:vAlign w:val="center"/>
          </w:tcPr>
          <w:p w14:paraId="0E79FDA3" w14:textId="77777777" w:rsidR="008E2E05" w:rsidRPr="000E565D" w:rsidRDefault="008E2E05" w:rsidP="000F2B15">
            <w:pPr>
              <w:widowControl w:val="0"/>
              <w:spacing w:beforeLines="20" w:before="48" w:afterLines="40" w:after="96" w:line="276" w:lineRule="auto"/>
              <w:jc w:val="center"/>
              <w:rPr>
                <w:color w:val="000000"/>
                <w:sz w:val="16"/>
                <w:szCs w:val="16"/>
              </w:rPr>
            </w:pPr>
          </w:p>
        </w:tc>
        <w:tc>
          <w:tcPr>
            <w:tcW w:w="851" w:type="dxa"/>
            <w:vAlign w:val="center"/>
          </w:tcPr>
          <w:p w14:paraId="79041095" w14:textId="77777777" w:rsidR="008E2E05" w:rsidRPr="000E565D" w:rsidRDefault="008E2E05" w:rsidP="000F2B15">
            <w:pPr>
              <w:widowControl w:val="0"/>
              <w:spacing w:beforeLines="20" w:before="48" w:afterLines="40" w:after="96" w:line="276" w:lineRule="auto"/>
              <w:jc w:val="center"/>
              <w:rPr>
                <w:color w:val="000000"/>
                <w:sz w:val="16"/>
                <w:szCs w:val="16"/>
              </w:rPr>
            </w:pPr>
          </w:p>
        </w:tc>
        <w:tc>
          <w:tcPr>
            <w:tcW w:w="425" w:type="dxa"/>
            <w:vAlign w:val="center"/>
          </w:tcPr>
          <w:p w14:paraId="2BFD1114" w14:textId="77777777" w:rsidR="008E2E05" w:rsidRPr="000E565D" w:rsidRDefault="008E2E05" w:rsidP="000F2B15">
            <w:pPr>
              <w:widowControl w:val="0"/>
              <w:spacing w:beforeLines="20" w:before="48" w:afterLines="40" w:after="96" w:line="276" w:lineRule="auto"/>
              <w:jc w:val="center"/>
              <w:rPr>
                <w:color w:val="000000"/>
                <w:sz w:val="16"/>
                <w:szCs w:val="16"/>
              </w:rPr>
            </w:pPr>
          </w:p>
        </w:tc>
        <w:tc>
          <w:tcPr>
            <w:tcW w:w="709" w:type="dxa"/>
            <w:vAlign w:val="center"/>
          </w:tcPr>
          <w:p w14:paraId="2684E3F0" w14:textId="77777777" w:rsidR="008E2E05" w:rsidRPr="000E565D" w:rsidRDefault="008E2E05" w:rsidP="000F2B15">
            <w:pPr>
              <w:widowControl w:val="0"/>
              <w:spacing w:beforeLines="20" w:before="48" w:afterLines="40" w:after="96" w:line="276" w:lineRule="auto"/>
              <w:jc w:val="center"/>
              <w:rPr>
                <w:color w:val="000000"/>
                <w:sz w:val="16"/>
                <w:szCs w:val="16"/>
              </w:rPr>
            </w:pPr>
          </w:p>
        </w:tc>
        <w:tc>
          <w:tcPr>
            <w:tcW w:w="708" w:type="dxa"/>
            <w:vAlign w:val="center"/>
          </w:tcPr>
          <w:p w14:paraId="53294674" w14:textId="77777777" w:rsidR="008E2E05" w:rsidRPr="000E565D" w:rsidRDefault="008E2E05" w:rsidP="000F2B15">
            <w:pPr>
              <w:widowControl w:val="0"/>
              <w:spacing w:beforeLines="20" w:before="48" w:afterLines="40" w:after="96" w:line="276" w:lineRule="auto"/>
              <w:jc w:val="center"/>
              <w:rPr>
                <w:color w:val="000000"/>
                <w:sz w:val="16"/>
                <w:szCs w:val="16"/>
              </w:rPr>
            </w:pPr>
          </w:p>
        </w:tc>
        <w:tc>
          <w:tcPr>
            <w:tcW w:w="851" w:type="dxa"/>
            <w:vAlign w:val="center"/>
          </w:tcPr>
          <w:p w14:paraId="7180A8EE" w14:textId="77777777" w:rsidR="008E2E05" w:rsidRPr="000E565D" w:rsidRDefault="008E2E05" w:rsidP="000F2B15">
            <w:pPr>
              <w:widowControl w:val="0"/>
              <w:spacing w:beforeLines="20" w:before="48" w:afterLines="40" w:after="96" w:line="276" w:lineRule="auto"/>
              <w:jc w:val="center"/>
              <w:rPr>
                <w:color w:val="000000"/>
                <w:sz w:val="16"/>
                <w:szCs w:val="16"/>
              </w:rPr>
            </w:pPr>
          </w:p>
        </w:tc>
      </w:tr>
      <w:tr w:rsidR="008E2E05" w:rsidRPr="000E565D" w14:paraId="596C75EF" w14:textId="77777777" w:rsidTr="00C519C7">
        <w:trPr>
          <w:trHeight w:val="375"/>
        </w:trPr>
        <w:tc>
          <w:tcPr>
            <w:tcW w:w="237" w:type="dxa"/>
            <w:vMerge/>
            <w:vAlign w:val="center"/>
            <w:hideMark/>
          </w:tcPr>
          <w:p w14:paraId="22C3877B" w14:textId="77777777" w:rsidR="008E2E05" w:rsidRPr="000E565D" w:rsidRDefault="008E2E05" w:rsidP="000F2B15">
            <w:pPr>
              <w:widowControl w:val="0"/>
              <w:spacing w:beforeLines="20" w:before="48" w:line="276" w:lineRule="auto"/>
              <w:jc w:val="center"/>
              <w:rPr>
                <w:b/>
                <w:bCs/>
                <w:sz w:val="16"/>
                <w:szCs w:val="16"/>
              </w:rPr>
            </w:pPr>
          </w:p>
        </w:tc>
        <w:tc>
          <w:tcPr>
            <w:tcW w:w="1072" w:type="dxa"/>
            <w:vAlign w:val="center"/>
            <w:hideMark/>
          </w:tcPr>
          <w:p w14:paraId="423142BD" w14:textId="77777777" w:rsidR="008E2E05" w:rsidRPr="000E565D" w:rsidRDefault="008E2E05" w:rsidP="000F2B15">
            <w:pPr>
              <w:widowControl w:val="0"/>
              <w:spacing w:beforeLines="20" w:before="48" w:afterLines="40" w:after="96" w:line="276" w:lineRule="auto"/>
              <w:jc w:val="center"/>
              <w:rPr>
                <w:sz w:val="16"/>
                <w:szCs w:val="16"/>
              </w:rPr>
            </w:pPr>
            <w:r w:rsidRPr="000E565D">
              <w:rPr>
                <w:sz w:val="16"/>
                <w:szCs w:val="16"/>
              </w:rPr>
              <w:t>HTXS</w:t>
            </w:r>
          </w:p>
        </w:tc>
        <w:tc>
          <w:tcPr>
            <w:tcW w:w="430" w:type="dxa"/>
            <w:noWrap/>
            <w:vAlign w:val="center"/>
          </w:tcPr>
          <w:p w14:paraId="76DA2A51"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9</w:t>
            </w:r>
          </w:p>
        </w:tc>
        <w:tc>
          <w:tcPr>
            <w:tcW w:w="709" w:type="dxa"/>
            <w:vAlign w:val="center"/>
          </w:tcPr>
          <w:p w14:paraId="2A966794"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22.5%</w:t>
            </w:r>
          </w:p>
        </w:tc>
        <w:tc>
          <w:tcPr>
            <w:tcW w:w="567" w:type="dxa"/>
            <w:noWrap/>
            <w:vAlign w:val="center"/>
          </w:tcPr>
          <w:p w14:paraId="67105FDF"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22</w:t>
            </w:r>
          </w:p>
        </w:tc>
        <w:tc>
          <w:tcPr>
            <w:tcW w:w="709" w:type="dxa"/>
            <w:vAlign w:val="center"/>
          </w:tcPr>
          <w:p w14:paraId="7A3AD64F"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52.4%</w:t>
            </w:r>
          </w:p>
        </w:tc>
        <w:tc>
          <w:tcPr>
            <w:tcW w:w="425" w:type="dxa"/>
            <w:vAlign w:val="center"/>
          </w:tcPr>
          <w:p w14:paraId="3E3C8EE8"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4</w:t>
            </w:r>
          </w:p>
        </w:tc>
        <w:tc>
          <w:tcPr>
            <w:tcW w:w="709" w:type="dxa"/>
            <w:vAlign w:val="center"/>
          </w:tcPr>
          <w:p w14:paraId="34433E03"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10.0%</w:t>
            </w:r>
          </w:p>
        </w:tc>
        <w:tc>
          <w:tcPr>
            <w:tcW w:w="425" w:type="dxa"/>
            <w:vAlign w:val="center"/>
          </w:tcPr>
          <w:p w14:paraId="12AEC9DE"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8</w:t>
            </w:r>
          </w:p>
        </w:tc>
        <w:tc>
          <w:tcPr>
            <w:tcW w:w="709" w:type="dxa"/>
            <w:vAlign w:val="center"/>
          </w:tcPr>
          <w:p w14:paraId="5682F5C8"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21.1%</w:t>
            </w:r>
          </w:p>
        </w:tc>
        <w:tc>
          <w:tcPr>
            <w:tcW w:w="425" w:type="dxa"/>
            <w:vAlign w:val="center"/>
          </w:tcPr>
          <w:p w14:paraId="791BD2F8"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5</w:t>
            </w:r>
          </w:p>
        </w:tc>
        <w:tc>
          <w:tcPr>
            <w:tcW w:w="851" w:type="dxa"/>
            <w:vAlign w:val="center"/>
          </w:tcPr>
          <w:p w14:paraId="3B7961B7"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11.9%</w:t>
            </w:r>
          </w:p>
        </w:tc>
        <w:tc>
          <w:tcPr>
            <w:tcW w:w="425" w:type="dxa"/>
            <w:vAlign w:val="center"/>
          </w:tcPr>
          <w:p w14:paraId="3AA6796E"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5</w:t>
            </w:r>
          </w:p>
        </w:tc>
        <w:tc>
          <w:tcPr>
            <w:tcW w:w="709" w:type="dxa"/>
            <w:vAlign w:val="center"/>
          </w:tcPr>
          <w:p w14:paraId="1F8D4389"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12.2%</w:t>
            </w:r>
          </w:p>
        </w:tc>
        <w:tc>
          <w:tcPr>
            <w:tcW w:w="708" w:type="dxa"/>
            <w:vAlign w:val="center"/>
          </w:tcPr>
          <w:p w14:paraId="096498B1"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53</w:t>
            </w:r>
          </w:p>
        </w:tc>
        <w:tc>
          <w:tcPr>
            <w:tcW w:w="851" w:type="dxa"/>
            <w:vAlign w:val="center"/>
          </w:tcPr>
          <w:p w14:paraId="7342816F"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21.8%</w:t>
            </w:r>
          </w:p>
        </w:tc>
      </w:tr>
      <w:tr w:rsidR="008E2E05" w:rsidRPr="000E565D" w14:paraId="086DC7BD" w14:textId="77777777" w:rsidTr="00C519C7">
        <w:trPr>
          <w:trHeight w:val="375"/>
        </w:trPr>
        <w:tc>
          <w:tcPr>
            <w:tcW w:w="237" w:type="dxa"/>
            <w:vMerge/>
            <w:vAlign w:val="center"/>
            <w:hideMark/>
          </w:tcPr>
          <w:p w14:paraId="30F54058" w14:textId="77777777" w:rsidR="008E2E05" w:rsidRPr="000E565D" w:rsidRDefault="008E2E05" w:rsidP="000F2B15">
            <w:pPr>
              <w:widowControl w:val="0"/>
              <w:spacing w:beforeLines="20" w:before="48" w:line="276" w:lineRule="auto"/>
              <w:jc w:val="center"/>
              <w:rPr>
                <w:b/>
                <w:bCs/>
                <w:sz w:val="16"/>
                <w:szCs w:val="16"/>
              </w:rPr>
            </w:pPr>
          </w:p>
        </w:tc>
        <w:tc>
          <w:tcPr>
            <w:tcW w:w="1072" w:type="dxa"/>
            <w:vAlign w:val="center"/>
            <w:hideMark/>
          </w:tcPr>
          <w:p w14:paraId="4BB246BC" w14:textId="15105748" w:rsidR="008E2E05" w:rsidRPr="000E565D" w:rsidRDefault="007A75C6" w:rsidP="000F2B15">
            <w:pPr>
              <w:widowControl w:val="0"/>
              <w:spacing w:beforeLines="20" w:before="48" w:afterLines="40" w:after="96" w:line="276" w:lineRule="auto"/>
              <w:jc w:val="center"/>
              <w:rPr>
                <w:sz w:val="16"/>
                <w:szCs w:val="16"/>
              </w:rPr>
            </w:pPr>
            <w:r w:rsidRPr="000E565D">
              <w:rPr>
                <w:sz w:val="16"/>
                <w:szCs w:val="16"/>
              </w:rPr>
              <w:t>HTT</w:t>
            </w:r>
          </w:p>
        </w:tc>
        <w:tc>
          <w:tcPr>
            <w:tcW w:w="430" w:type="dxa"/>
            <w:vAlign w:val="center"/>
          </w:tcPr>
          <w:p w14:paraId="1150812D"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11</w:t>
            </w:r>
          </w:p>
        </w:tc>
        <w:tc>
          <w:tcPr>
            <w:tcW w:w="709" w:type="dxa"/>
            <w:vAlign w:val="center"/>
          </w:tcPr>
          <w:p w14:paraId="58785DE2"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27.5%</w:t>
            </w:r>
          </w:p>
        </w:tc>
        <w:tc>
          <w:tcPr>
            <w:tcW w:w="567" w:type="dxa"/>
            <w:vAlign w:val="center"/>
          </w:tcPr>
          <w:p w14:paraId="1CB68C55"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15</w:t>
            </w:r>
          </w:p>
        </w:tc>
        <w:tc>
          <w:tcPr>
            <w:tcW w:w="709" w:type="dxa"/>
            <w:vAlign w:val="center"/>
          </w:tcPr>
          <w:p w14:paraId="22325B91"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33.0%</w:t>
            </w:r>
          </w:p>
        </w:tc>
        <w:tc>
          <w:tcPr>
            <w:tcW w:w="425" w:type="dxa"/>
            <w:vAlign w:val="center"/>
          </w:tcPr>
          <w:p w14:paraId="00EF967B"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7</w:t>
            </w:r>
          </w:p>
        </w:tc>
        <w:tc>
          <w:tcPr>
            <w:tcW w:w="709" w:type="dxa"/>
            <w:vAlign w:val="center"/>
          </w:tcPr>
          <w:p w14:paraId="026CA722"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18,4 %</w:t>
            </w:r>
          </w:p>
        </w:tc>
        <w:tc>
          <w:tcPr>
            <w:tcW w:w="425" w:type="dxa"/>
            <w:vAlign w:val="center"/>
          </w:tcPr>
          <w:p w14:paraId="1D546A8B"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7</w:t>
            </w:r>
          </w:p>
        </w:tc>
        <w:tc>
          <w:tcPr>
            <w:tcW w:w="709" w:type="dxa"/>
            <w:vAlign w:val="center"/>
          </w:tcPr>
          <w:p w14:paraId="4A881565"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18.4%</w:t>
            </w:r>
          </w:p>
        </w:tc>
        <w:tc>
          <w:tcPr>
            <w:tcW w:w="425" w:type="dxa"/>
            <w:vAlign w:val="center"/>
          </w:tcPr>
          <w:p w14:paraId="61A9AC67"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7</w:t>
            </w:r>
          </w:p>
        </w:tc>
        <w:tc>
          <w:tcPr>
            <w:tcW w:w="851" w:type="dxa"/>
            <w:vAlign w:val="center"/>
          </w:tcPr>
          <w:p w14:paraId="4547D25F"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16.7%</w:t>
            </w:r>
          </w:p>
        </w:tc>
        <w:tc>
          <w:tcPr>
            <w:tcW w:w="425" w:type="dxa"/>
            <w:vAlign w:val="center"/>
          </w:tcPr>
          <w:p w14:paraId="6F5E5004"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9</w:t>
            </w:r>
          </w:p>
        </w:tc>
        <w:tc>
          <w:tcPr>
            <w:tcW w:w="709" w:type="dxa"/>
            <w:vAlign w:val="center"/>
          </w:tcPr>
          <w:p w14:paraId="10308A90"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22%</w:t>
            </w:r>
          </w:p>
        </w:tc>
        <w:tc>
          <w:tcPr>
            <w:tcW w:w="708" w:type="dxa"/>
            <w:vAlign w:val="center"/>
          </w:tcPr>
          <w:p w14:paraId="31407960"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56</w:t>
            </w:r>
          </w:p>
        </w:tc>
        <w:tc>
          <w:tcPr>
            <w:tcW w:w="851" w:type="dxa"/>
            <w:vAlign w:val="center"/>
          </w:tcPr>
          <w:p w14:paraId="117D2128"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23.0%</w:t>
            </w:r>
          </w:p>
        </w:tc>
      </w:tr>
      <w:tr w:rsidR="008E2E05" w:rsidRPr="000E565D" w14:paraId="218C735C" w14:textId="77777777" w:rsidTr="00C519C7">
        <w:trPr>
          <w:trHeight w:val="375"/>
        </w:trPr>
        <w:tc>
          <w:tcPr>
            <w:tcW w:w="237" w:type="dxa"/>
            <w:vMerge/>
            <w:vAlign w:val="center"/>
            <w:hideMark/>
          </w:tcPr>
          <w:p w14:paraId="769446B8" w14:textId="77777777" w:rsidR="008E2E05" w:rsidRPr="000E565D" w:rsidRDefault="008E2E05" w:rsidP="000F2B15">
            <w:pPr>
              <w:widowControl w:val="0"/>
              <w:spacing w:beforeLines="20" w:before="48" w:line="276" w:lineRule="auto"/>
              <w:jc w:val="center"/>
              <w:rPr>
                <w:b/>
                <w:bCs/>
                <w:sz w:val="16"/>
                <w:szCs w:val="16"/>
              </w:rPr>
            </w:pPr>
          </w:p>
        </w:tc>
        <w:tc>
          <w:tcPr>
            <w:tcW w:w="1072" w:type="dxa"/>
            <w:vAlign w:val="center"/>
            <w:hideMark/>
          </w:tcPr>
          <w:p w14:paraId="3169EF5D" w14:textId="0BF4A226" w:rsidR="008E2E05" w:rsidRPr="000E565D" w:rsidRDefault="007A75C6" w:rsidP="000F2B15">
            <w:pPr>
              <w:widowControl w:val="0"/>
              <w:spacing w:beforeLines="20" w:before="48" w:afterLines="40" w:after="96" w:line="276" w:lineRule="auto"/>
              <w:jc w:val="center"/>
              <w:rPr>
                <w:sz w:val="16"/>
                <w:szCs w:val="16"/>
              </w:rPr>
            </w:pPr>
            <w:r w:rsidRPr="000E565D">
              <w:rPr>
                <w:sz w:val="16"/>
                <w:szCs w:val="16"/>
              </w:rPr>
              <w:t>HT</w:t>
            </w:r>
          </w:p>
        </w:tc>
        <w:tc>
          <w:tcPr>
            <w:tcW w:w="430" w:type="dxa"/>
            <w:vAlign w:val="center"/>
          </w:tcPr>
          <w:p w14:paraId="481099A0"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19</w:t>
            </w:r>
          </w:p>
        </w:tc>
        <w:tc>
          <w:tcPr>
            <w:tcW w:w="709" w:type="dxa"/>
            <w:vAlign w:val="center"/>
          </w:tcPr>
          <w:p w14:paraId="3FE27CF8"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47.5%</w:t>
            </w:r>
          </w:p>
        </w:tc>
        <w:tc>
          <w:tcPr>
            <w:tcW w:w="567" w:type="dxa"/>
            <w:vAlign w:val="center"/>
          </w:tcPr>
          <w:p w14:paraId="6EE11ADF"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6</w:t>
            </w:r>
          </w:p>
        </w:tc>
        <w:tc>
          <w:tcPr>
            <w:tcW w:w="709" w:type="dxa"/>
            <w:vAlign w:val="center"/>
          </w:tcPr>
          <w:p w14:paraId="4CD0C29D"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14.3%</w:t>
            </w:r>
          </w:p>
        </w:tc>
        <w:tc>
          <w:tcPr>
            <w:tcW w:w="425" w:type="dxa"/>
            <w:vAlign w:val="center"/>
          </w:tcPr>
          <w:p w14:paraId="7FC6E68F"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26</w:t>
            </w:r>
          </w:p>
        </w:tc>
        <w:tc>
          <w:tcPr>
            <w:tcW w:w="709" w:type="dxa"/>
            <w:vAlign w:val="center"/>
          </w:tcPr>
          <w:p w14:paraId="0C8800E0"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68.4%</w:t>
            </w:r>
          </w:p>
        </w:tc>
        <w:tc>
          <w:tcPr>
            <w:tcW w:w="425" w:type="dxa"/>
            <w:vAlign w:val="center"/>
          </w:tcPr>
          <w:p w14:paraId="58964DD7"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22</w:t>
            </w:r>
          </w:p>
        </w:tc>
        <w:tc>
          <w:tcPr>
            <w:tcW w:w="709" w:type="dxa"/>
            <w:vAlign w:val="center"/>
          </w:tcPr>
          <w:p w14:paraId="1935215A"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57.9%</w:t>
            </w:r>
          </w:p>
        </w:tc>
        <w:tc>
          <w:tcPr>
            <w:tcW w:w="425" w:type="dxa"/>
            <w:vAlign w:val="center"/>
          </w:tcPr>
          <w:p w14:paraId="264D30EB"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28</w:t>
            </w:r>
          </w:p>
        </w:tc>
        <w:tc>
          <w:tcPr>
            <w:tcW w:w="851" w:type="dxa"/>
            <w:vAlign w:val="center"/>
          </w:tcPr>
          <w:p w14:paraId="7A5A7C30"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71.4%</w:t>
            </w:r>
          </w:p>
        </w:tc>
        <w:tc>
          <w:tcPr>
            <w:tcW w:w="425" w:type="dxa"/>
            <w:vAlign w:val="center"/>
          </w:tcPr>
          <w:p w14:paraId="7C5B2EF3"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27</w:t>
            </w:r>
          </w:p>
        </w:tc>
        <w:tc>
          <w:tcPr>
            <w:tcW w:w="709" w:type="dxa"/>
            <w:vAlign w:val="center"/>
          </w:tcPr>
          <w:p w14:paraId="512527AC"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65.9%</w:t>
            </w:r>
          </w:p>
        </w:tc>
        <w:tc>
          <w:tcPr>
            <w:tcW w:w="708" w:type="dxa"/>
            <w:vAlign w:val="center"/>
          </w:tcPr>
          <w:p w14:paraId="196FD405"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128</w:t>
            </w:r>
          </w:p>
        </w:tc>
        <w:tc>
          <w:tcPr>
            <w:tcW w:w="851" w:type="dxa"/>
            <w:vAlign w:val="center"/>
          </w:tcPr>
          <w:p w14:paraId="722571D2"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52.7%</w:t>
            </w:r>
          </w:p>
        </w:tc>
      </w:tr>
      <w:tr w:rsidR="008E2E05" w:rsidRPr="000E565D" w14:paraId="40596970" w14:textId="77777777" w:rsidTr="00C519C7">
        <w:trPr>
          <w:trHeight w:val="375"/>
        </w:trPr>
        <w:tc>
          <w:tcPr>
            <w:tcW w:w="237" w:type="dxa"/>
            <w:vMerge/>
            <w:vAlign w:val="center"/>
            <w:hideMark/>
          </w:tcPr>
          <w:p w14:paraId="243263D2" w14:textId="77777777" w:rsidR="008E2E05" w:rsidRPr="000E565D" w:rsidRDefault="008E2E05" w:rsidP="000F2B15">
            <w:pPr>
              <w:widowControl w:val="0"/>
              <w:spacing w:beforeLines="20" w:before="48" w:line="276" w:lineRule="auto"/>
              <w:jc w:val="center"/>
              <w:rPr>
                <w:b/>
                <w:bCs/>
                <w:sz w:val="16"/>
                <w:szCs w:val="16"/>
              </w:rPr>
            </w:pPr>
          </w:p>
        </w:tc>
        <w:tc>
          <w:tcPr>
            <w:tcW w:w="1072" w:type="dxa"/>
            <w:vAlign w:val="center"/>
            <w:hideMark/>
          </w:tcPr>
          <w:p w14:paraId="3C2C2922" w14:textId="77777777" w:rsidR="008E2E05" w:rsidRPr="000E565D" w:rsidRDefault="008E2E05" w:rsidP="000F2B15">
            <w:pPr>
              <w:widowControl w:val="0"/>
              <w:spacing w:beforeLines="20" w:before="48" w:afterLines="40" w:after="96" w:line="276" w:lineRule="auto"/>
              <w:jc w:val="center"/>
              <w:rPr>
                <w:sz w:val="16"/>
                <w:szCs w:val="16"/>
              </w:rPr>
            </w:pPr>
            <w:r w:rsidRPr="000E565D">
              <w:rPr>
                <w:sz w:val="16"/>
                <w:szCs w:val="16"/>
              </w:rPr>
              <w:t>Chưa HT</w:t>
            </w:r>
          </w:p>
        </w:tc>
        <w:tc>
          <w:tcPr>
            <w:tcW w:w="430" w:type="dxa"/>
            <w:vAlign w:val="center"/>
          </w:tcPr>
          <w:p w14:paraId="0532DFE3"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709" w:type="dxa"/>
            <w:vAlign w:val="center"/>
          </w:tcPr>
          <w:p w14:paraId="0BC3B579"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2.5%</w:t>
            </w:r>
          </w:p>
        </w:tc>
        <w:tc>
          <w:tcPr>
            <w:tcW w:w="567" w:type="dxa"/>
            <w:vAlign w:val="center"/>
          </w:tcPr>
          <w:p w14:paraId="6E15AAA9"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50410F14"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425" w:type="dxa"/>
            <w:vAlign w:val="center"/>
          </w:tcPr>
          <w:p w14:paraId="6AEC4B81"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709" w:type="dxa"/>
            <w:vAlign w:val="center"/>
          </w:tcPr>
          <w:p w14:paraId="06197A85"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2.6%</w:t>
            </w:r>
          </w:p>
        </w:tc>
        <w:tc>
          <w:tcPr>
            <w:tcW w:w="425" w:type="dxa"/>
            <w:vAlign w:val="center"/>
          </w:tcPr>
          <w:p w14:paraId="1A7DEE1A"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709" w:type="dxa"/>
            <w:vAlign w:val="center"/>
          </w:tcPr>
          <w:p w14:paraId="6C240E3F"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2.6%</w:t>
            </w:r>
          </w:p>
        </w:tc>
        <w:tc>
          <w:tcPr>
            <w:tcW w:w="425" w:type="dxa"/>
            <w:vAlign w:val="center"/>
          </w:tcPr>
          <w:p w14:paraId="3E436692"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w:t>
            </w:r>
          </w:p>
        </w:tc>
        <w:tc>
          <w:tcPr>
            <w:tcW w:w="851" w:type="dxa"/>
            <w:vAlign w:val="center"/>
          </w:tcPr>
          <w:p w14:paraId="3AC2C73B"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4.7%</w:t>
            </w:r>
          </w:p>
        </w:tc>
        <w:tc>
          <w:tcPr>
            <w:tcW w:w="425" w:type="dxa"/>
            <w:vAlign w:val="center"/>
          </w:tcPr>
          <w:p w14:paraId="5D61F441"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709" w:type="dxa"/>
            <w:vAlign w:val="center"/>
          </w:tcPr>
          <w:p w14:paraId="11E448F1"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2.4%</w:t>
            </w:r>
          </w:p>
        </w:tc>
        <w:tc>
          <w:tcPr>
            <w:tcW w:w="708" w:type="dxa"/>
            <w:vAlign w:val="center"/>
          </w:tcPr>
          <w:p w14:paraId="7DCF0B88"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6</w:t>
            </w:r>
          </w:p>
        </w:tc>
        <w:tc>
          <w:tcPr>
            <w:tcW w:w="851" w:type="dxa"/>
            <w:vAlign w:val="center"/>
          </w:tcPr>
          <w:p w14:paraId="0AFA5346"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2.5%</w:t>
            </w:r>
          </w:p>
        </w:tc>
      </w:tr>
      <w:tr w:rsidR="008E2E05" w:rsidRPr="000E565D" w14:paraId="4E9DC2C2" w14:textId="77777777" w:rsidTr="002F5A73">
        <w:trPr>
          <w:trHeight w:val="173"/>
        </w:trPr>
        <w:tc>
          <w:tcPr>
            <w:tcW w:w="237" w:type="dxa"/>
            <w:vMerge w:val="restart"/>
            <w:vAlign w:val="center"/>
            <w:hideMark/>
          </w:tcPr>
          <w:p w14:paraId="412ED2B1" w14:textId="77777777" w:rsidR="008E2E05" w:rsidRPr="000E565D" w:rsidRDefault="008E2E05" w:rsidP="000F2B15">
            <w:pPr>
              <w:widowControl w:val="0"/>
              <w:spacing w:beforeLines="20" w:before="48" w:line="276" w:lineRule="auto"/>
              <w:jc w:val="center"/>
              <w:rPr>
                <w:b/>
                <w:bCs/>
                <w:sz w:val="16"/>
                <w:szCs w:val="16"/>
              </w:rPr>
            </w:pPr>
            <w:r w:rsidRPr="000E565D">
              <w:rPr>
                <w:b/>
                <w:bCs/>
                <w:sz w:val="16"/>
                <w:szCs w:val="16"/>
              </w:rPr>
              <w:t>2</w:t>
            </w:r>
          </w:p>
        </w:tc>
        <w:tc>
          <w:tcPr>
            <w:tcW w:w="1072" w:type="dxa"/>
            <w:vAlign w:val="center"/>
            <w:hideMark/>
          </w:tcPr>
          <w:p w14:paraId="3C55A472" w14:textId="77777777" w:rsidR="008E2E05" w:rsidRPr="000E565D" w:rsidRDefault="008E2E05" w:rsidP="000F2B15">
            <w:pPr>
              <w:widowControl w:val="0"/>
              <w:spacing w:beforeLines="20" w:before="48" w:afterLines="40" w:after="96" w:line="276" w:lineRule="auto"/>
              <w:jc w:val="center"/>
              <w:rPr>
                <w:sz w:val="16"/>
                <w:szCs w:val="16"/>
              </w:rPr>
            </w:pPr>
            <w:r w:rsidRPr="000E565D">
              <w:rPr>
                <w:sz w:val="16"/>
                <w:szCs w:val="16"/>
              </w:rPr>
              <w:t>HTCTLH</w:t>
            </w:r>
          </w:p>
        </w:tc>
        <w:tc>
          <w:tcPr>
            <w:tcW w:w="430" w:type="dxa"/>
            <w:vAlign w:val="center"/>
          </w:tcPr>
          <w:p w14:paraId="3C928294"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5BA84773"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567" w:type="dxa"/>
            <w:vAlign w:val="center"/>
          </w:tcPr>
          <w:p w14:paraId="61C9DEE4"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1878C20C"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6BB90B71"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34F8DA06"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49D0E847"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6E6BCC4C"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38897E04"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851" w:type="dxa"/>
            <w:vAlign w:val="center"/>
          </w:tcPr>
          <w:p w14:paraId="0DB4236B"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52BF69AE"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14461FB1"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8" w:type="dxa"/>
            <w:vAlign w:val="center"/>
          </w:tcPr>
          <w:p w14:paraId="613A76DB"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851" w:type="dxa"/>
            <w:vAlign w:val="center"/>
          </w:tcPr>
          <w:p w14:paraId="1AEE9A2F"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 </w:t>
            </w:r>
          </w:p>
        </w:tc>
      </w:tr>
      <w:tr w:rsidR="008E2E05" w:rsidRPr="000E565D" w14:paraId="07A87EF2" w14:textId="77777777" w:rsidTr="00C519C7">
        <w:trPr>
          <w:trHeight w:val="375"/>
        </w:trPr>
        <w:tc>
          <w:tcPr>
            <w:tcW w:w="237" w:type="dxa"/>
            <w:vMerge/>
            <w:vAlign w:val="center"/>
            <w:hideMark/>
          </w:tcPr>
          <w:p w14:paraId="15456379" w14:textId="77777777" w:rsidR="008E2E05" w:rsidRPr="000E565D" w:rsidRDefault="008E2E05" w:rsidP="000F2B15">
            <w:pPr>
              <w:widowControl w:val="0"/>
              <w:spacing w:beforeLines="20" w:before="48" w:line="276" w:lineRule="auto"/>
              <w:jc w:val="center"/>
              <w:rPr>
                <w:b/>
                <w:bCs/>
                <w:sz w:val="16"/>
                <w:szCs w:val="16"/>
              </w:rPr>
            </w:pPr>
          </w:p>
        </w:tc>
        <w:tc>
          <w:tcPr>
            <w:tcW w:w="1072" w:type="dxa"/>
            <w:vAlign w:val="center"/>
            <w:hideMark/>
          </w:tcPr>
          <w:p w14:paraId="2205C804" w14:textId="77777777" w:rsidR="008E2E05" w:rsidRPr="000E565D" w:rsidRDefault="008E2E05" w:rsidP="000F2B15">
            <w:pPr>
              <w:widowControl w:val="0"/>
              <w:spacing w:beforeLines="20" w:before="48" w:afterLines="40" w:after="96" w:line="276" w:lineRule="auto"/>
              <w:jc w:val="center"/>
              <w:rPr>
                <w:sz w:val="16"/>
                <w:szCs w:val="16"/>
              </w:rPr>
            </w:pPr>
            <w:r w:rsidRPr="000E565D">
              <w:rPr>
                <w:sz w:val="16"/>
                <w:szCs w:val="16"/>
              </w:rPr>
              <w:t>Hoàn thành</w:t>
            </w:r>
          </w:p>
        </w:tc>
        <w:tc>
          <w:tcPr>
            <w:tcW w:w="430" w:type="dxa"/>
            <w:vAlign w:val="center"/>
          </w:tcPr>
          <w:p w14:paraId="52D6F7A0"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39</w:t>
            </w:r>
          </w:p>
        </w:tc>
        <w:tc>
          <w:tcPr>
            <w:tcW w:w="709" w:type="dxa"/>
            <w:vAlign w:val="center"/>
          </w:tcPr>
          <w:p w14:paraId="1BE69B7B"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97.5%</w:t>
            </w:r>
          </w:p>
        </w:tc>
        <w:tc>
          <w:tcPr>
            <w:tcW w:w="567" w:type="dxa"/>
            <w:vAlign w:val="center"/>
          </w:tcPr>
          <w:p w14:paraId="78E775CD"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42</w:t>
            </w:r>
          </w:p>
        </w:tc>
        <w:tc>
          <w:tcPr>
            <w:tcW w:w="709" w:type="dxa"/>
            <w:vAlign w:val="center"/>
          </w:tcPr>
          <w:p w14:paraId="629F3B8C"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100%</w:t>
            </w:r>
          </w:p>
        </w:tc>
        <w:tc>
          <w:tcPr>
            <w:tcW w:w="425" w:type="dxa"/>
            <w:vAlign w:val="center"/>
          </w:tcPr>
          <w:p w14:paraId="11BC504A"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37</w:t>
            </w:r>
          </w:p>
        </w:tc>
        <w:tc>
          <w:tcPr>
            <w:tcW w:w="709" w:type="dxa"/>
            <w:vAlign w:val="center"/>
          </w:tcPr>
          <w:p w14:paraId="0060E5FA" w14:textId="0CB05EC1"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97.4%</w:t>
            </w:r>
          </w:p>
        </w:tc>
        <w:tc>
          <w:tcPr>
            <w:tcW w:w="425" w:type="dxa"/>
            <w:vAlign w:val="center"/>
          </w:tcPr>
          <w:p w14:paraId="2063590D"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37</w:t>
            </w:r>
          </w:p>
        </w:tc>
        <w:tc>
          <w:tcPr>
            <w:tcW w:w="709" w:type="dxa"/>
            <w:vAlign w:val="center"/>
          </w:tcPr>
          <w:p w14:paraId="1E5C082A"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97.4%</w:t>
            </w:r>
          </w:p>
        </w:tc>
        <w:tc>
          <w:tcPr>
            <w:tcW w:w="425" w:type="dxa"/>
            <w:vAlign w:val="center"/>
          </w:tcPr>
          <w:p w14:paraId="4BB1FD36"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40</w:t>
            </w:r>
          </w:p>
        </w:tc>
        <w:tc>
          <w:tcPr>
            <w:tcW w:w="851" w:type="dxa"/>
            <w:vAlign w:val="center"/>
          </w:tcPr>
          <w:p w14:paraId="064BE52D"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95.2%</w:t>
            </w:r>
          </w:p>
        </w:tc>
        <w:tc>
          <w:tcPr>
            <w:tcW w:w="425" w:type="dxa"/>
            <w:vAlign w:val="center"/>
          </w:tcPr>
          <w:p w14:paraId="28A399AF"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40</w:t>
            </w:r>
          </w:p>
        </w:tc>
        <w:tc>
          <w:tcPr>
            <w:tcW w:w="709" w:type="dxa"/>
            <w:vAlign w:val="center"/>
          </w:tcPr>
          <w:p w14:paraId="274B9A1B"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97.6%</w:t>
            </w:r>
          </w:p>
        </w:tc>
        <w:tc>
          <w:tcPr>
            <w:tcW w:w="708" w:type="dxa"/>
            <w:vAlign w:val="center"/>
          </w:tcPr>
          <w:p w14:paraId="1A63B4E2"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235</w:t>
            </w:r>
          </w:p>
        </w:tc>
        <w:tc>
          <w:tcPr>
            <w:tcW w:w="851" w:type="dxa"/>
            <w:vAlign w:val="center"/>
          </w:tcPr>
          <w:p w14:paraId="7E1F08FB"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96.7%</w:t>
            </w:r>
          </w:p>
        </w:tc>
      </w:tr>
      <w:tr w:rsidR="008E2E05" w:rsidRPr="000E565D" w14:paraId="4AA3DD80" w14:textId="77777777" w:rsidTr="00C519C7">
        <w:trPr>
          <w:trHeight w:val="375"/>
        </w:trPr>
        <w:tc>
          <w:tcPr>
            <w:tcW w:w="237" w:type="dxa"/>
            <w:vMerge/>
            <w:vAlign w:val="center"/>
            <w:hideMark/>
          </w:tcPr>
          <w:p w14:paraId="661AC3D5" w14:textId="77777777" w:rsidR="008E2E05" w:rsidRPr="000E565D" w:rsidRDefault="008E2E05" w:rsidP="000F2B15">
            <w:pPr>
              <w:widowControl w:val="0"/>
              <w:spacing w:beforeLines="20" w:before="48" w:line="276" w:lineRule="auto"/>
              <w:jc w:val="center"/>
              <w:rPr>
                <w:b/>
                <w:bCs/>
                <w:sz w:val="16"/>
                <w:szCs w:val="16"/>
              </w:rPr>
            </w:pPr>
          </w:p>
        </w:tc>
        <w:tc>
          <w:tcPr>
            <w:tcW w:w="1072" w:type="dxa"/>
            <w:vAlign w:val="center"/>
            <w:hideMark/>
          </w:tcPr>
          <w:p w14:paraId="2BD7ABE1" w14:textId="6D9A6D89" w:rsidR="008E2E05" w:rsidRPr="000E565D" w:rsidRDefault="007A75C6" w:rsidP="000F2B15">
            <w:pPr>
              <w:widowControl w:val="0"/>
              <w:spacing w:beforeLines="20" w:before="48" w:afterLines="40" w:after="96" w:line="276" w:lineRule="auto"/>
              <w:jc w:val="center"/>
              <w:rPr>
                <w:sz w:val="16"/>
                <w:szCs w:val="16"/>
              </w:rPr>
            </w:pPr>
            <w:r w:rsidRPr="000E565D">
              <w:rPr>
                <w:sz w:val="16"/>
                <w:szCs w:val="16"/>
              </w:rPr>
              <w:t>CHT</w:t>
            </w:r>
          </w:p>
        </w:tc>
        <w:tc>
          <w:tcPr>
            <w:tcW w:w="430" w:type="dxa"/>
            <w:vAlign w:val="center"/>
          </w:tcPr>
          <w:p w14:paraId="0BE9A6FD"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709" w:type="dxa"/>
            <w:vAlign w:val="center"/>
          </w:tcPr>
          <w:p w14:paraId="1DB7FFFE"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2.5%</w:t>
            </w:r>
          </w:p>
        </w:tc>
        <w:tc>
          <w:tcPr>
            <w:tcW w:w="567" w:type="dxa"/>
            <w:vAlign w:val="center"/>
          </w:tcPr>
          <w:p w14:paraId="36E48313"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77853489"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425" w:type="dxa"/>
            <w:vAlign w:val="center"/>
          </w:tcPr>
          <w:p w14:paraId="4C3D544B"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709" w:type="dxa"/>
            <w:vAlign w:val="center"/>
          </w:tcPr>
          <w:p w14:paraId="67D7AA12"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2.60%</w:t>
            </w:r>
          </w:p>
        </w:tc>
        <w:tc>
          <w:tcPr>
            <w:tcW w:w="425" w:type="dxa"/>
            <w:vAlign w:val="center"/>
          </w:tcPr>
          <w:p w14:paraId="57A452CC"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709" w:type="dxa"/>
            <w:vAlign w:val="center"/>
          </w:tcPr>
          <w:p w14:paraId="56094947"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2.6%</w:t>
            </w:r>
          </w:p>
        </w:tc>
        <w:tc>
          <w:tcPr>
            <w:tcW w:w="425" w:type="dxa"/>
            <w:vAlign w:val="center"/>
          </w:tcPr>
          <w:p w14:paraId="3D4D1B95"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w:t>
            </w:r>
          </w:p>
        </w:tc>
        <w:tc>
          <w:tcPr>
            <w:tcW w:w="851" w:type="dxa"/>
            <w:vAlign w:val="center"/>
          </w:tcPr>
          <w:p w14:paraId="52280775"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4.8%</w:t>
            </w:r>
          </w:p>
        </w:tc>
        <w:tc>
          <w:tcPr>
            <w:tcW w:w="425" w:type="dxa"/>
            <w:vAlign w:val="center"/>
          </w:tcPr>
          <w:p w14:paraId="64B2F5A8"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709" w:type="dxa"/>
            <w:vAlign w:val="center"/>
          </w:tcPr>
          <w:p w14:paraId="40872C49"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2.4%</w:t>
            </w:r>
          </w:p>
        </w:tc>
        <w:tc>
          <w:tcPr>
            <w:tcW w:w="708" w:type="dxa"/>
            <w:vAlign w:val="center"/>
          </w:tcPr>
          <w:p w14:paraId="1CBAC8D5"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6</w:t>
            </w:r>
          </w:p>
        </w:tc>
        <w:tc>
          <w:tcPr>
            <w:tcW w:w="851" w:type="dxa"/>
            <w:vAlign w:val="center"/>
          </w:tcPr>
          <w:p w14:paraId="44B764D3" w14:textId="77777777" w:rsidR="008E2E05" w:rsidRPr="000E565D" w:rsidRDefault="008E2E05" w:rsidP="000F2B15">
            <w:pPr>
              <w:widowControl w:val="0"/>
              <w:spacing w:beforeLines="20" w:before="48" w:afterLines="40" w:after="96" w:line="276" w:lineRule="auto"/>
              <w:jc w:val="center"/>
              <w:rPr>
                <w:color w:val="000000"/>
                <w:sz w:val="16"/>
                <w:szCs w:val="16"/>
              </w:rPr>
            </w:pPr>
            <w:r w:rsidRPr="000E565D">
              <w:rPr>
                <w:color w:val="000000"/>
                <w:sz w:val="16"/>
                <w:szCs w:val="16"/>
              </w:rPr>
              <w:t>2.5%</w:t>
            </w:r>
          </w:p>
        </w:tc>
      </w:tr>
      <w:tr w:rsidR="007A75C6" w:rsidRPr="000E565D" w14:paraId="3F690A29" w14:textId="77777777" w:rsidTr="002F5A73">
        <w:trPr>
          <w:trHeight w:val="175"/>
        </w:trPr>
        <w:tc>
          <w:tcPr>
            <w:tcW w:w="237" w:type="dxa"/>
            <w:vMerge w:val="restart"/>
            <w:vAlign w:val="center"/>
            <w:hideMark/>
          </w:tcPr>
          <w:p w14:paraId="0B755218" w14:textId="77777777" w:rsidR="007A75C6" w:rsidRPr="000E565D" w:rsidRDefault="007A75C6" w:rsidP="007A75C6">
            <w:pPr>
              <w:widowControl w:val="0"/>
              <w:spacing w:beforeLines="20" w:before="48" w:line="276" w:lineRule="auto"/>
              <w:jc w:val="center"/>
              <w:rPr>
                <w:b/>
                <w:bCs/>
                <w:sz w:val="16"/>
                <w:szCs w:val="16"/>
              </w:rPr>
            </w:pPr>
            <w:r w:rsidRPr="000E565D">
              <w:rPr>
                <w:b/>
                <w:bCs/>
                <w:sz w:val="16"/>
                <w:szCs w:val="16"/>
              </w:rPr>
              <w:t>3</w:t>
            </w:r>
          </w:p>
        </w:tc>
        <w:tc>
          <w:tcPr>
            <w:tcW w:w="1072" w:type="dxa"/>
            <w:vAlign w:val="center"/>
            <w:hideMark/>
          </w:tcPr>
          <w:p w14:paraId="2EDB06FC" w14:textId="0962774A" w:rsidR="007A75C6" w:rsidRPr="000E565D" w:rsidRDefault="007A75C6" w:rsidP="007A75C6">
            <w:pPr>
              <w:widowControl w:val="0"/>
              <w:spacing w:beforeLines="20" w:before="48" w:afterLines="40" w:after="96" w:line="276" w:lineRule="auto"/>
              <w:jc w:val="center"/>
              <w:rPr>
                <w:sz w:val="16"/>
                <w:szCs w:val="16"/>
              </w:rPr>
            </w:pPr>
            <w:r w:rsidRPr="000E565D">
              <w:rPr>
                <w:sz w:val="16"/>
                <w:szCs w:val="16"/>
              </w:rPr>
              <w:t>Khen thưởng</w:t>
            </w:r>
          </w:p>
        </w:tc>
        <w:tc>
          <w:tcPr>
            <w:tcW w:w="430" w:type="dxa"/>
            <w:vAlign w:val="center"/>
          </w:tcPr>
          <w:p w14:paraId="23A7C817"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76B3EC53"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567" w:type="dxa"/>
            <w:vAlign w:val="center"/>
          </w:tcPr>
          <w:p w14:paraId="6F7E216A"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54D4C3B0"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01640B3C"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760FBD88"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54E70836"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3E32E419"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41655CD0"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851" w:type="dxa"/>
            <w:vAlign w:val="center"/>
          </w:tcPr>
          <w:p w14:paraId="68A66736"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52D25FAD"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6BAD609D"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8" w:type="dxa"/>
            <w:vAlign w:val="center"/>
          </w:tcPr>
          <w:p w14:paraId="75604F08"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851" w:type="dxa"/>
            <w:vAlign w:val="center"/>
          </w:tcPr>
          <w:p w14:paraId="0AC4EA9C"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r>
      <w:tr w:rsidR="007A75C6" w:rsidRPr="000E565D" w14:paraId="07DE2ABE" w14:textId="77777777" w:rsidTr="002F5A73">
        <w:trPr>
          <w:trHeight w:val="67"/>
        </w:trPr>
        <w:tc>
          <w:tcPr>
            <w:tcW w:w="237" w:type="dxa"/>
            <w:vMerge/>
            <w:vAlign w:val="center"/>
            <w:hideMark/>
          </w:tcPr>
          <w:p w14:paraId="3BB7962B" w14:textId="77777777" w:rsidR="007A75C6" w:rsidRPr="000E565D" w:rsidRDefault="007A75C6" w:rsidP="007A75C6">
            <w:pPr>
              <w:widowControl w:val="0"/>
              <w:spacing w:beforeLines="20" w:before="48" w:line="276" w:lineRule="auto"/>
              <w:jc w:val="center"/>
              <w:rPr>
                <w:b/>
                <w:bCs/>
                <w:sz w:val="16"/>
                <w:szCs w:val="16"/>
              </w:rPr>
            </w:pPr>
          </w:p>
        </w:tc>
        <w:tc>
          <w:tcPr>
            <w:tcW w:w="1072" w:type="dxa"/>
            <w:vAlign w:val="center"/>
            <w:hideMark/>
          </w:tcPr>
          <w:p w14:paraId="0D08D035" w14:textId="51E0035F" w:rsidR="007A75C6" w:rsidRPr="000813A7" w:rsidRDefault="007A75C6" w:rsidP="007A75C6">
            <w:pPr>
              <w:widowControl w:val="0"/>
              <w:spacing w:beforeLines="20" w:before="48" w:afterLines="40" w:after="96" w:line="276" w:lineRule="auto"/>
              <w:jc w:val="center"/>
              <w:rPr>
                <w:sz w:val="12"/>
                <w:szCs w:val="12"/>
              </w:rPr>
            </w:pPr>
            <w:r w:rsidRPr="000813A7">
              <w:rPr>
                <w:sz w:val="12"/>
                <w:szCs w:val="12"/>
              </w:rPr>
              <w:t>Khen cấp trường</w:t>
            </w:r>
          </w:p>
        </w:tc>
        <w:tc>
          <w:tcPr>
            <w:tcW w:w="430" w:type="dxa"/>
            <w:vAlign w:val="center"/>
          </w:tcPr>
          <w:p w14:paraId="262839E7"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704212AE"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567" w:type="dxa"/>
            <w:vAlign w:val="center"/>
          </w:tcPr>
          <w:p w14:paraId="31D38D28"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1BDAF965"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3A9E6492"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6984F673"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2CEF8992"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7C7D802D"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75AB2BE4"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851" w:type="dxa"/>
            <w:vAlign w:val="center"/>
          </w:tcPr>
          <w:p w14:paraId="42BFB93F"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5032839F"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3CF04D85"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8" w:type="dxa"/>
            <w:vAlign w:val="center"/>
          </w:tcPr>
          <w:p w14:paraId="69DAAA3A"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851" w:type="dxa"/>
            <w:vAlign w:val="center"/>
          </w:tcPr>
          <w:p w14:paraId="04C154C8"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r>
      <w:tr w:rsidR="007A75C6" w:rsidRPr="000E565D" w14:paraId="4DFFE6B5" w14:textId="77777777" w:rsidTr="00C519C7">
        <w:trPr>
          <w:trHeight w:val="375"/>
        </w:trPr>
        <w:tc>
          <w:tcPr>
            <w:tcW w:w="237" w:type="dxa"/>
            <w:vMerge/>
            <w:vAlign w:val="center"/>
            <w:hideMark/>
          </w:tcPr>
          <w:p w14:paraId="711A6355" w14:textId="77777777" w:rsidR="007A75C6" w:rsidRPr="000E565D" w:rsidRDefault="007A75C6" w:rsidP="007A75C6">
            <w:pPr>
              <w:widowControl w:val="0"/>
              <w:spacing w:beforeLines="20" w:before="48" w:line="276" w:lineRule="auto"/>
              <w:jc w:val="center"/>
              <w:rPr>
                <w:b/>
                <w:bCs/>
                <w:sz w:val="16"/>
                <w:szCs w:val="16"/>
              </w:rPr>
            </w:pPr>
          </w:p>
        </w:tc>
        <w:tc>
          <w:tcPr>
            <w:tcW w:w="1072" w:type="dxa"/>
            <w:vAlign w:val="center"/>
            <w:hideMark/>
          </w:tcPr>
          <w:p w14:paraId="1C61A972" w14:textId="632BD1E6" w:rsidR="007A75C6" w:rsidRPr="000E565D" w:rsidRDefault="007A75C6" w:rsidP="007A75C6">
            <w:pPr>
              <w:widowControl w:val="0"/>
              <w:spacing w:beforeLines="20" w:before="48" w:afterLines="40" w:after="96" w:line="276" w:lineRule="auto"/>
              <w:jc w:val="center"/>
              <w:rPr>
                <w:sz w:val="16"/>
                <w:szCs w:val="16"/>
              </w:rPr>
            </w:pPr>
            <w:r w:rsidRPr="000E565D">
              <w:rPr>
                <w:sz w:val="16"/>
                <w:szCs w:val="16"/>
              </w:rPr>
              <w:t>+ HSXS</w:t>
            </w:r>
          </w:p>
        </w:tc>
        <w:tc>
          <w:tcPr>
            <w:tcW w:w="430" w:type="dxa"/>
            <w:vAlign w:val="center"/>
          </w:tcPr>
          <w:p w14:paraId="69AE2DBD"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9</w:t>
            </w:r>
          </w:p>
        </w:tc>
        <w:tc>
          <w:tcPr>
            <w:tcW w:w="709" w:type="dxa"/>
            <w:vAlign w:val="center"/>
          </w:tcPr>
          <w:p w14:paraId="5A1D95C2"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22.5%</w:t>
            </w:r>
          </w:p>
        </w:tc>
        <w:tc>
          <w:tcPr>
            <w:tcW w:w="567" w:type="dxa"/>
            <w:vAlign w:val="center"/>
          </w:tcPr>
          <w:p w14:paraId="3C07151C"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20</w:t>
            </w:r>
          </w:p>
        </w:tc>
        <w:tc>
          <w:tcPr>
            <w:tcW w:w="709" w:type="dxa"/>
            <w:vAlign w:val="center"/>
          </w:tcPr>
          <w:p w14:paraId="76C1A0A5" w14:textId="62552F4A"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52.4%</w:t>
            </w:r>
          </w:p>
        </w:tc>
        <w:tc>
          <w:tcPr>
            <w:tcW w:w="425" w:type="dxa"/>
            <w:vAlign w:val="center"/>
          </w:tcPr>
          <w:p w14:paraId="7D3CD319"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4</w:t>
            </w:r>
          </w:p>
        </w:tc>
        <w:tc>
          <w:tcPr>
            <w:tcW w:w="709" w:type="dxa"/>
            <w:vAlign w:val="center"/>
          </w:tcPr>
          <w:p w14:paraId="217B5B59" w14:textId="4A8819DE"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10.6%</w:t>
            </w:r>
          </w:p>
        </w:tc>
        <w:tc>
          <w:tcPr>
            <w:tcW w:w="425" w:type="dxa"/>
            <w:vAlign w:val="center"/>
          </w:tcPr>
          <w:p w14:paraId="146C2327"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8</w:t>
            </w:r>
          </w:p>
        </w:tc>
        <w:tc>
          <w:tcPr>
            <w:tcW w:w="709" w:type="dxa"/>
            <w:vAlign w:val="center"/>
          </w:tcPr>
          <w:p w14:paraId="138D3D07"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21.1%</w:t>
            </w:r>
          </w:p>
        </w:tc>
        <w:tc>
          <w:tcPr>
            <w:tcW w:w="425" w:type="dxa"/>
            <w:vAlign w:val="center"/>
          </w:tcPr>
          <w:p w14:paraId="2C6AEF50"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5</w:t>
            </w:r>
          </w:p>
        </w:tc>
        <w:tc>
          <w:tcPr>
            <w:tcW w:w="851" w:type="dxa"/>
            <w:vAlign w:val="center"/>
          </w:tcPr>
          <w:p w14:paraId="1D6BABA1"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11.9%</w:t>
            </w:r>
          </w:p>
        </w:tc>
        <w:tc>
          <w:tcPr>
            <w:tcW w:w="425" w:type="dxa"/>
            <w:vAlign w:val="center"/>
          </w:tcPr>
          <w:p w14:paraId="46A3F19D"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5</w:t>
            </w:r>
          </w:p>
        </w:tc>
        <w:tc>
          <w:tcPr>
            <w:tcW w:w="709" w:type="dxa"/>
            <w:vAlign w:val="center"/>
          </w:tcPr>
          <w:p w14:paraId="1A7901BC"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12.2%</w:t>
            </w:r>
          </w:p>
        </w:tc>
        <w:tc>
          <w:tcPr>
            <w:tcW w:w="708" w:type="dxa"/>
            <w:vAlign w:val="center"/>
          </w:tcPr>
          <w:p w14:paraId="2F4439C7"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51</w:t>
            </w:r>
          </w:p>
        </w:tc>
        <w:tc>
          <w:tcPr>
            <w:tcW w:w="851" w:type="dxa"/>
            <w:vAlign w:val="center"/>
          </w:tcPr>
          <w:p w14:paraId="67694EC6"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21.0%</w:t>
            </w:r>
          </w:p>
        </w:tc>
      </w:tr>
      <w:tr w:rsidR="007A75C6" w:rsidRPr="000E565D" w14:paraId="3F9E046A" w14:textId="77777777" w:rsidTr="00C519C7">
        <w:trPr>
          <w:trHeight w:val="375"/>
        </w:trPr>
        <w:tc>
          <w:tcPr>
            <w:tcW w:w="237" w:type="dxa"/>
            <w:vMerge/>
            <w:vAlign w:val="center"/>
            <w:hideMark/>
          </w:tcPr>
          <w:p w14:paraId="6D42935B" w14:textId="77777777" w:rsidR="007A75C6" w:rsidRPr="000E565D" w:rsidRDefault="007A75C6" w:rsidP="007A75C6">
            <w:pPr>
              <w:widowControl w:val="0"/>
              <w:spacing w:beforeLines="20" w:before="48" w:line="276" w:lineRule="auto"/>
              <w:jc w:val="center"/>
              <w:rPr>
                <w:b/>
                <w:bCs/>
                <w:sz w:val="16"/>
                <w:szCs w:val="16"/>
              </w:rPr>
            </w:pPr>
          </w:p>
        </w:tc>
        <w:tc>
          <w:tcPr>
            <w:tcW w:w="1072" w:type="dxa"/>
            <w:vAlign w:val="center"/>
            <w:hideMark/>
          </w:tcPr>
          <w:p w14:paraId="2E1BEF96" w14:textId="27EC7005" w:rsidR="007A75C6" w:rsidRPr="00FC6122" w:rsidRDefault="007A75C6" w:rsidP="007A75C6">
            <w:pPr>
              <w:widowControl w:val="0"/>
              <w:spacing w:beforeLines="20" w:before="48" w:afterLines="40" w:after="96" w:line="276" w:lineRule="auto"/>
              <w:jc w:val="center"/>
              <w:rPr>
                <w:sz w:val="12"/>
                <w:szCs w:val="12"/>
              </w:rPr>
            </w:pPr>
            <w:r w:rsidRPr="00FC6122">
              <w:rPr>
                <w:sz w:val="12"/>
                <w:szCs w:val="12"/>
              </w:rPr>
              <w:t>+ Học sinh Tiêu biểu HTT trong HT&amp;RL</w:t>
            </w:r>
          </w:p>
        </w:tc>
        <w:tc>
          <w:tcPr>
            <w:tcW w:w="430" w:type="dxa"/>
            <w:vAlign w:val="center"/>
          </w:tcPr>
          <w:p w14:paraId="00C32C21"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11</w:t>
            </w:r>
          </w:p>
        </w:tc>
        <w:tc>
          <w:tcPr>
            <w:tcW w:w="709" w:type="dxa"/>
            <w:vAlign w:val="center"/>
          </w:tcPr>
          <w:p w14:paraId="5A80B146"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27.5%</w:t>
            </w:r>
          </w:p>
        </w:tc>
        <w:tc>
          <w:tcPr>
            <w:tcW w:w="567" w:type="dxa"/>
            <w:noWrap/>
            <w:vAlign w:val="center"/>
          </w:tcPr>
          <w:p w14:paraId="161DA89E"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15</w:t>
            </w:r>
          </w:p>
        </w:tc>
        <w:tc>
          <w:tcPr>
            <w:tcW w:w="709" w:type="dxa"/>
            <w:vAlign w:val="center"/>
          </w:tcPr>
          <w:p w14:paraId="0ADA80B4"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35.70%</w:t>
            </w:r>
          </w:p>
        </w:tc>
        <w:tc>
          <w:tcPr>
            <w:tcW w:w="425" w:type="dxa"/>
            <w:vAlign w:val="center"/>
          </w:tcPr>
          <w:p w14:paraId="7B8841EB"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7</w:t>
            </w:r>
          </w:p>
        </w:tc>
        <w:tc>
          <w:tcPr>
            <w:tcW w:w="709" w:type="dxa"/>
            <w:vAlign w:val="center"/>
          </w:tcPr>
          <w:p w14:paraId="3555CDFB"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18,4 %</w:t>
            </w:r>
          </w:p>
        </w:tc>
        <w:tc>
          <w:tcPr>
            <w:tcW w:w="425" w:type="dxa"/>
            <w:vAlign w:val="center"/>
          </w:tcPr>
          <w:p w14:paraId="37CBE888"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7</w:t>
            </w:r>
          </w:p>
        </w:tc>
        <w:tc>
          <w:tcPr>
            <w:tcW w:w="709" w:type="dxa"/>
            <w:vAlign w:val="center"/>
          </w:tcPr>
          <w:p w14:paraId="24A474C9"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18.4%</w:t>
            </w:r>
          </w:p>
        </w:tc>
        <w:tc>
          <w:tcPr>
            <w:tcW w:w="425" w:type="dxa"/>
            <w:vAlign w:val="center"/>
          </w:tcPr>
          <w:p w14:paraId="54211284"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7</w:t>
            </w:r>
          </w:p>
        </w:tc>
        <w:tc>
          <w:tcPr>
            <w:tcW w:w="851" w:type="dxa"/>
            <w:vAlign w:val="center"/>
          </w:tcPr>
          <w:p w14:paraId="13D04772"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16.7%</w:t>
            </w:r>
          </w:p>
        </w:tc>
        <w:tc>
          <w:tcPr>
            <w:tcW w:w="425" w:type="dxa"/>
            <w:vAlign w:val="center"/>
          </w:tcPr>
          <w:p w14:paraId="38518CB3"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8</w:t>
            </w:r>
          </w:p>
        </w:tc>
        <w:tc>
          <w:tcPr>
            <w:tcW w:w="709" w:type="dxa"/>
            <w:vAlign w:val="center"/>
          </w:tcPr>
          <w:p w14:paraId="2B8F6FEB"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22%</w:t>
            </w:r>
          </w:p>
        </w:tc>
        <w:tc>
          <w:tcPr>
            <w:tcW w:w="708" w:type="dxa"/>
            <w:vAlign w:val="center"/>
          </w:tcPr>
          <w:p w14:paraId="38C54963"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55</w:t>
            </w:r>
          </w:p>
        </w:tc>
        <w:tc>
          <w:tcPr>
            <w:tcW w:w="851" w:type="dxa"/>
            <w:vAlign w:val="center"/>
          </w:tcPr>
          <w:p w14:paraId="039D2B97"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22.6%</w:t>
            </w:r>
          </w:p>
        </w:tc>
      </w:tr>
      <w:tr w:rsidR="007A75C6" w:rsidRPr="000E565D" w14:paraId="6CCF5F50" w14:textId="77777777" w:rsidTr="002F5A73">
        <w:trPr>
          <w:trHeight w:val="215"/>
        </w:trPr>
        <w:tc>
          <w:tcPr>
            <w:tcW w:w="237" w:type="dxa"/>
            <w:vMerge/>
            <w:vAlign w:val="center"/>
            <w:hideMark/>
          </w:tcPr>
          <w:p w14:paraId="2C1C3811" w14:textId="77777777" w:rsidR="007A75C6" w:rsidRPr="000E565D" w:rsidRDefault="007A75C6" w:rsidP="007A75C6">
            <w:pPr>
              <w:widowControl w:val="0"/>
              <w:spacing w:beforeLines="20" w:before="48" w:line="276" w:lineRule="auto"/>
              <w:jc w:val="center"/>
              <w:rPr>
                <w:b/>
                <w:bCs/>
                <w:sz w:val="16"/>
                <w:szCs w:val="16"/>
              </w:rPr>
            </w:pPr>
          </w:p>
        </w:tc>
        <w:tc>
          <w:tcPr>
            <w:tcW w:w="1072" w:type="dxa"/>
            <w:vAlign w:val="center"/>
            <w:hideMark/>
          </w:tcPr>
          <w:p w14:paraId="519FAAAF" w14:textId="43571BD3" w:rsidR="007A75C6" w:rsidRPr="002F5A73" w:rsidRDefault="007A75C6" w:rsidP="007A75C6">
            <w:pPr>
              <w:widowControl w:val="0"/>
              <w:spacing w:beforeLines="20" w:before="48" w:afterLines="40" w:after="96" w:line="276" w:lineRule="auto"/>
              <w:ind w:left="-21"/>
              <w:rPr>
                <w:sz w:val="12"/>
                <w:szCs w:val="12"/>
              </w:rPr>
            </w:pPr>
            <w:r w:rsidRPr="002F5A73">
              <w:rPr>
                <w:sz w:val="12"/>
                <w:szCs w:val="12"/>
              </w:rPr>
              <w:t>+KT đột xuất</w:t>
            </w:r>
          </w:p>
        </w:tc>
        <w:tc>
          <w:tcPr>
            <w:tcW w:w="430" w:type="dxa"/>
            <w:vAlign w:val="center"/>
          </w:tcPr>
          <w:p w14:paraId="7563D27D" w14:textId="77777777" w:rsidR="007A75C6" w:rsidRPr="002F5A73" w:rsidRDefault="007A75C6" w:rsidP="007A75C6">
            <w:pPr>
              <w:widowControl w:val="0"/>
              <w:spacing w:beforeLines="20" w:before="48" w:afterLines="40" w:after="96" w:line="276" w:lineRule="auto"/>
              <w:jc w:val="center"/>
              <w:rPr>
                <w:color w:val="000000"/>
                <w:sz w:val="12"/>
                <w:szCs w:val="12"/>
              </w:rPr>
            </w:pPr>
            <w:r w:rsidRPr="002F5A73">
              <w:rPr>
                <w:color w:val="000000"/>
                <w:sz w:val="12"/>
                <w:szCs w:val="12"/>
              </w:rPr>
              <w:t> </w:t>
            </w:r>
          </w:p>
        </w:tc>
        <w:tc>
          <w:tcPr>
            <w:tcW w:w="709" w:type="dxa"/>
            <w:vAlign w:val="center"/>
          </w:tcPr>
          <w:p w14:paraId="118EFA3A" w14:textId="77777777" w:rsidR="007A75C6" w:rsidRPr="002F5A73" w:rsidRDefault="007A75C6" w:rsidP="007A75C6">
            <w:pPr>
              <w:widowControl w:val="0"/>
              <w:spacing w:beforeLines="20" w:before="48" w:afterLines="40" w:after="96" w:line="276" w:lineRule="auto"/>
              <w:jc w:val="center"/>
              <w:rPr>
                <w:color w:val="000000"/>
                <w:sz w:val="12"/>
                <w:szCs w:val="12"/>
              </w:rPr>
            </w:pPr>
            <w:r w:rsidRPr="002F5A73">
              <w:rPr>
                <w:color w:val="000000"/>
                <w:sz w:val="12"/>
                <w:szCs w:val="12"/>
              </w:rPr>
              <w:t> </w:t>
            </w:r>
          </w:p>
        </w:tc>
        <w:tc>
          <w:tcPr>
            <w:tcW w:w="567" w:type="dxa"/>
            <w:vAlign w:val="center"/>
          </w:tcPr>
          <w:p w14:paraId="35223D71"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7D9BDEA1"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5FB8CABC"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4F467F10"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5E8570D0"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4045B9E6"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4DF97A54"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851" w:type="dxa"/>
            <w:vAlign w:val="center"/>
          </w:tcPr>
          <w:p w14:paraId="76D6D72F"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2B0A0AC8"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3B4C52EE"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8" w:type="dxa"/>
            <w:vAlign w:val="center"/>
          </w:tcPr>
          <w:p w14:paraId="7A1637BE"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851" w:type="dxa"/>
            <w:vAlign w:val="center"/>
          </w:tcPr>
          <w:p w14:paraId="41657892"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r>
      <w:tr w:rsidR="007A75C6" w:rsidRPr="000E565D" w14:paraId="0AB96AB2" w14:textId="77777777" w:rsidTr="002F5A73">
        <w:trPr>
          <w:trHeight w:val="135"/>
        </w:trPr>
        <w:tc>
          <w:tcPr>
            <w:tcW w:w="237" w:type="dxa"/>
            <w:vMerge/>
            <w:vAlign w:val="center"/>
            <w:hideMark/>
          </w:tcPr>
          <w:p w14:paraId="6A887DF1" w14:textId="77777777" w:rsidR="007A75C6" w:rsidRPr="000E565D" w:rsidRDefault="007A75C6" w:rsidP="007A75C6">
            <w:pPr>
              <w:widowControl w:val="0"/>
              <w:spacing w:beforeLines="20" w:before="48" w:line="276" w:lineRule="auto"/>
              <w:jc w:val="center"/>
              <w:rPr>
                <w:b/>
                <w:bCs/>
                <w:sz w:val="16"/>
                <w:szCs w:val="16"/>
              </w:rPr>
            </w:pPr>
          </w:p>
        </w:tc>
        <w:tc>
          <w:tcPr>
            <w:tcW w:w="1072" w:type="dxa"/>
            <w:vAlign w:val="center"/>
            <w:hideMark/>
          </w:tcPr>
          <w:p w14:paraId="11546663" w14:textId="3DA2CD06" w:rsidR="007A75C6" w:rsidRPr="002F5A73" w:rsidRDefault="007A75C6" w:rsidP="002F5A73">
            <w:pPr>
              <w:widowControl w:val="0"/>
              <w:spacing w:beforeLines="20" w:before="48" w:afterLines="40" w:after="96" w:line="276" w:lineRule="auto"/>
              <w:rPr>
                <w:sz w:val="12"/>
                <w:szCs w:val="12"/>
              </w:rPr>
            </w:pPr>
            <w:r w:rsidRPr="002F5A73">
              <w:rPr>
                <w:sz w:val="12"/>
                <w:szCs w:val="12"/>
              </w:rPr>
              <w:t>+ Thư khen</w:t>
            </w:r>
          </w:p>
        </w:tc>
        <w:tc>
          <w:tcPr>
            <w:tcW w:w="430" w:type="dxa"/>
            <w:vAlign w:val="center"/>
          </w:tcPr>
          <w:p w14:paraId="6DE8A3A7" w14:textId="77777777" w:rsidR="007A75C6" w:rsidRPr="002F5A73" w:rsidRDefault="007A75C6" w:rsidP="007A75C6">
            <w:pPr>
              <w:widowControl w:val="0"/>
              <w:spacing w:beforeLines="20" w:before="48" w:afterLines="40" w:after="96" w:line="276" w:lineRule="auto"/>
              <w:jc w:val="center"/>
              <w:rPr>
                <w:color w:val="000000"/>
                <w:sz w:val="12"/>
                <w:szCs w:val="12"/>
              </w:rPr>
            </w:pPr>
            <w:r w:rsidRPr="002F5A73">
              <w:rPr>
                <w:color w:val="000000"/>
                <w:sz w:val="12"/>
                <w:szCs w:val="12"/>
              </w:rPr>
              <w:t> </w:t>
            </w:r>
          </w:p>
        </w:tc>
        <w:tc>
          <w:tcPr>
            <w:tcW w:w="709" w:type="dxa"/>
            <w:vAlign w:val="center"/>
          </w:tcPr>
          <w:p w14:paraId="10DB26A5" w14:textId="77777777" w:rsidR="007A75C6" w:rsidRPr="002F5A73" w:rsidRDefault="007A75C6" w:rsidP="007A75C6">
            <w:pPr>
              <w:widowControl w:val="0"/>
              <w:spacing w:beforeLines="20" w:before="48" w:afterLines="40" w:after="96" w:line="276" w:lineRule="auto"/>
              <w:jc w:val="center"/>
              <w:rPr>
                <w:color w:val="000000"/>
                <w:sz w:val="12"/>
                <w:szCs w:val="12"/>
              </w:rPr>
            </w:pPr>
            <w:r w:rsidRPr="002F5A73">
              <w:rPr>
                <w:color w:val="000000"/>
                <w:sz w:val="12"/>
                <w:szCs w:val="12"/>
              </w:rPr>
              <w:t> </w:t>
            </w:r>
          </w:p>
        </w:tc>
        <w:tc>
          <w:tcPr>
            <w:tcW w:w="567" w:type="dxa"/>
            <w:vAlign w:val="center"/>
          </w:tcPr>
          <w:p w14:paraId="42664DDA"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69C569BA"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5575F3FD"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291E0E92"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0121D2D5"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09A1D60D"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209D6BB2"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851" w:type="dxa"/>
            <w:vAlign w:val="center"/>
          </w:tcPr>
          <w:p w14:paraId="523948C4"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7AA97921"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5298DB20"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8" w:type="dxa"/>
            <w:vAlign w:val="center"/>
          </w:tcPr>
          <w:p w14:paraId="4D1B4972"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851" w:type="dxa"/>
            <w:vAlign w:val="center"/>
          </w:tcPr>
          <w:p w14:paraId="2ADD66B1"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r>
      <w:tr w:rsidR="007A75C6" w:rsidRPr="000E565D" w14:paraId="646937C5" w14:textId="77777777" w:rsidTr="00C519C7">
        <w:trPr>
          <w:trHeight w:val="375"/>
        </w:trPr>
        <w:tc>
          <w:tcPr>
            <w:tcW w:w="237" w:type="dxa"/>
            <w:vMerge/>
            <w:vAlign w:val="center"/>
            <w:hideMark/>
          </w:tcPr>
          <w:p w14:paraId="063EF2B4" w14:textId="77777777" w:rsidR="007A75C6" w:rsidRPr="000E565D" w:rsidRDefault="007A75C6" w:rsidP="007A75C6">
            <w:pPr>
              <w:widowControl w:val="0"/>
              <w:spacing w:beforeLines="20" w:before="48" w:line="276" w:lineRule="auto"/>
              <w:jc w:val="center"/>
              <w:rPr>
                <w:b/>
                <w:bCs/>
                <w:sz w:val="16"/>
                <w:szCs w:val="16"/>
              </w:rPr>
            </w:pPr>
          </w:p>
        </w:tc>
        <w:tc>
          <w:tcPr>
            <w:tcW w:w="1072" w:type="dxa"/>
            <w:vAlign w:val="center"/>
            <w:hideMark/>
          </w:tcPr>
          <w:p w14:paraId="37F1942B" w14:textId="446F2203" w:rsidR="007A75C6" w:rsidRPr="00FC6122" w:rsidRDefault="000E565D" w:rsidP="000E565D">
            <w:pPr>
              <w:widowControl w:val="0"/>
              <w:spacing w:beforeLines="20" w:before="48" w:afterLines="40" w:after="96" w:line="276" w:lineRule="auto"/>
              <w:ind w:left="-21"/>
              <w:rPr>
                <w:sz w:val="12"/>
                <w:szCs w:val="12"/>
              </w:rPr>
            </w:pPr>
            <w:r w:rsidRPr="00FC6122">
              <w:rPr>
                <w:sz w:val="12"/>
                <w:szCs w:val="12"/>
              </w:rPr>
              <w:t>+</w:t>
            </w:r>
            <w:r w:rsidR="007A75C6" w:rsidRPr="00FC6122">
              <w:rPr>
                <w:sz w:val="12"/>
                <w:szCs w:val="12"/>
              </w:rPr>
              <w:t>Khen cấp trên:</w:t>
            </w:r>
          </w:p>
        </w:tc>
        <w:tc>
          <w:tcPr>
            <w:tcW w:w="430" w:type="dxa"/>
            <w:noWrap/>
            <w:vAlign w:val="center"/>
          </w:tcPr>
          <w:p w14:paraId="49CE18FA"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noWrap/>
            <w:vAlign w:val="center"/>
          </w:tcPr>
          <w:p w14:paraId="02A1031E"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567" w:type="dxa"/>
            <w:noWrap/>
            <w:vAlign w:val="center"/>
          </w:tcPr>
          <w:p w14:paraId="760156A2"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noWrap/>
            <w:vAlign w:val="center"/>
          </w:tcPr>
          <w:p w14:paraId="2C6582A9"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4D5256E6"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6ADC96A9"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2B8CBAD2"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50E7D3A5"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68AF341C"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851" w:type="dxa"/>
            <w:vAlign w:val="center"/>
          </w:tcPr>
          <w:p w14:paraId="246F07D7"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528C8BA3"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74D5BF75"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8" w:type="dxa"/>
            <w:vAlign w:val="center"/>
          </w:tcPr>
          <w:p w14:paraId="471EE423"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851" w:type="dxa"/>
            <w:vAlign w:val="center"/>
          </w:tcPr>
          <w:p w14:paraId="0722FDA4"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r>
      <w:tr w:rsidR="007A75C6" w:rsidRPr="000E565D" w14:paraId="4DBC2B24" w14:textId="77777777" w:rsidTr="00C519C7">
        <w:trPr>
          <w:trHeight w:val="375"/>
        </w:trPr>
        <w:tc>
          <w:tcPr>
            <w:tcW w:w="237" w:type="dxa"/>
            <w:vMerge/>
            <w:vAlign w:val="center"/>
            <w:hideMark/>
          </w:tcPr>
          <w:p w14:paraId="338D6D70" w14:textId="77777777" w:rsidR="007A75C6" w:rsidRPr="000E565D" w:rsidRDefault="007A75C6" w:rsidP="007A75C6">
            <w:pPr>
              <w:widowControl w:val="0"/>
              <w:spacing w:beforeLines="20" w:before="48" w:line="276" w:lineRule="auto"/>
              <w:jc w:val="center"/>
              <w:rPr>
                <w:b/>
                <w:bCs/>
                <w:sz w:val="16"/>
                <w:szCs w:val="16"/>
              </w:rPr>
            </w:pPr>
          </w:p>
        </w:tc>
        <w:tc>
          <w:tcPr>
            <w:tcW w:w="1072" w:type="dxa"/>
            <w:vAlign w:val="center"/>
            <w:hideMark/>
          </w:tcPr>
          <w:p w14:paraId="53AC389A" w14:textId="2A10332D" w:rsidR="007A75C6" w:rsidRPr="000E565D" w:rsidRDefault="007A75C6" w:rsidP="00FC6122">
            <w:pPr>
              <w:widowControl w:val="0"/>
              <w:spacing w:beforeLines="20" w:before="48" w:afterLines="40" w:after="96" w:line="276" w:lineRule="auto"/>
              <w:rPr>
                <w:sz w:val="16"/>
                <w:szCs w:val="16"/>
              </w:rPr>
            </w:pPr>
            <w:r w:rsidRPr="000E565D">
              <w:rPr>
                <w:sz w:val="16"/>
                <w:szCs w:val="16"/>
              </w:rPr>
              <w:t>+ Cấp TP</w:t>
            </w:r>
          </w:p>
        </w:tc>
        <w:tc>
          <w:tcPr>
            <w:tcW w:w="430" w:type="dxa"/>
            <w:vAlign w:val="center"/>
          </w:tcPr>
          <w:p w14:paraId="110460C3"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3</w:t>
            </w:r>
          </w:p>
        </w:tc>
        <w:tc>
          <w:tcPr>
            <w:tcW w:w="709" w:type="dxa"/>
            <w:vAlign w:val="center"/>
          </w:tcPr>
          <w:p w14:paraId="7000D322"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7.5%</w:t>
            </w:r>
          </w:p>
        </w:tc>
        <w:tc>
          <w:tcPr>
            <w:tcW w:w="567" w:type="dxa"/>
            <w:vAlign w:val="center"/>
          </w:tcPr>
          <w:p w14:paraId="6AB0A554"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5</w:t>
            </w:r>
          </w:p>
        </w:tc>
        <w:tc>
          <w:tcPr>
            <w:tcW w:w="709" w:type="dxa"/>
            <w:noWrap/>
            <w:vAlign w:val="center"/>
          </w:tcPr>
          <w:p w14:paraId="15C3699A"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11.9%</w:t>
            </w:r>
          </w:p>
        </w:tc>
        <w:tc>
          <w:tcPr>
            <w:tcW w:w="425" w:type="dxa"/>
            <w:vAlign w:val="center"/>
          </w:tcPr>
          <w:p w14:paraId="04B6E382"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3</w:t>
            </w:r>
          </w:p>
        </w:tc>
        <w:tc>
          <w:tcPr>
            <w:tcW w:w="709" w:type="dxa"/>
            <w:vAlign w:val="center"/>
          </w:tcPr>
          <w:p w14:paraId="7742AC4B"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7.9%</w:t>
            </w:r>
          </w:p>
        </w:tc>
        <w:tc>
          <w:tcPr>
            <w:tcW w:w="425" w:type="dxa"/>
            <w:vAlign w:val="center"/>
          </w:tcPr>
          <w:p w14:paraId="53D8B0AE"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3</w:t>
            </w:r>
          </w:p>
        </w:tc>
        <w:tc>
          <w:tcPr>
            <w:tcW w:w="709" w:type="dxa"/>
            <w:vAlign w:val="center"/>
          </w:tcPr>
          <w:p w14:paraId="3AFEF1BB"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7.9%</w:t>
            </w:r>
          </w:p>
        </w:tc>
        <w:tc>
          <w:tcPr>
            <w:tcW w:w="425" w:type="dxa"/>
            <w:vAlign w:val="center"/>
          </w:tcPr>
          <w:p w14:paraId="618C69B3"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851" w:type="dxa"/>
            <w:vAlign w:val="center"/>
          </w:tcPr>
          <w:p w14:paraId="62BFDEE7"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2.3%</w:t>
            </w:r>
          </w:p>
        </w:tc>
        <w:tc>
          <w:tcPr>
            <w:tcW w:w="425" w:type="dxa"/>
            <w:vAlign w:val="center"/>
          </w:tcPr>
          <w:p w14:paraId="75D72CD1"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3</w:t>
            </w:r>
          </w:p>
        </w:tc>
        <w:tc>
          <w:tcPr>
            <w:tcW w:w="709" w:type="dxa"/>
            <w:vAlign w:val="center"/>
          </w:tcPr>
          <w:p w14:paraId="5ADF3327"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7.3%</w:t>
            </w:r>
          </w:p>
        </w:tc>
        <w:tc>
          <w:tcPr>
            <w:tcW w:w="708" w:type="dxa"/>
            <w:vAlign w:val="center"/>
          </w:tcPr>
          <w:p w14:paraId="3FBA484B"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18</w:t>
            </w:r>
          </w:p>
        </w:tc>
        <w:tc>
          <w:tcPr>
            <w:tcW w:w="851" w:type="dxa"/>
            <w:vAlign w:val="center"/>
          </w:tcPr>
          <w:p w14:paraId="68743904"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7.4%</w:t>
            </w:r>
          </w:p>
        </w:tc>
      </w:tr>
      <w:tr w:rsidR="007A75C6" w:rsidRPr="000E565D" w14:paraId="51F69A87" w14:textId="77777777" w:rsidTr="00C519C7">
        <w:trPr>
          <w:trHeight w:val="375"/>
        </w:trPr>
        <w:tc>
          <w:tcPr>
            <w:tcW w:w="237" w:type="dxa"/>
            <w:vMerge/>
            <w:vAlign w:val="center"/>
            <w:hideMark/>
          </w:tcPr>
          <w:p w14:paraId="46CFD201" w14:textId="77777777" w:rsidR="007A75C6" w:rsidRPr="000E565D" w:rsidRDefault="007A75C6" w:rsidP="007A75C6">
            <w:pPr>
              <w:widowControl w:val="0"/>
              <w:spacing w:beforeLines="20" w:before="48" w:line="276" w:lineRule="auto"/>
              <w:jc w:val="center"/>
              <w:rPr>
                <w:b/>
                <w:bCs/>
                <w:sz w:val="16"/>
                <w:szCs w:val="16"/>
              </w:rPr>
            </w:pPr>
          </w:p>
        </w:tc>
        <w:tc>
          <w:tcPr>
            <w:tcW w:w="1072" w:type="dxa"/>
            <w:vAlign w:val="center"/>
            <w:hideMark/>
          </w:tcPr>
          <w:p w14:paraId="2DB8469B" w14:textId="483AE001" w:rsidR="007A75C6" w:rsidRPr="000E565D" w:rsidRDefault="007A75C6" w:rsidP="0047553A">
            <w:pPr>
              <w:widowControl w:val="0"/>
              <w:spacing w:beforeLines="20" w:before="48" w:afterLines="40" w:after="96" w:line="276" w:lineRule="auto"/>
              <w:ind w:hanging="21"/>
              <w:rPr>
                <w:sz w:val="16"/>
                <w:szCs w:val="16"/>
              </w:rPr>
            </w:pPr>
            <w:r w:rsidRPr="000E565D">
              <w:rPr>
                <w:sz w:val="16"/>
                <w:szCs w:val="16"/>
              </w:rPr>
              <w:t>+ Cấp Tỉnh</w:t>
            </w:r>
          </w:p>
        </w:tc>
        <w:tc>
          <w:tcPr>
            <w:tcW w:w="430" w:type="dxa"/>
            <w:vAlign w:val="center"/>
          </w:tcPr>
          <w:p w14:paraId="117984C6"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709" w:type="dxa"/>
            <w:vAlign w:val="center"/>
          </w:tcPr>
          <w:p w14:paraId="7DE758F2"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2.5%</w:t>
            </w:r>
          </w:p>
        </w:tc>
        <w:tc>
          <w:tcPr>
            <w:tcW w:w="567" w:type="dxa"/>
            <w:vAlign w:val="center"/>
          </w:tcPr>
          <w:p w14:paraId="2F4C44E2"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2</w:t>
            </w:r>
          </w:p>
        </w:tc>
        <w:tc>
          <w:tcPr>
            <w:tcW w:w="709" w:type="dxa"/>
            <w:vAlign w:val="center"/>
          </w:tcPr>
          <w:p w14:paraId="1BFB6D71"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0.5%</w:t>
            </w:r>
          </w:p>
        </w:tc>
        <w:tc>
          <w:tcPr>
            <w:tcW w:w="425" w:type="dxa"/>
            <w:vAlign w:val="center"/>
          </w:tcPr>
          <w:p w14:paraId="17A24BA4"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709" w:type="dxa"/>
            <w:vAlign w:val="center"/>
          </w:tcPr>
          <w:p w14:paraId="483C7FE9"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2.6%</w:t>
            </w:r>
          </w:p>
        </w:tc>
        <w:tc>
          <w:tcPr>
            <w:tcW w:w="425" w:type="dxa"/>
            <w:vAlign w:val="center"/>
          </w:tcPr>
          <w:p w14:paraId="5403E35D"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709" w:type="dxa"/>
            <w:vAlign w:val="center"/>
          </w:tcPr>
          <w:p w14:paraId="343638D5"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2.63%</w:t>
            </w:r>
          </w:p>
        </w:tc>
        <w:tc>
          <w:tcPr>
            <w:tcW w:w="425" w:type="dxa"/>
            <w:vAlign w:val="center"/>
          </w:tcPr>
          <w:p w14:paraId="1F2F1940"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851" w:type="dxa"/>
            <w:vAlign w:val="center"/>
          </w:tcPr>
          <w:p w14:paraId="6CE865DE"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425" w:type="dxa"/>
            <w:vAlign w:val="center"/>
          </w:tcPr>
          <w:p w14:paraId="2A98E9A4"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709" w:type="dxa"/>
            <w:vAlign w:val="center"/>
          </w:tcPr>
          <w:p w14:paraId="4747F2F2"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2.4%</w:t>
            </w:r>
          </w:p>
        </w:tc>
        <w:tc>
          <w:tcPr>
            <w:tcW w:w="708" w:type="dxa"/>
            <w:vAlign w:val="center"/>
          </w:tcPr>
          <w:p w14:paraId="2E401ADC"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6</w:t>
            </w:r>
          </w:p>
        </w:tc>
        <w:tc>
          <w:tcPr>
            <w:tcW w:w="851" w:type="dxa"/>
            <w:vAlign w:val="center"/>
          </w:tcPr>
          <w:p w14:paraId="6C5347CE"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2.5%</w:t>
            </w:r>
          </w:p>
        </w:tc>
      </w:tr>
      <w:tr w:rsidR="007A75C6" w:rsidRPr="000E565D" w14:paraId="51DDD381" w14:textId="77777777" w:rsidTr="00C519C7">
        <w:trPr>
          <w:trHeight w:val="375"/>
        </w:trPr>
        <w:tc>
          <w:tcPr>
            <w:tcW w:w="237" w:type="dxa"/>
            <w:vMerge/>
            <w:vAlign w:val="center"/>
            <w:hideMark/>
          </w:tcPr>
          <w:p w14:paraId="7C930E12" w14:textId="77777777" w:rsidR="007A75C6" w:rsidRPr="000E565D" w:rsidRDefault="007A75C6" w:rsidP="007A75C6">
            <w:pPr>
              <w:widowControl w:val="0"/>
              <w:spacing w:beforeLines="20" w:before="48" w:line="276" w:lineRule="auto"/>
              <w:jc w:val="center"/>
              <w:rPr>
                <w:b/>
                <w:bCs/>
                <w:sz w:val="16"/>
                <w:szCs w:val="16"/>
              </w:rPr>
            </w:pPr>
          </w:p>
        </w:tc>
        <w:tc>
          <w:tcPr>
            <w:tcW w:w="1072" w:type="dxa"/>
            <w:vAlign w:val="center"/>
            <w:hideMark/>
          </w:tcPr>
          <w:p w14:paraId="308FD15C" w14:textId="7682A686" w:rsidR="007A75C6" w:rsidRPr="000E565D" w:rsidRDefault="007A75C6" w:rsidP="00FC6122">
            <w:pPr>
              <w:widowControl w:val="0"/>
              <w:spacing w:beforeLines="20" w:before="48" w:afterLines="40" w:after="96" w:line="276" w:lineRule="auto"/>
              <w:rPr>
                <w:sz w:val="16"/>
                <w:szCs w:val="16"/>
              </w:rPr>
            </w:pPr>
            <w:r w:rsidRPr="000E565D">
              <w:rPr>
                <w:sz w:val="16"/>
                <w:szCs w:val="16"/>
              </w:rPr>
              <w:t>+ Cấp QG</w:t>
            </w:r>
          </w:p>
        </w:tc>
        <w:tc>
          <w:tcPr>
            <w:tcW w:w="430" w:type="dxa"/>
            <w:vAlign w:val="center"/>
          </w:tcPr>
          <w:p w14:paraId="185F83FA"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2356C139"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567" w:type="dxa"/>
            <w:vAlign w:val="center"/>
          </w:tcPr>
          <w:p w14:paraId="523F7269"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709" w:type="dxa"/>
            <w:vAlign w:val="center"/>
          </w:tcPr>
          <w:p w14:paraId="671503A7"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0.2%</w:t>
            </w:r>
          </w:p>
        </w:tc>
        <w:tc>
          <w:tcPr>
            <w:tcW w:w="425" w:type="dxa"/>
            <w:vAlign w:val="center"/>
          </w:tcPr>
          <w:p w14:paraId="2C3A11E2"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4ACCDA60"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425" w:type="dxa"/>
            <w:vAlign w:val="center"/>
          </w:tcPr>
          <w:p w14:paraId="2FE27575"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1DC0E884"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425" w:type="dxa"/>
            <w:vAlign w:val="center"/>
          </w:tcPr>
          <w:p w14:paraId="0CA4CFB8"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851" w:type="dxa"/>
            <w:vAlign w:val="center"/>
          </w:tcPr>
          <w:p w14:paraId="29C18F6D"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425" w:type="dxa"/>
            <w:vAlign w:val="center"/>
          </w:tcPr>
          <w:p w14:paraId="01A80A50"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26A05E01"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8" w:type="dxa"/>
            <w:vAlign w:val="center"/>
          </w:tcPr>
          <w:p w14:paraId="71431604"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851" w:type="dxa"/>
            <w:vAlign w:val="center"/>
          </w:tcPr>
          <w:p w14:paraId="35B09200" w14:textId="77777777" w:rsidR="007A75C6" w:rsidRPr="000E565D" w:rsidRDefault="007A75C6" w:rsidP="007A75C6">
            <w:pPr>
              <w:widowControl w:val="0"/>
              <w:spacing w:beforeLines="20" w:before="48" w:afterLines="40" w:after="96" w:line="276" w:lineRule="auto"/>
              <w:jc w:val="center"/>
              <w:rPr>
                <w:color w:val="000000"/>
                <w:sz w:val="16"/>
                <w:szCs w:val="16"/>
              </w:rPr>
            </w:pPr>
            <w:r w:rsidRPr="000E565D">
              <w:rPr>
                <w:color w:val="000000"/>
                <w:sz w:val="16"/>
                <w:szCs w:val="16"/>
              </w:rPr>
              <w:t>0.4%</w:t>
            </w:r>
          </w:p>
        </w:tc>
      </w:tr>
    </w:tbl>
    <w:p w14:paraId="4607DCF8" w14:textId="77777777" w:rsidR="008E2E05" w:rsidRDefault="008E2E05" w:rsidP="002B262A">
      <w:pPr>
        <w:widowControl w:val="0"/>
        <w:spacing w:line="276" w:lineRule="auto"/>
        <w:jc w:val="center"/>
        <w:rPr>
          <w:b/>
        </w:rPr>
      </w:pPr>
      <w:r w:rsidRPr="00283D02">
        <w:rPr>
          <w:b/>
        </w:rPr>
        <w:t xml:space="preserve">Khối </w:t>
      </w:r>
      <w:r>
        <w:rPr>
          <w:b/>
        </w:rPr>
        <w:t>5</w:t>
      </w:r>
    </w:p>
    <w:tbl>
      <w:tblPr>
        <w:tblStyle w:val="TableGrid"/>
        <w:tblW w:w="9819" w:type="dxa"/>
        <w:tblInd w:w="-43" w:type="dxa"/>
        <w:tblLayout w:type="fixed"/>
        <w:tblLook w:val="04A0" w:firstRow="1" w:lastRow="0" w:firstColumn="1" w:lastColumn="0" w:noHBand="0" w:noVBand="1"/>
      </w:tblPr>
      <w:tblGrid>
        <w:gridCol w:w="237"/>
        <w:gridCol w:w="1072"/>
        <w:gridCol w:w="430"/>
        <w:gridCol w:w="709"/>
        <w:gridCol w:w="567"/>
        <w:gridCol w:w="709"/>
        <w:gridCol w:w="425"/>
        <w:gridCol w:w="709"/>
        <w:gridCol w:w="425"/>
        <w:gridCol w:w="709"/>
        <w:gridCol w:w="425"/>
        <w:gridCol w:w="851"/>
        <w:gridCol w:w="425"/>
        <w:gridCol w:w="709"/>
        <w:gridCol w:w="708"/>
        <w:gridCol w:w="709"/>
      </w:tblGrid>
      <w:tr w:rsidR="008E2E05" w:rsidRPr="000E565D" w14:paraId="5D4EF126" w14:textId="77777777" w:rsidTr="000E565D">
        <w:trPr>
          <w:trHeight w:val="375"/>
        </w:trPr>
        <w:tc>
          <w:tcPr>
            <w:tcW w:w="237" w:type="dxa"/>
            <w:vMerge w:val="restart"/>
            <w:vAlign w:val="center"/>
            <w:hideMark/>
          </w:tcPr>
          <w:p w14:paraId="36B4FF85" w14:textId="77777777" w:rsidR="008E2E05" w:rsidRPr="000E565D" w:rsidRDefault="008E2E05" w:rsidP="000F2B15">
            <w:pPr>
              <w:widowControl w:val="0"/>
              <w:spacing w:beforeLines="20" w:before="48" w:line="276" w:lineRule="auto"/>
              <w:jc w:val="center"/>
              <w:rPr>
                <w:b/>
                <w:bCs/>
                <w:sz w:val="16"/>
                <w:szCs w:val="16"/>
              </w:rPr>
            </w:pPr>
            <w:r w:rsidRPr="000E565D">
              <w:rPr>
                <w:b/>
                <w:bCs/>
                <w:sz w:val="16"/>
                <w:szCs w:val="16"/>
              </w:rPr>
              <w:t>TT</w:t>
            </w:r>
          </w:p>
        </w:tc>
        <w:tc>
          <w:tcPr>
            <w:tcW w:w="1072" w:type="dxa"/>
            <w:vAlign w:val="center"/>
            <w:hideMark/>
          </w:tcPr>
          <w:p w14:paraId="58BB5A98"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Nội dung</w:t>
            </w:r>
          </w:p>
        </w:tc>
        <w:tc>
          <w:tcPr>
            <w:tcW w:w="1139" w:type="dxa"/>
            <w:gridSpan w:val="2"/>
            <w:vAlign w:val="center"/>
            <w:hideMark/>
          </w:tcPr>
          <w:p w14:paraId="268F6BC9"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5A</w:t>
            </w:r>
          </w:p>
        </w:tc>
        <w:tc>
          <w:tcPr>
            <w:tcW w:w="1276" w:type="dxa"/>
            <w:gridSpan w:val="2"/>
            <w:vAlign w:val="center"/>
            <w:hideMark/>
          </w:tcPr>
          <w:p w14:paraId="6726CD71"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5B</w:t>
            </w:r>
          </w:p>
        </w:tc>
        <w:tc>
          <w:tcPr>
            <w:tcW w:w="1134" w:type="dxa"/>
            <w:gridSpan w:val="2"/>
            <w:vAlign w:val="center"/>
            <w:hideMark/>
          </w:tcPr>
          <w:p w14:paraId="56A45692"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5C</w:t>
            </w:r>
          </w:p>
        </w:tc>
        <w:tc>
          <w:tcPr>
            <w:tcW w:w="1134" w:type="dxa"/>
            <w:gridSpan w:val="2"/>
            <w:vAlign w:val="center"/>
            <w:hideMark/>
          </w:tcPr>
          <w:p w14:paraId="7999F5CE"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5D</w:t>
            </w:r>
          </w:p>
        </w:tc>
        <w:tc>
          <w:tcPr>
            <w:tcW w:w="1276" w:type="dxa"/>
            <w:gridSpan w:val="2"/>
            <w:vAlign w:val="center"/>
            <w:hideMark/>
          </w:tcPr>
          <w:p w14:paraId="2277C6B7"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5E</w:t>
            </w:r>
          </w:p>
        </w:tc>
        <w:tc>
          <w:tcPr>
            <w:tcW w:w="1134" w:type="dxa"/>
            <w:gridSpan w:val="2"/>
            <w:vAlign w:val="center"/>
            <w:hideMark/>
          </w:tcPr>
          <w:p w14:paraId="680F1D17" w14:textId="77777777" w:rsidR="008E2E05" w:rsidRPr="000E565D" w:rsidRDefault="008E2E05" w:rsidP="000F2B15">
            <w:pPr>
              <w:widowControl w:val="0"/>
              <w:spacing w:beforeLines="20" w:before="48" w:afterLines="40" w:after="96" w:line="276" w:lineRule="auto"/>
              <w:jc w:val="center"/>
              <w:rPr>
                <w:b/>
                <w:bCs/>
                <w:color w:val="000000"/>
                <w:sz w:val="16"/>
                <w:szCs w:val="16"/>
              </w:rPr>
            </w:pPr>
            <w:r w:rsidRPr="000E565D">
              <w:rPr>
                <w:b/>
                <w:bCs/>
                <w:color w:val="000000"/>
                <w:sz w:val="16"/>
                <w:szCs w:val="16"/>
              </w:rPr>
              <w:t>5G</w:t>
            </w:r>
          </w:p>
        </w:tc>
        <w:tc>
          <w:tcPr>
            <w:tcW w:w="1417" w:type="dxa"/>
            <w:gridSpan w:val="2"/>
            <w:vAlign w:val="center"/>
            <w:hideMark/>
          </w:tcPr>
          <w:p w14:paraId="26DBE78E"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CẢ KHỐI</w:t>
            </w:r>
          </w:p>
        </w:tc>
      </w:tr>
      <w:tr w:rsidR="008E2E05" w:rsidRPr="000E565D" w14:paraId="7C778E78" w14:textId="77777777" w:rsidTr="000E565D">
        <w:trPr>
          <w:trHeight w:val="630"/>
        </w:trPr>
        <w:tc>
          <w:tcPr>
            <w:tcW w:w="237" w:type="dxa"/>
            <w:vMerge/>
            <w:vAlign w:val="center"/>
            <w:hideMark/>
          </w:tcPr>
          <w:p w14:paraId="38863258" w14:textId="77777777" w:rsidR="008E2E05" w:rsidRPr="000E565D" w:rsidRDefault="008E2E05" w:rsidP="000F2B15">
            <w:pPr>
              <w:widowControl w:val="0"/>
              <w:spacing w:beforeLines="20" w:before="48" w:line="276" w:lineRule="auto"/>
              <w:jc w:val="center"/>
              <w:rPr>
                <w:b/>
                <w:bCs/>
                <w:sz w:val="16"/>
                <w:szCs w:val="16"/>
              </w:rPr>
            </w:pPr>
          </w:p>
        </w:tc>
        <w:tc>
          <w:tcPr>
            <w:tcW w:w="1072" w:type="dxa"/>
            <w:vAlign w:val="center"/>
            <w:hideMark/>
          </w:tcPr>
          <w:p w14:paraId="0F463742"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Tổng số HS</w:t>
            </w:r>
          </w:p>
        </w:tc>
        <w:tc>
          <w:tcPr>
            <w:tcW w:w="430" w:type="dxa"/>
            <w:vAlign w:val="center"/>
            <w:hideMark/>
          </w:tcPr>
          <w:p w14:paraId="13C297ED"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2B4B1460"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567" w:type="dxa"/>
            <w:vAlign w:val="center"/>
            <w:hideMark/>
          </w:tcPr>
          <w:p w14:paraId="7A595FF8"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51C396AB"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425" w:type="dxa"/>
            <w:vAlign w:val="center"/>
            <w:hideMark/>
          </w:tcPr>
          <w:p w14:paraId="5777F569"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300EAE70"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425" w:type="dxa"/>
            <w:vAlign w:val="center"/>
            <w:hideMark/>
          </w:tcPr>
          <w:p w14:paraId="3E46CABD"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3CDC9C83"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425" w:type="dxa"/>
            <w:vAlign w:val="center"/>
            <w:hideMark/>
          </w:tcPr>
          <w:p w14:paraId="766D1DFC"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851" w:type="dxa"/>
            <w:vAlign w:val="center"/>
            <w:hideMark/>
          </w:tcPr>
          <w:p w14:paraId="532448ED"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425" w:type="dxa"/>
            <w:vAlign w:val="center"/>
            <w:hideMark/>
          </w:tcPr>
          <w:p w14:paraId="320E9A05"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75377732"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c>
          <w:tcPr>
            <w:tcW w:w="708" w:type="dxa"/>
            <w:vAlign w:val="center"/>
            <w:hideMark/>
          </w:tcPr>
          <w:p w14:paraId="6BE4C102"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SL</w:t>
            </w:r>
          </w:p>
        </w:tc>
        <w:tc>
          <w:tcPr>
            <w:tcW w:w="709" w:type="dxa"/>
            <w:vAlign w:val="center"/>
            <w:hideMark/>
          </w:tcPr>
          <w:p w14:paraId="41CD4FB4" w14:textId="77777777" w:rsidR="008E2E05" w:rsidRPr="000E565D" w:rsidRDefault="008E2E05" w:rsidP="000F2B15">
            <w:pPr>
              <w:widowControl w:val="0"/>
              <w:spacing w:beforeLines="20" w:before="48" w:afterLines="40" w:after="96" w:line="276" w:lineRule="auto"/>
              <w:jc w:val="center"/>
              <w:rPr>
                <w:b/>
                <w:bCs/>
                <w:sz w:val="16"/>
                <w:szCs w:val="16"/>
              </w:rPr>
            </w:pPr>
            <w:r w:rsidRPr="000E565D">
              <w:rPr>
                <w:b/>
                <w:bCs/>
                <w:sz w:val="16"/>
                <w:szCs w:val="16"/>
              </w:rPr>
              <w:t>Tỷ lệ (%)</w:t>
            </w:r>
          </w:p>
        </w:tc>
      </w:tr>
      <w:tr w:rsidR="0047553A" w:rsidRPr="000E565D" w14:paraId="4FD01ABE" w14:textId="77777777" w:rsidTr="000E565D">
        <w:trPr>
          <w:trHeight w:val="375"/>
        </w:trPr>
        <w:tc>
          <w:tcPr>
            <w:tcW w:w="237" w:type="dxa"/>
            <w:vMerge w:val="restart"/>
            <w:vAlign w:val="center"/>
            <w:hideMark/>
          </w:tcPr>
          <w:p w14:paraId="11A188E2" w14:textId="77777777" w:rsidR="0047553A" w:rsidRPr="000E565D" w:rsidRDefault="0047553A" w:rsidP="0047553A">
            <w:pPr>
              <w:widowControl w:val="0"/>
              <w:spacing w:beforeLines="20" w:before="48" w:line="276" w:lineRule="auto"/>
              <w:jc w:val="center"/>
              <w:rPr>
                <w:b/>
                <w:bCs/>
                <w:sz w:val="16"/>
                <w:szCs w:val="16"/>
              </w:rPr>
            </w:pPr>
            <w:r w:rsidRPr="000E565D">
              <w:rPr>
                <w:b/>
                <w:bCs/>
                <w:sz w:val="16"/>
                <w:szCs w:val="16"/>
              </w:rPr>
              <w:t>1</w:t>
            </w:r>
          </w:p>
        </w:tc>
        <w:tc>
          <w:tcPr>
            <w:tcW w:w="1072" w:type="dxa"/>
            <w:vAlign w:val="center"/>
            <w:hideMark/>
          </w:tcPr>
          <w:p w14:paraId="7D0D002B" w14:textId="2E6D1DF4" w:rsidR="0047553A" w:rsidRPr="0024032F" w:rsidRDefault="0047553A" w:rsidP="0047553A">
            <w:pPr>
              <w:widowControl w:val="0"/>
              <w:spacing w:beforeLines="20" w:before="48" w:afterLines="40" w:after="96" w:line="276" w:lineRule="auto"/>
              <w:jc w:val="center"/>
              <w:rPr>
                <w:b/>
                <w:bCs/>
                <w:sz w:val="12"/>
                <w:szCs w:val="12"/>
              </w:rPr>
            </w:pPr>
            <w:r w:rsidRPr="0024032F">
              <w:rPr>
                <w:sz w:val="12"/>
                <w:szCs w:val="12"/>
              </w:rPr>
              <w:t>Kết quả xếp loại GD</w:t>
            </w:r>
          </w:p>
        </w:tc>
        <w:tc>
          <w:tcPr>
            <w:tcW w:w="430" w:type="dxa"/>
            <w:noWrap/>
            <w:vAlign w:val="center"/>
          </w:tcPr>
          <w:p w14:paraId="76CC690E"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1AE72C9C"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567" w:type="dxa"/>
            <w:vAlign w:val="center"/>
          </w:tcPr>
          <w:p w14:paraId="31A70D27"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70B058A6"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425" w:type="dxa"/>
            <w:vAlign w:val="center"/>
          </w:tcPr>
          <w:p w14:paraId="3845BD16"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6673B44E"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425" w:type="dxa"/>
            <w:vAlign w:val="center"/>
          </w:tcPr>
          <w:p w14:paraId="7FD900D4"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4301C5D1"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425" w:type="dxa"/>
            <w:vAlign w:val="center"/>
          </w:tcPr>
          <w:p w14:paraId="360EC60F"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851" w:type="dxa"/>
            <w:vAlign w:val="center"/>
          </w:tcPr>
          <w:p w14:paraId="6FD0ECD6"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425" w:type="dxa"/>
            <w:vAlign w:val="center"/>
          </w:tcPr>
          <w:p w14:paraId="3D1AC135"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4672E4A5"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8" w:type="dxa"/>
            <w:vAlign w:val="center"/>
          </w:tcPr>
          <w:p w14:paraId="40BA7857"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4CA778BF" w14:textId="77777777" w:rsidR="0047553A" w:rsidRPr="000E565D" w:rsidRDefault="0047553A" w:rsidP="0047553A">
            <w:pPr>
              <w:widowControl w:val="0"/>
              <w:spacing w:beforeLines="20" w:before="48" w:afterLines="40" w:after="96" w:line="276" w:lineRule="auto"/>
              <w:jc w:val="center"/>
              <w:rPr>
                <w:color w:val="000000"/>
                <w:sz w:val="16"/>
                <w:szCs w:val="16"/>
              </w:rPr>
            </w:pPr>
          </w:p>
        </w:tc>
      </w:tr>
      <w:tr w:rsidR="0047553A" w:rsidRPr="000E565D" w14:paraId="30E0EE4E" w14:textId="77777777" w:rsidTr="000E565D">
        <w:trPr>
          <w:trHeight w:val="375"/>
        </w:trPr>
        <w:tc>
          <w:tcPr>
            <w:tcW w:w="237" w:type="dxa"/>
            <w:vMerge/>
            <w:vAlign w:val="center"/>
            <w:hideMark/>
          </w:tcPr>
          <w:p w14:paraId="7D9EBF50" w14:textId="77777777" w:rsidR="0047553A" w:rsidRPr="000E565D" w:rsidRDefault="0047553A" w:rsidP="0047553A">
            <w:pPr>
              <w:widowControl w:val="0"/>
              <w:spacing w:beforeLines="20" w:before="48" w:line="276" w:lineRule="auto"/>
              <w:jc w:val="center"/>
              <w:rPr>
                <w:b/>
                <w:bCs/>
                <w:sz w:val="16"/>
                <w:szCs w:val="16"/>
              </w:rPr>
            </w:pPr>
          </w:p>
        </w:tc>
        <w:tc>
          <w:tcPr>
            <w:tcW w:w="1072" w:type="dxa"/>
            <w:vAlign w:val="center"/>
            <w:hideMark/>
          </w:tcPr>
          <w:p w14:paraId="4E1E6D87" w14:textId="764E0E14" w:rsidR="0047553A" w:rsidRPr="000E565D" w:rsidRDefault="0047553A" w:rsidP="0047553A">
            <w:pPr>
              <w:widowControl w:val="0"/>
              <w:spacing w:beforeLines="20" w:before="48" w:afterLines="40" w:after="96" w:line="276" w:lineRule="auto"/>
              <w:jc w:val="center"/>
              <w:rPr>
                <w:b/>
                <w:sz w:val="16"/>
                <w:szCs w:val="16"/>
              </w:rPr>
            </w:pPr>
            <w:r w:rsidRPr="000E565D">
              <w:rPr>
                <w:sz w:val="16"/>
                <w:szCs w:val="16"/>
              </w:rPr>
              <w:t>HTXS</w:t>
            </w:r>
          </w:p>
        </w:tc>
        <w:tc>
          <w:tcPr>
            <w:tcW w:w="430" w:type="dxa"/>
            <w:noWrap/>
            <w:vAlign w:val="center"/>
          </w:tcPr>
          <w:p w14:paraId="005CAB7D"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6</w:t>
            </w:r>
          </w:p>
        </w:tc>
        <w:tc>
          <w:tcPr>
            <w:tcW w:w="709" w:type="dxa"/>
            <w:vAlign w:val="center"/>
          </w:tcPr>
          <w:p w14:paraId="7E2B8CE9"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17.6%</w:t>
            </w:r>
          </w:p>
        </w:tc>
        <w:tc>
          <w:tcPr>
            <w:tcW w:w="567" w:type="dxa"/>
            <w:noWrap/>
            <w:vAlign w:val="center"/>
          </w:tcPr>
          <w:p w14:paraId="67C9B0D1"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6</w:t>
            </w:r>
          </w:p>
        </w:tc>
        <w:tc>
          <w:tcPr>
            <w:tcW w:w="709" w:type="dxa"/>
            <w:vAlign w:val="center"/>
          </w:tcPr>
          <w:p w14:paraId="3F9138FD"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17.6%</w:t>
            </w:r>
          </w:p>
        </w:tc>
        <w:tc>
          <w:tcPr>
            <w:tcW w:w="425" w:type="dxa"/>
            <w:vAlign w:val="center"/>
          </w:tcPr>
          <w:p w14:paraId="41440D70" w14:textId="77777777" w:rsidR="0047553A" w:rsidRPr="000E565D" w:rsidRDefault="0047553A" w:rsidP="0047553A">
            <w:pPr>
              <w:widowControl w:val="0"/>
              <w:spacing w:beforeLines="20" w:before="48" w:afterLines="40" w:after="96" w:line="276" w:lineRule="auto"/>
              <w:jc w:val="center"/>
              <w:rPr>
                <w:b/>
                <w:bCs/>
                <w:color w:val="000000"/>
                <w:sz w:val="16"/>
                <w:szCs w:val="16"/>
              </w:rPr>
            </w:pPr>
            <w:r w:rsidRPr="000E565D">
              <w:rPr>
                <w:b/>
                <w:bCs/>
                <w:color w:val="000000"/>
                <w:sz w:val="16"/>
                <w:szCs w:val="16"/>
              </w:rPr>
              <w:t>6</w:t>
            </w:r>
          </w:p>
        </w:tc>
        <w:tc>
          <w:tcPr>
            <w:tcW w:w="709" w:type="dxa"/>
            <w:vAlign w:val="center"/>
          </w:tcPr>
          <w:p w14:paraId="6AC45F1F"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18.75%</w:t>
            </w:r>
          </w:p>
        </w:tc>
        <w:tc>
          <w:tcPr>
            <w:tcW w:w="425" w:type="dxa"/>
            <w:vAlign w:val="center"/>
          </w:tcPr>
          <w:p w14:paraId="0A821583"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10</w:t>
            </w:r>
          </w:p>
        </w:tc>
        <w:tc>
          <w:tcPr>
            <w:tcW w:w="709" w:type="dxa"/>
            <w:vAlign w:val="center"/>
          </w:tcPr>
          <w:p w14:paraId="3B7FEF9F"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25.6%</w:t>
            </w:r>
          </w:p>
        </w:tc>
        <w:tc>
          <w:tcPr>
            <w:tcW w:w="425" w:type="dxa"/>
            <w:vAlign w:val="center"/>
          </w:tcPr>
          <w:p w14:paraId="361886F8"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8</w:t>
            </w:r>
          </w:p>
        </w:tc>
        <w:tc>
          <w:tcPr>
            <w:tcW w:w="851" w:type="dxa"/>
            <w:vAlign w:val="center"/>
          </w:tcPr>
          <w:p w14:paraId="65FEBA9F"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21.1%</w:t>
            </w:r>
          </w:p>
        </w:tc>
        <w:tc>
          <w:tcPr>
            <w:tcW w:w="425" w:type="dxa"/>
            <w:vAlign w:val="center"/>
          </w:tcPr>
          <w:p w14:paraId="784A607E"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7</w:t>
            </w:r>
          </w:p>
        </w:tc>
        <w:tc>
          <w:tcPr>
            <w:tcW w:w="709" w:type="dxa"/>
            <w:vAlign w:val="center"/>
          </w:tcPr>
          <w:p w14:paraId="5864AFD8"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22.5%</w:t>
            </w:r>
          </w:p>
        </w:tc>
        <w:tc>
          <w:tcPr>
            <w:tcW w:w="708" w:type="dxa"/>
            <w:vAlign w:val="center"/>
          </w:tcPr>
          <w:p w14:paraId="29BAC4DE"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43</w:t>
            </w:r>
          </w:p>
        </w:tc>
        <w:tc>
          <w:tcPr>
            <w:tcW w:w="709" w:type="dxa"/>
            <w:vAlign w:val="center"/>
          </w:tcPr>
          <w:p w14:paraId="7D1F327D"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20.7%</w:t>
            </w:r>
          </w:p>
        </w:tc>
      </w:tr>
      <w:tr w:rsidR="0047553A" w:rsidRPr="000E565D" w14:paraId="32923F2C" w14:textId="77777777" w:rsidTr="000E565D">
        <w:trPr>
          <w:trHeight w:val="375"/>
        </w:trPr>
        <w:tc>
          <w:tcPr>
            <w:tcW w:w="237" w:type="dxa"/>
            <w:vMerge/>
            <w:vAlign w:val="center"/>
            <w:hideMark/>
          </w:tcPr>
          <w:p w14:paraId="4022FAC8" w14:textId="77777777" w:rsidR="0047553A" w:rsidRPr="000E565D" w:rsidRDefault="0047553A" w:rsidP="0047553A">
            <w:pPr>
              <w:widowControl w:val="0"/>
              <w:spacing w:beforeLines="20" w:before="48" w:line="276" w:lineRule="auto"/>
              <w:jc w:val="center"/>
              <w:rPr>
                <w:b/>
                <w:bCs/>
                <w:sz w:val="16"/>
                <w:szCs w:val="16"/>
              </w:rPr>
            </w:pPr>
          </w:p>
        </w:tc>
        <w:tc>
          <w:tcPr>
            <w:tcW w:w="1072" w:type="dxa"/>
            <w:vAlign w:val="center"/>
            <w:hideMark/>
          </w:tcPr>
          <w:p w14:paraId="18FB9955" w14:textId="42F4CA89" w:rsidR="0047553A" w:rsidRPr="000E565D" w:rsidRDefault="0047553A" w:rsidP="0047553A">
            <w:pPr>
              <w:widowControl w:val="0"/>
              <w:spacing w:beforeLines="20" w:before="48" w:afterLines="40" w:after="96" w:line="276" w:lineRule="auto"/>
              <w:jc w:val="center"/>
              <w:rPr>
                <w:b/>
                <w:sz w:val="16"/>
                <w:szCs w:val="16"/>
              </w:rPr>
            </w:pPr>
            <w:r w:rsidRPr="000E565D">
              <w:rPr>
                <w:sz w:val="16"/>
                <w:szCs w:val="16"/>
              </w:rPr>
              <w:t>HTT</w:t>
            </w:r>
          </w:p>
        </w:tc>
        <w:tc>
          <w:tcPr>
            <w:tcW w:w="430" w:type="dxa"/>
            <w:vAlign w:val="center"/>
          </w:tcPr>
          <w:p w14:paraId="07362115"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7</w:t>
            </w:r>
          </w:p>
        </w:tc>
        <w:tc>
          <w:tcPr>
            <w:tcW w:w="709" w:type="dxa"/>
            <w:vAlign w:val="center"/>
          </w:tcPr>
          <w:p w14:paraId="429FD5E1"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20.6%</w:t>
            </w:r>
          </w:p>
        </w:tc>
        <w:tc>
          <w:tcPr>
            <w:tcW w:w="567" w:type="dxa"/>
            <w:vAlign w:val="center"/>
          </w:tcPr>
          <w:p w14:paraId="08DCFBDF"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7</w:t>
            </w:r>
          </w:p>
        </w:tc>
        <w:tc>
          <w:tcPr>
            <w:tcW w:w="709" w:type="dxa"/>
            <w:vAlign w:val="center"/>
          </w:tcPr>
          <w:p w14:paraId="20B75967"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20.6%</w:t>
            </w:r>
          </w:p>
        </w:tc>
        <w:tc>
          <w:tcPr>
            <w:tcW w:w="425" w:type="dxa"/>
            <w:vAlign w:val="center"/>
          </w:tcPr>
          <w:p w14:paraId="34ED9185"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12</w:t>
            </w:r>
          </w:p>
        </w:tc>
        <w:tc>
          <w:tcPr>
            <w:tcW w:w="709" w:type="dxa"/>
            <w:vAlign w:val="center"/>
          </w:tcPr>
          <w:p w14:paraId="18F471A3"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37.5%</w:t>
            </w:r>
          </w:p>
        </w:tc>
        <w:tc>
          <w:tcPr>
            <w:tcW w:w="425" w:type="dxa"/>
            <w:vAlign w:val="center"/>
          </w:tcPr>
          <w:p w14:paraId="74B83747"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11</w:t>
            </w:r>
          </w:p>
        </w:tc>
        <w:tc>
          <w:tcPr>
            <w:tcW w:w="709" w:type="dxa"/>
            <w:vAlign w:val="center"/>
          </w:tcPr>
          <w:p w14:paraId="5A2DA06B"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28.2%</w:t>
            </w:r>
          </w:p>
        </w:tc>
        <w:tc>
          <w:tcPr>
            <w:tcW w:w="425" w:type="dxa"/>
            <w:vAlign w:val="center"/>
          </w:tcPr>
          <w:p w14:paraId="23700C01"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10</w:t>
            </w:r>
          </w:p>
        </w:tc>
        <w:tc>
          <w:tcPr>
            <w:tcW w:w="851" w:type="dxa"/>
            <w:vAlign w:val="center"/>
          </w:tcPr>
          <w:p w14:paraId="1C8941C1"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26.3%</w:t>
            </w:r>
          </w:p>
        </w:tc>
        <w:tc>
          <w:tcPr>
            <w:tcW w:w="425" w:type="dxa"/>
            <w:vAlign w:val="center"/>
          </w:tcPr>
          <w:p w14:paraId="58AC5637"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9</w:t>
            </w:r>
          </w:p>
        </w:tc>
        <w:tc>
          <w:tcPr>
            <w:tcW w:w="709" w:type="dxa"/>
            <w:vAlign w:val="center"/>
          </w:tcPr>
          <w:p w14:paraId="6674524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29%</w:t>
            </w:r>
          </w:p>
        </w:tc>
        <w:tc>
          <w:tcPr>
            <w:tcW w:w="708" w:type="dxa"/>
            <w:vAlign w:val="center"/>
          </w:tcPr>
          <w:p w14:paraId="1786110B"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56</w:t>
            </w:r>
          </w:p>
        </w:tc>
        <w:tc>
          <w:tcPr>
            <w:tcW w:w="709" w:type="dxa"/>
            <w:vAlign w:val="center"/>
          </w:tcPr>
          <w:p w14:paraId="0D4887E6"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26.9%</w:t>
            </w:r>
          </w:p>
        </w:tc>
      </w:tr>
      <w:tr w:rsidR="0047553A" w:rsidRPr="000E565D" w14:paraId="61549D67" w14:textId="77777777" w:rsidTr="000E565D">
        <w:trPr>
          <w:trHeight w:val="375"/>
        </w:trPr>
        <w:tc>
          <w:tcPr>
            <w:tcW w:w="237" w:type="dxa"/>
            <w:vMerge/>
            <w:vAlign w:val="center"/>
            <w:hideMark/>
          </w:tcPr>
          <w:p w14:paraId="2F8E52CD" w14:textId="77777777" w:rsidR="0047553A" w:rsidRPr="000E565D" w:rsidRDefault="0047553A" w:rsidP="0047553A">
            <w:pPr>
              <w:widowControl w:val="0"/>
              <w:spacing w:beforeLines="20" w:before="48" w:line="276" w:lineRule="auto"/>
              <w:jc w:val="center"/>
              <w:rPr>
                <w:b/>
                <w:bCs/>
                <w:sz w:val="16"/>
                <w:szCs w:val="16"/>
              </w:rPr>
            </w:pPr>
          </w:p>
        </w:tc>
        <w:tc>
          <w:tcPr>
            <w:tcW w:w="1072" w:type="dxa"/>
            <w:vAlign w:val="center"/>
            <w:hideMark/>
          </w:tcPr>
          <w:p w14:paraId="020B57D2" w14:textId="69A084A1" w:rsidR="0047553A" w:rsidRPr="000E565D" w:rsidRDefault="0047553A" w:rsidP="0047553A">
            <w:pPr>
              <w:widowControl w:val="0"/>
              <w:spacing w:beforeLines="20" w:before="48" w:afterLines="40" w:after="96" w:line="276" w:lineRule="auto"/>
              <w:jc w:val="center"/>
              <w:rPr>
                <w:b/>
                <w:sz w:val="16"/>
                <w:szCs w:val="16"/>
              </w:rPr>
            </w:pPr>
            <w:r w:rsidRPr="000E565D">
              <w:rPr>
                <w:sz w:val="16"/>
                <w:szCs w:val="16"/>
              </w:rPr>
              <w:t>HT</w:t>
            </w:r>
          </w:p>
        </w:tc>
        <w:tc>
          <w:tcPr>
            <w:tcW w:w="430" w:type="dxa"/>
            <w:vAlign w:val="center"/>
          </w:tcPr>
          <w:p w14:paraId="0834C27F"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21</w:t>
            </w:r>
          </w:p>
        </w:tc>
        <w:tc>
          <w:tcPr>
            <w:tcW w:w="709" w:type="dxa"/>
            <w:vAlign w:val="center"/>
          </w:tcPr>
          <w:p w14:paraId="6B16463F"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61.8%</w:t>
            </w:r>
          </w:p>
        </w:tc>
        <w:tc>
          <w:tcPr>
            <w:tcW w:w="567" w:type="dxa"/>
            <w:vAlign w:val="center"/>
          </w:tcPr>
          <w:p w14:paraId="5091D3FD"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21</w:t>
            </w:r>
          </w:p>
        </w:tc>
        <w:tc>
          <w:tcPr>
            <w:tcW w:w="709" w:type="dxa"/>
            <w:vAlign w:val="center"/>
          </w:tcPr>
          <w:p w14:paraId="057E7E3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61.8%</w:t>
            </w:r>
          </w:p>
        </w:tc>
        <w:tc>
          <w:tcPr>
            <w:tcW w:w="425" w:type="dxa"/>
            <w:vAlign w:val="center"/>
          </w:tcPr>
          <w:p w14:paraId="60BD77C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14</w:t>
            </w:r>
          </w:p>
        </w:tc>
        <w:tc>
          <w:tcPr>
            <w:tcW w:w="709" w:type="dxa"/>
            <w:vAlign w:val="center"/>
          </w:tcPr>
          <w:p w14:paraId="5FA9A932"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43.8%</w:t>
            </w:r>
          </w:p>
        </w:tc>
        <w:tc>
          <w:tcPr>
            <w:tcW w:w="425" w:type="dxa"/>
            <w:vAlign w:val="center"/>
          </w:tcPr>
          <w:p w14:paraId="0ACCC613"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18</w:t>
            </w:r>
          </w:p>
        </w:tc>
        <w:tc>
          <w:tcPr>
            <w:tcW w:w="709" w:type="dxa"/>
            <w:vAlign w:val="center"/>
          </w:tcPr>
          <w:p w14:paraId="6CD77162"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46.2%</w:t>
            </w:r>
          </w:p>
        </w:tc>
        <w:tc>
          <w:tcPr>
            <w:tcW w:w="425" w:type="dxa"/>
            <w:vAlign w:val="center"/>
          </w:tcPr>
          <w:p w14:paraId="2025BC6E"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20</w:t>
            </w:r>
          </w:p>
        </w:tc>
        <w:tc>
          <w:tcPr>
            <w:tcW w:w="851" w:type="dxa"/>
            <w:vAlign w:val="center"/>
          </w:tcPr>
          <w:p w14:paraId="62BA9D4D"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52.6%</w:t>
            </w:r>
          </w:p>
        </w:tc>
        <w:tc>
          <w:tcPr>
            <w:tcW w:w="425" w:type="dxa"/>
            <w:vAlign w:val="center"/>
          </w:tcPr>
          <w:p w14:paraId="2C318EE8"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15</w:t>
            </w:r>
          </w:p>
        </w:tc>
        <w:tc>
          <w:tcPr>
            <w:tcW w:w="709" w:type="dxa"/>
            <w:vAlign w:val="center"/>
          </w:tcPr>
          <w:p w14:paraId="04441E65"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48.5%</w:t>
            </w:r>
          </w:p>
        </w:tc>
        <w:tc>
          <w:tcPr>
            <w:tcW w:w="708" w:type="dxa"/>
            <w:vAlign w:val="center"/>
          </w:tcPr>
          <w:p w14:paraId="444EC070"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109</w:t>
            </w:r>
          </w:p>
        </w:tc>
        <w:tc>
          <w:tcPr>
            <w:tcW w:w="709" w:type="dxa"/>
            <w:vAlign w:val="center"/>
          </w:tcPr>
          <w:p w14:paraId="1C3967ED"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52.4%</w:t>
            </w:r>
          </w:p>
        </w:tc>
      </w:tr>
      <w:tr w:rsidR="0047553A" w:rsidRPr="000E565D" w14:paraId="2BEBF1BA" w14:textId="77777777" w:rsidTr="000E565D">
        <w:trPr>
          <w:trHeight w:val="375"/>
        </w:trPr>
        <w:tc>
          <w:tcPr>
            <w:tcW w:w="237" w:type="dxa"/>
            <w:vMerge/>
            <w:vAlign w:val="center"/>
            <w:hideMark/>
          </w:tcPr>
          <w:p w14:paraId="06275C00" w14:textId="77777777" w:rsidR="0047553A" w:rsidRPr="000E565D" w:rsidRDefault="0047553A" w:rsidP="0047553A">
            <w:pPr>
              <w:widowControl w:val="0"/>
              <w:spacing w:beforeLines="20" w:before="48" w:line="276" w:lineRule="auto"/>
              <w:jc w:val="center"/>
              <w:rPr>
                <w:b/>
                <w:bCs/>
                <w:sz w:val="16"/>
                <w:szCs w:val="16"/>
              </w:rPr>
            </w:pPr>
          </w:p>
        </w:tc>
        <w:tc>
          <w:tcPr>
            <w:tcW w:w="1072" w:type="dxa"/>
            <w:vAlign w:val="center"/>
            <w:hideMark/>
          </w:tcPr>
          <w:p w14:paraId="2F012ED6" w14:textId="64E2D2DD" w:rsidR="0047553A" w:rsidRPr="000E565D" w:rsidRDefault="0047553A" w:rsidP="0047553A">
            <w:pPr>
              <w:widowControl w:val="0"/>
              <w:spacing w:beforeLines="20" w:before="48" w:afterLines="40" w:after="96" w:line="276" w:lineRule="auto"/>
              <w:jc w:val="center"/>
              <w:rPr>
                <w:b/>
                <w:sz w:val="16"/>
                <w:szCs w:val="16"/>
              </w:rPr>
            </w:pPr>
            <w:r w:rsidRPr="000E565D">
              <w:rPr>
                <w:sz w:val="16"/>
                <w:szCs w:val="16"/>
              </w:rPr>
              <w:t>Chưa HT</w:t>
            </w:r>
          </w:p>
        </w:tc>
        <w:tc>
          <w:tcPr>
            <w:tcW w:w="430" w:type="dxa"/>
            <w:vAlign w:val="center"/>
          </w:tcPr>
          <w:p w14:paraId="5B6EA27B"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3E5C2140"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567" w:type="dxa"/>
            <w:vAlign w:val="center"/>
          </w:tcPr>
          <w:p w14:paraId="6F74628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5EF58DF1"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0D5344C6"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4E821AD3"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704BE1A6"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2A1C84B5"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231BE0B5"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851" w:type="dxa"/>
            <w:vAlign w:val="center"/>
          </w:tcPr>
          <w:p w14:paraId="7F884822"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2A442C06"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1459BCC5"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8" w:type="dxa"/>
            <w:vAlign w:val="center"/>
          </w:tcPr>
          <w:p w14:paraId="51AB9C32"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3F9400B5"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r>
      <w:tr w:rsidR="0047553A" w:rsidRPr="000E565D" w14:paraId="5D454143" w14:textId="77777777" w:rsidTr="000E565D">
        <w:trPr>
          <w:trHeight w:val="375"/>
        </w:trPr>
        <w:tc>
          <w:tcPr>
            <w:tcW w:w="237" w:type="dxa"/>
            <w:vMerge w:val="restart"/>
            <w:vAlign w:val="center"/>
            <w:hideMark/>
          </w:tcPr>
          <w:p w14:paraId="15A53B79" w14:textId="77777777" w:rsidR="0047553A" w:rsidRPr="000E565D" w:rsidRDefault="0047553A" w:rsidP="0047553A">
            <w:pPr>
              <w:widowControl w:val="0"/>
              <w:spacing w:beforeLines="20" w:before="48" w:line="276" w:lineRule="auto"/>
              <w:jc w:val="center"/>
              <w:rPr>
                <w:b/>
                <w:bCs/>
                <w:sz w:val="16"/>
                <w:szCs w:val="16"/>
              </w:rPr>
            </w:pPr>
            <w:r w:rsidRPr="000E565D">
              <w:rPr>
                <w:b/>
                <w:bCs/>
                <w:sz w:val="16"/>
                <w:szCs w:val="16"/>
              </w:rPr>
              <w:t>2</w:t>
            </w:r>
          </w:p>
        </w:tc>
        <w:tc>
          <w:tcPr>
            <w:tcW w:w="1072" w:type="dxa"/>
            <w:vAlign w:val="center"/>
            <w:hideMark/>
          </w:tcPr>
          <w:p w14:paraId="7EE74EB2" w14:textId="26B8772B" w:rsidR="0047553A" w:rsidRPr="000E565D" w:rsidRDefault="0047553A" w:rsidP="0047553A">
            <w:pPr>
              <w:widowControl w:val="0"/>
              <w:spacing w:beforeLines="20" w:before="48" w:afterLines="40" w:after="96" w:line="276" w:lineRule="auto"/>
              <w:jc w:val="center"/>
              <w:rPr>
                <w:b/>
                <w:bCs/>
                <w:sz w:val="16"/>
                <w:szCs w:val="16"/>
              </w:rPr>
            </w:pPr>
            <w:r w:rsidRPr="000E565D">
              <w:rPr>
                <w:sz w:val="16"/>
                <w:szCs w:val="16"/>
              </w:rPr>
              <w:t>HTCTLH</w:t>
            </w:r>
          </w:p>
        </w:tc>
        <w:tc>
          <w:tcPr>
            <w:tcW w:w="430" w:type="dxa"/>
            <w:vAlign w:val="center"/>
          </w:tcPr>
          <w:p w14:paraId="0AC2F648"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746EE61E"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567" w:type="dxa"/>
            <w:vAlign w:val="center"/>
          </w:tcPr>
          <w:p w14:paraId="5D7F156B"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6F6581E9"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2435B1E5"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3AF6678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19EF3908"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096BB336"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03C6E727"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851" w:type="dxa"/>
            <w:vAlign w:val="center"/>
          </w:tcPr>
          <w:p w14:paraId="009E700E"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593D74FE"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25BE1F0D"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8" w:type="dxa"/>
            <w:vAlign w:val="center"/>
          </w:tcPr>
          <w:p w14:paraId="09B9EE72"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3CFD5226"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r>
      <w:tr w:rsidR="0047553A" w:rsidRPr="000E565D" w14:paraId="62B841F4" w14:textId="77777777" w:rsidTr="000E565D">
        <w:trPr>
          <w:trHeight w:val="375"/>
        </w:trPr>
        <w:tc>
          <w:tcPr>
            <w:tcW w:w="237" w:type="dxa"/>
            <w:vMerge/>
            <w:vAlign w:val="center"/>
            <w:hideMark/>
          </w:tcPr>
          <w:p w14:paraId="44E58FCA" w14:textId="77777777" w:rsidR="0047553A" w:rsidRPr="000E565D" w:rsidRDefault="0047553A" w:rsidP="0047553A">
            <w:pPr>
              <w:widowControl w:val="0"/>
              <w:spacing w:beforeLines="20" w:before="48" w:line="276" w:lineRule="auto"/>
              <w:jc w:val="center"/>
              <w:rPr>
                <w:b/>
                <w:bCs/>
                <w:sz w:val="16"/>
                <w:szCs w:val="16"/>
              </w:rPr>
            </w:pPr>
          </w:p>
        </w:tc>
        <w:tc>
          <w:tcPr>
            <w:tcW w:w="1072" w:type="dxa"/>
            <w:vAlign w:val="center"/>
            <w:hideMark/>
          </w:tcPr>
          <w:p w14:paraId="35CA1A2A" w14:textId="2D46B64D" w:rsidR="0047553A" w:rsidRPr="000E565D" w:rsidRDefault="0047553A" w:rsidP="0047553A">
            <w:pPr>
              <w:widowControl w:val="0"/>
              <w:spacing w:beforeLines="20" w:before="48" w:afterLines="40" w:after="96" w:line="276" w:lineRule="auto"/>
              <w:jc w:val="center"/>
              <w:rPr>
                <w:b/>
                <w:sz w:val="16"/>
                <w:szCs w:val="16"/>
              </w:rPr>
            </w:pPr>
            <w:r w:rsidRPr="000E565D">
              <w:rPr>
                <w:sz w:val="16"/>
                <w:szCs w:val="16"/>
              </w:rPr>
              <w:t>Hoàn thành</w:t>
            </w:r>
          </w:p>
        </w:tc>
        <w:tc>
          <w:tcPr>
            <w:tcW w:w="430" w:type="dxa"/>
            <w:vAlign w:val="center"/>
          </w:tcPr>
          <w:p w14:paraId="255A98A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34</w:t>
            </w:r>
          </w:p>
        </w:tc>
        <w:tc>
          <w:tcPr>
            <w:tcW w:w="709" w:type="dxa"/>
            <w:vAlign w:val="center"/>
          </w:tcPr>
          <w:p w14:paraId="1F9FC90A"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100%</w:t>
            </w:r>
          </w:p>
        </w:tc>
        <w:tc>
          <w:tcPr>
            <w:tcW w:w="567" w:type="dxa"/>
            <w:vAlign w:val="center"/>
          </w:tcPr>
          <w:p w14:paraId="4FF05435"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34</w:t>
            </w:r>
          </w:p>
        </w:tc>
        <w:tc>
          <w:tcPr>
            <w:tcW w:w="709" w:type="dxa"/>
            <w:vAlign w:val="center"/>
          </w:tcPr>
          <w:p w14:paraId="51DB4B59"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100%</w:t>
            </w:r>
          </w:p>
        </w:tc>
        <w:tc>
          <w:tcPr>
            <w:tcW w:w="425" w:type="dxa"/>
            <w:vAlign w:val="center"/>
          </w:tcPr>
          <w:p w14:paraId="64E663DB"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32</w:t>
            </w:r>
          </w:p>
        </w:tc>
        <w:tc>
          <w:tcPr>
            <w:tcW w:w="709" w:type="dxa"/>
            <w:vAlign w:val="center"/>
          </w:tcPr>
          <w:p w14:paraId="7591B02E"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100%</w:t>
            </w:r>
          </w:p>
        </w:tc>
        <w:tc>
          <w:tcPr>
            <w:tcW w:w="425" w:type="dxa"/>
            <w:vAlign w:val="center"/>
          </w:tcPr>
          <w:p w14:paraId="7120DCEE"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39</w:t>
            </w:r>
          </w:p>
        </w:tc>
        <w:tc>
          <w:tcPr>
            <w:tcW w:w="709" w:type="dxa"/>
            <w:vAlign w:val="center"/>
          </w:tcPr>
          <w:p w14:paraId="14C878FF"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100%</w:t>
            </w:r>
          </w:p>
        </w:tc>
        <w:tc>
          <w:tcPr>
            <w:tcW w:w="425" w:type="dxa"/>
            <w:vAlign w:val="center"/>
          </w:tcPr>
          <w:p w14:paraId="69D67CB7"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38</w:t>
            </w:r>
          </w:p>
        </w:tc>
        <w:tc>
          <w:tcPr>
            <w:tcW w:w="851" w:type="dxa"/>
            <w:vAlign w:val="center"/>
          </w:tcPr>
          <w:p w14:paraId="647B6D84"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100%</w:t>
            </w:r>
          </w:p>
        </w:tc>
        <w:tc>
          <w:tcPr>
            <w:tcW w:w="425" w:type="dxa"/>
            <w:vAlign w:val="center"/>
          </w:tcPr>
          <w:p w14:paraId="6E255683"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31</w:t>
            </w:r>
          </w:p>
        </w:tc>
        <w:tc>
          <w:tcPr>
            <w:tcW w:w="709" w:type="dxa"/>
            <w:vAlign w:val="center"/>
          </w:tcPr>
          <w:p w14:paraId="2974DF92"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100%</w:t>
            </w:r>
          </w:p>
        </w:tc>
        <w:tc>
          <w:tcPr>
            <w:tcW w:w="708" w:type="dxa"/>
            <w:vAlign w:val="center"/>
          </w:tcPr>
          <w:p w14:paraId="03B1A0CF"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208</w:t>
            </w:r>
          </w:p>
        </w:tc>
        <w:tc>
          <w:tcPr>
            <w:tcW w:w="709" w:type="dxa"/>
            <w:vAlign w:val="center"/>
          </w:tcPr>
          <w:p w14:paraId="5072E496"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100.0%</w:t>
            </w:r>
          </w:p>
        </w:tc>
      </w:tr>
      <w:tr w:rsidR="0047553A" w:rsidRPr="000E565D" w14:paraId="74392324" w14:textId="77777777" w:rsidTr="000E565D">
        <w:trPr>
          <w:trHeight w:val="375"/>
        </w:trPr>
        <w:tc>
          <w:tcPr>
            <w:tcW w:w="237" w:type="dxa"/>
            <w:vMerge/>
            <w:vAlign w:val="center"/>
            <w:hideMark/>
          </w:tcPr>
          <w:p w14:paraId="51C72A52" w14:textId="77777777" w:rsidR="0047553A" w:rsidRPr="000E565D" w:rsidRDefault="0047553A" w:rsidP="0047553A">
            <w:pPr>
              <w:widowControl w:val="0"/>
              <w:spacing w:beforeLines="20" w:before="48" w:line="276" w:lineRule="auto"/>
              <w:jc w:val="center"/>
              <w:rPr>
                <w:b/>
                <w:bCs/>
                <w:sz w:val="16"/>
                <w:szCs w:val="16"/>
              </w:rPr>
            </w:pPr>
          </w:p>
        </w:tc>
        <w:tc>
          <w:tcPr>
            <w:tcW w:w="1072" w:type="dxa"/>
            <w:vAlign w:val="center"/>
            <w:hideMark/>
          </w:tcPr>
          <w:p w14:paraId="60AF6F38" w14:textId="195B3FBE" w:rsidR="0047553A" w:rsidRPr="000E565D" w:rsidRDefault="0047553A" w:rsidP="0047553A">
            <w:pPr>
              <w:widowControl w:val="0"/>
              <w:spacing w:beforeLines="20" w:before="48" w:afterLines="40" w:after="96" w:line="276" w:lineRule="auto"/>
              <w:jc w:val="center"/>
              <w:rPr>
                <w:b/>
                <w:sz w:val="16"/>
                <w:szCs w:val="16"/>
              </w:rPr>
            </w:pPr>
            <w:r w:rsidRPr="000E565D">
              <w:rPr>
                <w:sz w:val="16"/>
                <w:szCs w:val="16"/>
              </w:rPr>
              <w:t>CHT</w:t>
            </w:r>
          </w:p>
        </w:tc>
        <w:tc>
          <w:tcPr>
            <w:tcW w:w="430" w:type="dxa"/>
            <w:vAlign w:val="center"/>
          </w:tcPr>
          <w:p w14:paraId="454A929B"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58E7274A"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567" w:type="dxa"/>
            <w:vAlign w:val="center"/>
          </w:tcPr>
          <w:p w14:paraId="36DB19B3"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0E75BD60"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55EEBB14"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428BD8BD"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0A06A8C6"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3C856CCD"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65ABC924"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851" w:type="dxa"/>
            <w:vAlign w:val="center"/>
          </w:tcPr>
          <w:p w14:paraId="0A504DA9"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45C00F3B"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7415252B"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8" w:type="dxa"/>
            <w:vAlign w:val="center"/>
          </w:tcPr>
          <w:p w14:paraId="6A3FE18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2FBCACAD"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0.0%</w:t>
            </w:r>
          </w:p>
        </w:tc>
      </w:tr>
      <w:tr w:rsidR="0047553A" w:rsidRPr="000E565D" w14:paraId="5CECDF4D" w14:textId="77777777" w:rsidTr="000E565D">
        <w:trPr>
          <w:trHeight w:val="375"/>
        </w:trPr>
        <w:tc>
          <w:tcPr>
            <w:tcW w:w="237" w:type="dxa"/>
            <w:vMerge w:val="restart"/>
            <w:vAlign w:val="center"/>
            <w:hideMark/>
          </w:tcPr>
          <w:p w14:paraId="4F06020E" w14:textId="77777777" w:rsidR="0047553A" w:rsidRPr="000E565D" w:rsidRDefault="0047553A" w:rsidP="0047553A">
            <w:pPr>
              <w:widowControl w:val="0"/>
              <w:spacing w:beforeLines="20" w:before="48" w:line="276" w:lineRule="auto"/>
              <w:jc w:val="center"/>
              <w:rPr>
                <w:b/>
                <w:bCs/>
                <w:sz w:val="16"/>
                <w:szCs w:val="16"/>
              </w:rPr>
            </w:pPr>
            <w:r w:rsidRPr="000E565D">
              <w:rPr>
                <w:b/>
                <w:bCs/>
                <w:sz w:val="16"/>
                <w:szCs w:val="16"/>
              </w:rPr>
              <w:t>3</w:t>
            </w:r>
          </w:p>
        </w:tc>
        <w:tc>
          <w:tcPr>
            <w:tcW w:w="1072" w:type="dxa"/>
            <w:vAlign w:val="center"/>
            <w:hideMark/>
          </w:tcPr>
          <w:p w14:paraId="3489B52B" w14:textId="5D9369DC" w:rsidR="0047553A" w:rsidRPr="000E565D" w:rsidRDefault="0047553A" w:rsidP="0047553A">
            <w:pPr>
              <w:widowControl w:val="0"/>
              <w:spacing w:beforeLines="20" w:before="48" w:afterLines="40" w:after="96" w:line="276" w:lineRule="auto"/>
              <w:jc w:val="center"/>
              <w:rPr>
                <w:b/>
                <w:bCs/>
                <w:sz w:val="16"/>
                <w:szCs w:val="16"/>
              </w:rPr>
            </w:pPr>
            <w:r w:rsidRPr="000E565D">
              <w:rPr>
                <w:sz w:val="16"/>
                <w:szCs w:val="16"/>
              </w:rPr>
              <w:t>Khen thưởng</w:t>
            </w:r>
          </w:p>
        </w:tc>
        <w:tc>
          <w:tcPr>
            <w:tcW w:w="430" w:type="dxa"/>
            <w:vAlign w:val="center"/>
          </w:tcPr>
          <w:p w14:paraId="21F8038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42ACCBEE"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567" w:type="dxa"/>
            <w:vAlign w:val="center"/>
          </w:tcPr>
          <w:p w14:paraId="7A183A88"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0E8A61C7"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6DD5D832"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3FD3EC40"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401B3748"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6F248B70"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6806300F"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851" w:type="dxa"/>
            <w:vAlign w:val="center"/>
          </w:tcPr>
          <w:p w14:paraId="506EB0B3"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417DA988"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0CDD8C78"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8" w:type="dxa"/>
            <w:vAlign w:val="center"/>
          </w:tcPr>
          <w:p w14:paraId="2A6284B4"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2089AE35"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r>
      <w:tr w:rsidR="0047553A" w:rsidRPr="000E565D" w14:paraId="3EA35FDC" w14:textId="77777777" w:rsidTr="000E565D">
        <w:trPr>
          <w:trHeight w:val="375"/>
        </w:trPr>
        <w:tc>
          <w:tcPr>
            <w:tcW w:w="237" w:type="dxa"/>
            <w:vMerge/>
            <w:vAlign w:val="center"/>
            <w:hideMark/>
          </w:tcPr>
          <w:p w14:paraId="063F61B8" w14:textId="77777777" w:rsidR="0047553A" w:rsidRPr="000E565D" w:rsidRDefault="0047553A" w:rsidP="0047553A">
            <w:pPr>
              <w:widowControl w:val="0"/>
              <w:spacing w:beforeLines="20" w:before="48" w:line="276" w:lineRule="auto"/>
              <w:jc w:val="center"/>
              <w:rPr>
                <w:b/>
                <w:bCs/>
                <w:sz w:val="16"/>
                <w:szCs w:val="16"/>
              </w:rPr>
            </w:pPr>
          </w:p>
        </w:tc>
        <w:tc>
          <w:tcPr>
            <w:tcW w:w="1072" w:type="dxa"/>
            <w:vAlign w:val="center"/>
            <w:hideMark/>
          </w:tcPr>
          <w:p w14:paraId="48949407" w14:textId="6D8D17B2" w:rsidR="0047553A" w:rsidRPr="0024032F" w:rsidRDefault="0047553A" w:rsidP="0047553A">
            <w:pPr>
              <w:widowControl w:val="0"/>
              <w:spacing w:beforeLines="20" w:before="48" w:afterLines="40" w:after="96" w:line="276" w:lineRule="auto"/>
              <w:jc w:val="center"/>
              <w:rPr>
                <w:b/>
                <w:sz w:val="12"/>
                <w:szCs w:val="12"/>
              </w:rPr>
            </w:pPr>
            <w:r w:rsidRPr="0024032F">
              <w:rPr>
                <w:sz w:val="12"/>
                <w:szCs w:val="12"/>
              </w:rPr>
              <w:t>Khen cấp trường</w:t>
            </w:r>
          </w:p>
        </w:tc>
        <w:tc>
          <w:tcPr>
            <w:tcW w:w="430" w:type="dxa"/>
            <w:vAlign w:val="center"/>
          </w:tcPr>
          <w:p w14:paraId="06FFB5A0"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1AE76FE1"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567" w:type="dxa"/>
            <w:vAlign w:val="center"/>
          </w:tcPr>
          <w:p w14:paraId="3BBBB96B"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2BC51DEE"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441A080E"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35B3DDB3"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504CE2F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30ACB7E9"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6D1841BB"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851" w:type="dxa"/>
            <w:vAlign w:val="center"/>
          </w:tcPr>
          <w:p w14:paraId="569E85D6"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1A8159F5"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6F64BF1A"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8" w:type="dxa"/>
            <w:vAlign w:val="center"/>
          </w:tcPr>
          <w:p w14:paraId="07044402"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49B1A212"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r>
      <w:tr w:rsidR="0047553A" w:rsidRPr="000E565D" w14:paraId="5AAB05AC" w14:textId="77777777" w:rsidTr="000E565D">
        <w:trPr>
          <w:trHeight w:val="375"/>
        </w:trPr>
        <w:tc>
          <w:tcPr>
            <w:tcW w:w="237" w:type="dxa"/>
            <w:vMerge/>
            <w:vAlign w:val="center"/>
            <w:hideMark/>
          </w:tcPr>
          <w:p w14:paraId="1CA1542A" w14:textId="77777777" w:rsidR="0047553A" w:rsidRPr="000E565D" w:rsidRDefault="0047553A" w:rsidP="0047553A">
            <w:pPr>
              <w:widowControl w:val="0"/>
              <w:spacing w:beforeLines="20" w:before="48" w:line="276" w:lineRule="auto"/>
              <w:jc w:val="center"/>
              <w:rPr>
                <w:b/>
                <w:bCs/>
                <w:sz w:val="16"/>
                <w:szCs w:val="16"/>
              </w:rPr>
            </w:pPr>
          </w:p>
        </w:tc>
        <w:tc>
          <w:tcPr>
            <w:tcW w:w="1072" w:type="dxa"/>
            <w:vAlign w:val="center"/>
            <w:hideMark/>
          </w:tcPr>
          <w:p w14:paraId="74268F8B" w14:textId="33041FD8" w:rsidR="0047553A" w:rsidRPr="000E565D" w:rsidRDefault="0047553A" w:rsidP="0047553A">
            <w:pPr>
              <w:widowControl w:val="0"/>
              <w:spacing w:beforeLines="20" w:before="48" w:afterLines="40" w:after="96" w:line="276" w:lineRule="auto"/>
              <w:jc w:val="center"/>
              <w:rPr>
                <w:b/>
                <w:sz w:val="16"/>
                <w:szCs w:val="16"/>
              </w:rPr>
            </w:pPr>
            <w:r w:rsidRPr="000E565D">
              <w:rPr>
                <w:sz w:val="16"/>
                <w:szCs w:val="16"/>
              </w:rPr>
              <w:t>+ HSXS</w:t>
            </w:r>
          </w:p>
        </w:tc>
        <w:tc>
          <w:tcPr>
            <w:tcW w:w="430" w:type="dxa"/>
            <w:vAlign w:val="center"/>
          </w:tcPr>
          <w:p w14:paraId="065DC1D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6</w:t>
            </w:r>
          </w:p>
        </w:tc>
        <w:tc>
          <w:tcPr>
            <w:tcW w:w="709" w:type="dxa"/>
            <w:vAlign w:val="center"/>
          </w:tcPr>
          <w:p w14:paraId="55E2B9D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17.6%</w:t>
            </w:r>
          </w:p>
        </w:tc>
        <w:tc>
          <w:tcPr>
            <w:tcW w:w="567" w:type="dxa"/>
            <w:vAlign w:val="center"/>
          </w:tcPr>
          <w:p w14:paraId="76011BD0"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6</w:t>
            </w:r>
          </w:p>
        </w:tc>
        <w:tc>
          <w:tcPr>
            <w:tcW w:w="709" w:type="dxa"/>
            <w:vAlign w:val="center"/>
          </w:tcPr>
          <w:p w14:paraId="2394F42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17.6%</w:t>
            </w:r>
          </w:p>
        </w:tc>
        <w:tc>
          <w:tcPr>
            <w:tcW w:w="425" w:type="dxa"/>
            <w:vAlign w:val="center"/>
          </w:tcPr>
          <w:p w14:paraId="24680E55"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6</w:t>
            </w:r>
          </w:p>
        </w:tc>
        <w:tc>
          <w:tcPr>
            <w:tcW w:w="709" w:type="dxa"/>
            <w:vAlign w:val="center"/>
          </w:tcPr>
          <w:p w14:paraId="46FA9E42"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18.7%</w:t>
            </w:r>
          </w:p>
        </w:tc>
        <w:tc>
          <w:tcPr>
            <w:tcW w:w="425" w:type="dxa"/>
            <w:vAlign w:val="center"/>
          </w:tcPr>
          <w:p w14:paraId="1796197A"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10</w:t>
            </w:r>
          </w:p>
        </w:tc>
        <w:tc>
          <w:tcPr>
            <w:tcW w:w="709" w:type="dxa"/>
            <w:vAlign w:val="center"/>
          </w:tcPr>
          <w:p w14:paraId="745C2C71"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25.6%</w:t>
            </w:r>
          </w:p>
        </w:tc>
        <w:tc>
          <w:tcPr>
            <w:tcW w:w="425" w:type="dxa"/>
            <w:vAlign w:val="center"/>
          </w:tcPr>
          <w:p w14:paraId="0F21E410"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8</w:t>
            </w:r>
          </w:p>
        </w:tc>
        <w:tc>
          <w:tcPr>
            <w:tcW w:w="851" w:type="dxa"/>
            <w:vAlign w:val="center"/>
          </w:tcPr>
          <w:p w14:paraId="2236FAC7"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21.1%</w:t>
            </w:r>
          </w:p>
        </w:tc>
        <w:tc>
          <w:tcPr>
            <w:tcW w:w="425" w:type="dxa"/>
            <w:vAlign w:val="center"/>
          </w:tcPr>
          <w:p w14:paraId="323F6A47"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7</w:t>
            </w:r>
          </w:p>
        </w:tc>
        <w:tc>
          <w:tcPr>
            <w:tcW w:w="709" w:type="dxa"/>
            <w:vAlign w:val="center"/>
          </w:tcPr>
          <w:p w14:paraId="45DCF24B"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22.5%</w:t>
            </w:r>
          </w:p>
        </w:tc>
        <w:tc>
          <w:tcPr>
            <w:tcW w:w="708" w:type="dxa"/>
            <w:vAlign w:val="center"/>
          </w:tcPr>
          <w:p w14:paraId="4848128B"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43</w:t>
            </w:r>
          </w:p>
        </w:tc>
        <w:tc>
          <w:tcPr>
            <w:tcW w:w="709" w:type="dxa"/>
            <w:vAlign w:val="center"/>
          </w:tcPr>
          <w:p w14:paraId="0FFC3C89"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20.7%</w:t>
            </w:r>
          </w:p>
        </w:tc>
      </w:tr>
      <w:tr w:rsidR="0047553A" w:rsidRPr="000E565D" w14:paraId="47A8473B" w14:textId="77777777" w:rsidTr="000E565D">
        <w:trPr>
          <w:trHeight w:val="375"/>
        </w:trPr>
        <w:tc>
          <w:tcPr>
            <w:tcW w:w="237" w:type="dxa"/>
            <w:vMerge/>
            <w:vAlign w:val="center"/>
            <w:hideMark/>
          </w:tcPr>
          <w:p w14:paraId="6E057046" w14:textId="77777777" w:rsidR="0047553A" w:rsidRPr="000E565D" w:rsidRDefault="0047553A" w:rsidP="0047553A">
            <w:pPr>
              <w:widowControl w:val="0"/>
              <w:spacing w:beforeLines="20" w:before="48" w:line="276" w:lineRule="auto"/>
              <w:jc w:val="center"/>
              <w:rPr>
                <w:b/>
                <w:bCs/>
                <w:sz w:val="16"/>
                <w:szCs w:val="16"/>
              </w:rPr>
            </w:pPr>
          </w:p>
        </w:tc>
        <w:tc>
          <w:tcPr>
            <w:tcW w:w="1072" w:type="dxa"/>
            <w:vAlign w:val="center"/>
            <w:hideMark/>
          </w:tcPr>
          <w:p w14:paraId="61B110A2" w14:textId="6A45FF42" w:rsidR="0047553A" w:rsidRPr="007E583D" w:rsidRDefault="0047553A" w:rsidP="0047553A">
            <w:pPr>
              <w:widowControl w:val="0"/>
              <w:spacing w:beforeLines="20" w:before="48" w:afterLines="40" w:after="96" w:line="276" w:lineRule="auto"/>
              <w:jc w:val="center"/>
              <w:rPr>
                <w:b/>
                <w:sz w:val="12"/>
                <w:szCs w:val="12"/>
              </w:rPr>
            </w:pPr>
            <w:r w:rsidRPr="007E583D">
              <w:rPr>
                <w:sz w:val="12"/>
                <w:szCs w:val="12"/>
              </w:rPr>
              <w:t>+ Học sinh Tiêu biểu HTT trong HT&amp;RL</w:t>
            </w:r>
          </w:p>
        </w:tc>
        <w:tc>
          <w:tcPr>
            <w:tcW w:w="430" w:type="dxa"/>
            <w:vAlign w:val="center"/>
          </w:tcPr>
          <w:p w14:paraId="60D80392"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7</w:t>
            </w:r>
          </w:p>
        </w:tc>
        <w:tc>
          <w:tcPr>
            <w:tcW w:w="709" w:type="dxa"/>
            <w:vAlign w:val="center"/>
          </w:tcPr>
          <w:p w14:paraId="5A0DE762"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20.6%</w:t>
            </w:r>
          </w:p>
        </w:tc>
        <w:tc>
          <w:tcPr>
            <w:tcW w:w="567" w:type="dxa"/>
            <w:noWrap/>
            <w:vAlign w:val="center"/>
          </w:tcPr>
          <w:p w14:paraId="6272714B"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7</w:t>
            </w:r>
          </w:p>
        </w:tc>
        <w:tc>
          <w:tcPr>
            <w:tcW w:w="709" w:type="dxa"/>
            <w:vAlign w:val="center"/>
          </w:tcPr>
          <w:p w14:paraId="5B712A27"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20.6%</w:t>
            </w:r>
          </w:p>
        </w:tc>
        <w:tc>
          <w:tcPr>
            <w:tcW w:w="425" w:type="dxa"/>
            <w:vAlign w:val="center"/>
          </w:tcPr>
          <w:p w14:paraId="1F6B0731"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8</w:t>
            </w:r>
          </w:p>
        </w:tc>
        <w:tc>
          <w:tcPr>
            <w:tcW w:w="709" w:type="dxa"/>
            <w:vAlign w:val="center"/>
          </w:tcPr>
          <w:p w14:paraId="67FFA14A"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25%</w:t>
            </w:r>
          </w:p>
        </w:tc>
        <w:tc>
          <w:tcPr>
            <w:tcW w:w="425" w:type="dxa"/>
            <w:vAlign w:val="center"/>
          </w:tcPr>
          <w:p w14:paraId="54DB8074"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11</w:t>
            </w:r>
          </w:p>
        </w:tc>
        <w:tc>
          <w:tcPr>
            <w:tcW w:w="709" w:type="dxa"/>
            <w:vAlign w:val="center"/>
          </w:tcPr>
          <w:p w14:paraId="03DBC38D"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30.8%</w:t>
            </w:r>
          </w:p>
        </w:tc>
        <w:tc>
          <w:tcPr>
            <w:tcW w:w="425" w:type="dxa"/>
            <w:vAlign w:val="center"/>
          </w:tcPr>
          <w:p w14:paraId="20E9B0C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10</w:t>
            </w:r>
          </w:p>
        </w:tc>
        <w:tc>
          <w:tcPr>
            <w:tcW w:w="851" w:type="dxa"/>
            <w:vAlign w:val="center"/>
          </w:tcPr>
          <w:p w14:paraId="40303AE8"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26.3%</w:t>
            </w:r>
          </w:p>
        </w:tc>
        <w:tc>
          <w:tcPr>
            <w:tcW w:w="425" w:type="dxa"/>
            <w:vAlign w:val="center"/>
          </w:tcPr>
          <w:p w14:paraId="1550A3F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9</w:t>
            </w:r>
          </w:p>
        </w:tc>
        <w:tc>
          <w:tcPr>
            <w:tcW w:w="709" w:type="dxa"/>
            <w:vAlign w:val="center"/>
          </w:tcPr>
          <w:p w14:paraId="51AFBBE2"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29%</w:t>
            </w:r>
          </w:p>
        </w:tc>
        <w:tc>
          <w:tcPr>
            <w:tcW w:w="708" w:type="dxa"/>
            <w:vAlign w:val="center"/>
          </w:tcPr>
          <w:p w14:paraId="5DC7B5ED"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52</w:t>
            </w:r>
          </w:p>
        </w:tc>
        <w:tc>
          <w:tcPr>
            <w:tcW w:w="709" w:type="dxa"/>
            <w:vAlign w:val="center"/>
          </w:tcPr>
          <w:p w14:paraId="519B235B"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25.0%</w:t>
            </w:r>
          </w:p>
        </w:tc>
      </w:tr>
      <w:tr w:rsidR="0047553A" w:rsidRPr="000E565D" w14:paraId="363812FB" w14:textId="77777777" w:rsidTr="000E565D">
        <w:trPr>
          <w:trHeight w:val="375"/>
        </w:trPr>
        <w:tc>
          <w:tcPr>
            <w:tcW w:w="237" w:type="dxa"/>
            <w:vMerge/>
            <w:vAlign w:val="center"/>
            <w:hideMark/>
          </w:tcPr>
          <w:p w14:paraId="1DC16EDD" w14:textId="77777777" w:rsidR="0047553A" w:rsidRPr="000E565D" w:rsidRDefault="0047553A" w:rsidP="0047553A">
            <w:pPr>
              <w:widowControl w:val="0"/>
              <w:spacing w:beforeLines="20" w:before="48" w:line="276" w:lineRule="auto"/>
              <w:jc w:val="center"/>
              <w:rPr>
                <w:b/>
                <w:bCs/>
                <w:sz w:val="16"/>
                <w:szCs w:val="16"/>
              </w:rPr>
            </w:pPr>
          </w:p>
        </w:tc>
        <w:tc>
          <w:tcPr>
            <w:tcW w:w="1072" w:type="dxa"/>
            <w:vAlign w:val="center"/>
            <w:hideMark/>
          </w:tcPr>
          <w:p w14:paraId="20C6D241" w14:textId="7EB74F6D" w:rsidR="0047553A" w:rsidRPr="000E565D" w:rsidRDefault="0047553A" w:rsidP="0047553A">
            <w:pPr>
              <w:widowControl w:val="0"/>
              <w:spacing w:beforeLines="20" w:before="48" w:afterLines="40" w:after="96" w:line="276" w:lineRule="auto"/>
              <w:rPr>
                <w:b/>
                <w:sz w:val="16"/>
                <w:szCs w:val="16"/>
              </w:rPr>
            </w:pPr>
            <w:r w:rsidRPr="000E565D">
              <w:rPr>
                <w:sz w:val="16"/>
                <w:szCs w:val="16"/>
              </w:rPr>
              <w:t>KT đột xuất</w:t>
            </w:r>
          </w:p>
        </w:tc>
        <w:tc>
          <w:tcPr>
            <w:tcW w:w="430" w:type="dxa"/>
            <w:vAlign w:val="center"/>
          </w:tcPr>
          <w:p w14:paraId="067CC369"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7B6144AB"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567" w:type="dxa"/>
            <w:vAlign w:val="center"/>
          </w:tcPr>
          <w:p w14:paraId="5D9456CB"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1ED2A18F"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425" w:type="dxa"/>
            <w:vAlign w:val="center"/>
          </w:tcPr>
          <w:p w14:paraId="118CAF70"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5D330FE9"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425" w:type="dxa"/>
            <w:vAlign w:val="center"/>
          </w:tcPr>
          <w:p w14:paraId="0AF64EA4"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263399C2"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425" w:type="dxa"/>
            <w:vAlign w:val="center"/>
          </w:tcPr>
          <w:p w14:paraId="249E7973"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851" w:type="dxa"/>
            <w:vAlign w:val="center"/>
          </w:tcPr>
          <w:p w14:paraId="6EA5FFAD"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425" w:type="dxa"/>
            <w:vAlign w:val="center"/>
          </w:tcPr>
          <w:p w14:paraId="714E73F3"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69C324E4"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8" w:type="dxa"/>
            <w:vAlign w:val="center"/>
          </w:tcPr>
          <w:p w14:paraId="7E6B2327"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6F3097AF" w14:textId="77777777" w:rsidR="0047553A" w:rsidRPr="000E565D" w:rsidRDefault="0047553A" w:rsidP="0047553A">
            <w:pPr>
              <w:widowControl w:val="0"/>
              <w:spacing w:beforeLines="20" w:before="48" w:afterLines="40" w:after="96" w:line="276" w:lineRule="auto"/>
              <w:jc w:val="center"/>
              <w:rPr>
                <w:color w:val="000000"/>
                <w:sz w:val="16"/>
                <w:szCs w:val="16"/>
              </w:rPr>
            </w:pPr>
          </w:p>
        </w:tc>
      </w:tr>
      <w:tr w:rsidR="0047553A" w:rsidRPr="000E565D" w14:paraId="3338FC84" w14:textId="77777777" w:rsidTr="000E565D">
        <w:trPr>
          <w:trHeight w:val="375"/>
        </w:trPr>
        <w:tc>
          <w:tcPr>
            <w:tcW w:w="237" w:type="dxa"/>
            <w:vMerge/>
            <w:vAlign w:val="center"/>
            <w:hideMark/>
          </w:tcPr>
          <w:p w14:paraId="203CEB25" w14:textId="77777777" w:rsidR="0047553A" w:rsidRPr="000E565D" w:rsidRDefault="0047553A" w:rsidP="0047553A">
            <w:pPr>
              <w:widowControl w:val="0"/>
              <w:spacing w:beforeLines="20" w:before="48" w:line="276" w:lineRule="auto"/>
              <w:jc w:val="center"/>
              <w:rPr>
                <w:b/>
                <w:bCs/>
                <w:sz w:val="16"/>
                <w:szCs w:val="16"/>
              </w:rPr>
            </w:pPr>
          </w:p>
        </w:tc>
        <w:tc>
          <w:tcPr>
            <w:tcW w:w="1072" w:type="dxa"/>
            <w:vAlign w:val="center"/>
            <w:hideMark/>
          </w:tcPr>
          <w:p w14:paraId="5C15BA9D" w14:textId="3F7E2FD9" w:rsidR="0047553A" w:rsidRPr="000E565D" w:rsidRDefault="0047553A" w:rsidP="0047553A">
            <w:pPr>
              <w:widowControl w:val="0"/>
              <w:spacing w:beforeLines="20" w:before="48" w:afterLines="40" w:after="96" w:line="276" w:lineRule="auto"/>
              <w:jc w:val="center"/>
              <w:rPr>
                <w:b/>
                <w:sz w:val="16"/>
                <w:szCs w:val="16"/>
              </w:rPr>
            </w:pPr>
            <w:r w:rsidRPr="000E565D">
              <w:rPr>
                <w:sz w:val="16"/>
                <w:szCs w:val="16"/>
              </w:rPr>
              <w:t>+ Thư khen</w:t>
            </w:r>
          </w:p>
        </w:tc>
        <w:tc>
          <w:tcPr>
            <w:tcW w:w="430" w:type="dxa"/>
            <w:vAlign w:val="center"/>
          </w:tcPr>
          <w:p w14:paraId="48A50083"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7D117582"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567" w:type="dxa"/>
            <w:vAlign w:val="center"/>
          </w:tcPr>
          <w:p w14:paraId="21D5E6DA"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2605FEF5"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425" w:type="dxa"/>
            <w:vAlign w:val="center"/>
          </w:tcPr>
          <w:p w14:paraId="4F12B49A"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1BA7493F"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425" w:type="dxa"/>
            <w:vAlign w:val="center"/>
          </w:tcPr>
          <w:p w14:paraId="7BB1AC6E"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6A310127"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425" w:type="dxa"/>
            <w:vAlign w:val="center"/>
          </w:tcPr>
          <w:p w14:paraId="7506257C"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851" w:type="dxa"/>
            <w:vAlign w:val="center"/>
          </w:tcPr>
          <w:p w14:paraId="07D8EA9B"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425" w:type="dxa"/>
            <w:vAlign w:val="center"/>
          </w:tcPr>
          <w:p w14:paraId="27ACE6CB"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2F1ED336"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8" w:type="dxa"/>
            <w:vAlign w:val="center"/>
          </w:tcPr>
          <w:p w14:paraId="4C9993CF"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3AC85A32" w14:textId="77777777" w:rsidR="0047553A" w:rsidRPr="000E565D" w:rsidRDefault="0047553A" w:rsidP="0047553A">
            <w:pPr>
              <w:widowControl w:val="0"/>
              <w:spacing w:beforeLines="20" w:before="48" w:afterLines="40" w:after="96" w:line="276" w:lineRule="auto"/>
              <w:jc w:val="center"/>
              <w:rPr>
                <w:color w:val="000000"/>
                <w:sz w:val="16"/>
                <w:szCs w:val="16"/>
              </w:rPr>
            </w:pPr>
          </w:p>
        </w:tc>
      </w:tr>
      <w:tr w:rsidR="0047553A" w:rsidRPr="000E565D" w14:paraId="2CFF1582" w14:textId="77777777" w:rsidTr="000E565D">
        <w:trPr>
          <w:trHeight w:val="375"/>
        </w:trPr>
        <w:tc>
          <w:tcPr>
            <w:tcW w:w="237" w:type="dxa"/>
            <w:vMerge/>
            <w:vAlign w:val="center"/>
            <w:hideMark/>
          </w:tcPr>
          <w:p w14:paraId="2C3C3151" w14:textId="77777777" w:rsidR="0047553A" w:rsidRPr="000E565D" w:rsidRDefault="0047553A" w:rsidP="0047553A">
            <w:pPr>
              <w:widowControl w:val="0"/>
              <w:spacing w:beforeLines="20" w:before="48" w:line="276" w:lineRule="auto"/>
              <w:jc w:val="center"/>
              <w:rPr>
                <w:b/>
                <w:bCs/>
                <w:sz w:val="16"/>
                <w:szCs w:val="16"/>
              </w:rPr>
            </w:pPr>
          </w:p>
        </w:tc>
        <w:tc>
          <w:tcPr>
            <w:tcW w:w="1072" w:type="dxa"/>
            <w:vAlign w:val="center"/>
            <w:hideMark/>
          </w:tcPr>
          <w:p w14:paraId="1C3CB058" w14:textId="4B897794" w:rsidR="0047553A" w:rsidRPr="0024032F" w:rsidRDefault="0047553A" w:rsidP="0024032F">
            <w:pPr>
              <w:widowControl w:val="0"/>
              <w:spacing w:beforeLines="20" w:before="48" w:afterLines="40" w:after="96" w:line="276" w:lineRule="auto"/>
              <w:rPr>
                <w:b/>
                <w:sz w:val="12"/>
                <w:szCs w:val="12"/>
              </w:rPr>
            </w:pPr>
            <w:r w:rsidRPr="0024032F">
              <w:rPr>
                <w:sz w:val="12"/>
                <w:szCs w:val="12"/>
              </w:rPr>
              <w:t>-Khen cấp trên:</w:t>
            </w:r>
          </w:p>
        </w:tc>
        <w:tc>
          <w:tcPr>
            <w:tcW w:w="430" w:type="dxa"/>
            <w:noWrap/>
            <w:vAlign w:val="center"/>
          </w:tcPr>
          <w:p w14:paraId="5F45D11F"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noWrap/>
            <w:vAlign w:val="center"/>
          </w:tcPr>
          <w:p w14:paraId="14747219"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567" w:type="dxa"/>
            <w:noWrap/>
            <w:vAlign w:val="center"/>
          </w:tcPr>
          <w:p w14:paraId="5249E8C5"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noWrap/>
            <w:vAlign w:val="center"/>
          </w:tcPr>
          <w:p w14:paraId="7873B68A"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0A2EB855"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3D625372"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00280998"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1B04C325"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20BF1B64"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851" w:type="dxa"/>
            <w:vAlign w:val="center"/>
          </w:tcPr>
          <w:p w14:paraId="5E8A8EFD"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049C5A94"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7D4B8AFF"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8" w:type="dxa"/>
            <w:vAlign w:val="center"/>
          </w:tcPr>
          <w:p w14:paraId="5620516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9" w:type="dxa"/>
            <w:vAlign w:val="center"/>
          </w:tcPr>
          <w:p w14:paraId="30E06E95"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r>
      <w:tr w:rsidR="0047553A" w:rsidRPr="000E565D" w14:paraId="35D28C8F" w14:textId="77777777" w:rsidTr="000E565D">
        <w:trPr>
          <w:trHeight w:val="375"/>
        </w:trPr>
        <w:tc>
          <w:tcPr>
            <w:tcW w:w="237" w:type="dxa"/>
            <w:vMerge/>
            <w:vAlign w:val="center"/>
            <w:hideMark/>
          </w:tcPr>
          <w:p w14:paraId="50E8EBBA" w14:textId="77777777" w:rsidR="0047553A" w:rsidRPr="000E565D" w:rsidRDefault="0047553A" w:rsidP="0047553A">
            <w:pPr>
              <w:widowControl w:val="0"/>
              <w:spacing w:beforeLines="20" w:before="48" w:line="276" w:lineRule="auto"/>
              <w:jc w:val="center"/>
              <w:rPr>
                <w:b/>
                <w:bCs/>
                <w:sz w:val="16"/>
                <w:szCs w:val="16"/>
              </w:rPr>
            </w:pPr>
          </w:p>
        </w:tc>
        <w:tc>
          <w:tcPr>
            <w:tcW w:w="1072" w:type="dxa"/>
            <w:vAlign w:val="center"/>
            <w:hideMark/>
          </w:tcPr>
          <w:p w14:paraId="12A80DB3" w14:textId="1FBE2ED1" w:rsidR="0047553A" w:rsidRPr="000E565D" w:rsidRDefault="0047553A" w:rsidP="0024032F">
            <w:pPr>
              <w:widowControl w:val="0"/>
              <w:spacing w:beforeLines="20" w:before="48" w:afterLines="40" w:after="96" w:line="276" w:lineRule="auto"/>
              <w:rPr>
                <w:b/>
                <w:sz w:val="16"/>
                <w:szCs w:val="16"/>
              </w:rPr>
            </w:pPr>
            <w:r w:rsidRPr="000E565D">
              <w:rPr>
                <w:sz w:val="16"/>
                <w:szCs w:val="16"/>
              </w:rPr>
              <w:t>+ Cấp TP</w:t>
            </w:r>
          </w:p>
        </w:tc>
        <w:tc>
          <w:tcPr>
            <w:tcW w:w="430" w:type="dxa"/>
            <w:vAlign w:val="center"/>
          </w:tcPr>
          <w:p w14:paraId="5422384F"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709" w:type="dxa"/>
            <w:vAlign w:val="center"/>
          </w:tcPr>
          <w:p w14:paraId="3FD715F3"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2.9%</w:t>
            </w:r>
          </w:p>
        </w:tc>
        <w:tc>
          <w:tcPr>
            <w:tcW w:w="567" w:type="dxa"/>
            <w:vAlign w:val="center"/>
          </w:tcPr>
          <w:p w14:paraId="3971F0A8"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709" w:type="dxa"/>
            <w:noWrap/>
            <w:vAlign w:val="center"/>
          </w:tcPr>
          <w:p w14:paraId="632A2DA7"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2.9%</w:t>
            </w:r>
          </w:p>
        </w:tc>
        <w:tc>
          <w:tcPr>
            <w:tcW w:w="425" w:type="dxa"/>
            <w:vAlign w:val="center"/>
          </w:tcPr>
          <w:p w14:paraId="64264A97"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709" w:type="dxa"/>
            <w:vAlign w:val="center"/>
          </w:tcPr>
          <w:p w14:paraId="2C08646A"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3.12%</w:t>
            </w:r>
          </w:p>
        </w:tc>
        <w:tc>
          <w:tcPr>
            <w:tcW w:w="425" w:type="dxa"/>
            <w:vAlign w:val="center"/>
          </w:tcPr>
          <w:p w14:paraId="5900FD04"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4</w:t>
            </w:r>
          </w:p>
        </w:tc>
        <w:tc>
          <w:tcPr>
            <w:tcW w:w="709" w:type="dxa"/>
            <w:vAlign w:val="center"/>
          </w:tcPr>
          <w:p w14:paraId="15F7595F"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12.8%</w:t>
            </w:r>
          </w:p>
        </w:tc>
        <w:tc>
          <w:tcPr>
            <w:tcW w:w="425" w:type="dxa"/>
            <w:vAlign w:val="center"/>
          </w:tcPr>
          <w:p w14:paraId="4D2C5FF6"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3</w:t>
            </w:r>
          </w:p>
        </w:tc>
        <w:tc>
          <w:tcPr>
            <w:tcW w:w="851" w:type="dxa"/>
            <w:vAlign w:val="center"/>
          </w:tcPr>
          <w:p w14:paraId="3A6A4106"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7.8%</w:t>
            </w:r>
          </w:p>
        </w:tc>
        <w:tc>
          <w:tcPr>
            <w:tcW w:w="425" w:type="dxa"/>
            <w:vAlign w:val="center"/>
          </w:tcPr>
          <w:p w14:paraId="194D6929"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w:t>
            </w:r>
          </w:p>
        </w:tc>
        <w:tc>
          <w:tcPr>
            <w:tcW w:w="709" w:type="dxa"/>
            <w:vAlign w:val="center"/>
          </w:tcPr>
          <w:p w14:paraId="49C8058A"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6.4%</w:t>
            </w:r>
          </w:p>
        </w:tc>
        <w:tc>
          <w:tcPr>
            <w:tcW w:w="708" w:type="dxa"/>
            <w:vAlign w:val="center"/>
          </w:tcPr>
          <w:p w14:paraId="19894917"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12</w:t>
            </w:r>
          </w:p>
        </w:tc>
        <w:tc>
          <w:tcPr>
            <w:tcW w:w="709" w:type="dxa"/>
            <w:vAlign w:val="center"/>
          </w:tcPr>
          <w:p w14:paraId="42C5B58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5.8%</w:t>
            </w:r>
          </w:p>
        </w:tc>
      </w:tr>
      <w:tr w:rsidR="0047553A" w:rsidRPr="000E565D" w14:paraId="15D935F2" w14:textId="77777777" w:rsidTr="000E565D">
        <w:trPr>
          <w:trHeight w:val="375"/>
        </w:trPr>
        <w:tc>
          <w:tcPr>
            <w:tcW w:w="237" w:type="dxa"/>
            <w:vMerge/>
            <w:vAlign w:val="center"/>
            <w:hideMark/>
          </w:tcPr>
          <w:p w14:paraId="6967157A" w14:textId="77777777" w:rsidR="0047553A" w:rsidRPr="000E565D" w:rsidRDefault="0047553A" w:rsidP="0047553A">
            <w:pPr>
              <w:widowControl w:val="0"/>
              <w:spacing w:beforeLines="20" w:before="48" w:line="276" w:lineRule="auto"/>
              <w:jc w:val="center"/>
              <w:rPr>
                <w:b/>
                <w:bCs/>
                <w:sz w:val="16"/>
                <w:szCs w:val="16"/>
              </w:rPr>
            </w:pPr>
          </w:p>
        </w:tc>
        <w:tc>
          <w:tcPr>
            <w:tcW w:w="1072" w:type="dxa"/>
            <w:vAlign w:val="center"/>
            <w:hideMark/>
          </w:tcPr>
          <w:p w14:paraId="32AFC6C2" w14:textId="3341D249" w:rsidR="0047553A" w:rsidRPr="000E565D" w:rsidRDefault="0047553A" w:rsidP="0024032F">
            <w:pPr>
              <w:widowControl w:val="0"/>
              <w:spacing w:beforeLines="20" w:before="48" w:afterLines="40" w:after="96" w:line="276" w:lineRule="auto"/>
              <w:rPr>
                <w:b/>
                <w:sz w:val="16"/>
                <w:szCs w:val="16"/>
              </w:rPr>
            </w:pPr>
            <w:r w:rsidRPr="000E565D">
              <w:rPr>
                <w:sz w:val="16"/>
                <w:szCs w:val="16"/>
              </w:rPr>
              <w:t>+ Cấp Tỉnh</w:t>
            </w:r>
          </w:p>
        </w:tc>
        <w:tc>
          <w:tcPr>
            <w:tcW w:w="430" w:type="dxa"/>
            <w:vAlign w:val="center"/>
          </w:tcPr>
          <w:p w14:paraId="1C68C75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7AB4E7D0"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567" w:type="dxa"/>
            <w:vAlign w:val="center"/>
          </w:tcPr>
          <w:p w14:paraId="092E1D23"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492083E2"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7F704978"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11BF6EAB"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425" w:type="dxa"/>
            <w:vAlign w:val="center"/>
          </w:tcPr>
          <w:p w14:paraId="78054326"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709" w:type="dxa"/>
            <w:vAlign w:val="center"/>
          </w:tcPr>
          <w:p w14:paraId="7CEE0F5F"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2.6%</w:t>
            </w:r>
          </w:p>
        </w:tc>
        <w:tc>
          <w:tcPr>
            <w:tcW w:w="425" w:type="dxa"/>
            <w:vAlign w:val="center"/>
          </w:tcPr>
          <w:p w14:paraId="53D0B868"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w:t>
            </w:r>
          </w:p>
        </w:tc>
        <w:tc>
          <w:tcPr>
            <w:tcW w:w="851" w:type="dxa"/>
            <w:vAlign w:val="center"/>
          </w:tcPr>
          <w:p w14:paraId="093F423B"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2.6%</w:t>
            </w:r>
          </w:p>
        </w:tc>
        <w:tc>
          <w:tcPr>
            <w:tcW w:w="425" w:type="dxa"/>
            <w:vAlign w:val="center"/>
          </w:tcPr>
          <w:p w14:paraId="5ADC79BE"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0</w:t>
            </w:r>
          </w:p>
        </w:tc>
        <w:tc>
          <w:tcPr>
            <w:tcW w:w="709" w:type="dxa"/>
            <w:vAlign w:val="center"/>
          </w:tcPr>
          <w:p w14:paraId="57376396"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 </w:t>
            </w:r>
          </w:p>
        </w:tc>
        <w:tc>
          <w:tcPr>
            <w:tcW w:w="708" w:type="dxa"/>
            <w:vAlign w:val="center"/>
          </w:tcPr>
          <w:p w14:paraId="02F44B1C"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2</w:t>
            </w:r>
          </w:p>
        </w:tc>
        <w:tc>
          <w:tcPr>
            <w:tcW w:w="709" w:type="dxa"/>
            <w:vAlign w:val="center"/>
          </w:tcPr>
          <w:p w14:paraId="70F22DF0" w14:textId="77777777" w:rsidR="0047553A" w:rsidRPr="000E565D" w:rsidRDefault="0047553A" w:rsidP="0047553A">
            <w:pPr>
              <w:widowControl w:val="0"/>
              <w:spacing w:beforeLines="20" w:before="48" w:afterLines="40" w:after="96" w:line="276" w:lineRule="auto"/>
              <w:jc w:val="center"/>
              <w:rPr>
                <w:color w:val="000000"/>
                <w:sz w:val="16"/>
                <w:szCs w:val="16"/>
              </w:rPr>
            </w:pPr>
            <w:r w:rsidRPr="000E565D">
              <w:rPr>
                <w:color w:val="000000"/>
                <w:sz w:val="16"/>
                <w:szCs w:val="16"/>
              </w:rPr>
              <w:t>1.0%</w:t>
            </w:r>
          </w:p>
        </w:tc>
      </w:tr>
      <w:tr w:rsidR="0047553A" w:rsidRPr="000E565D" w14:paraId="13E856BC" w14:textId="77777777" w:rsidTr="000E565D">
        <w:trPr>
          <w:trHeight w:val="375"/>
        </w:trPr>
        <w:tc>
          <w:tcPr>
            <w:tcW w:w="237" w:type="dxa"/>
            <w:vMerge/>
            <w:vAlign w:val="center"/>
            <w:hideMark/>
          </w:tcPr>
          <w:p w14:paraId="48F742BB" w14:textId="77777777" w:rsidR="0047553A" w:rsidRPr="000E565D" w:rsidRDefault="0047553A" w:rsidP="0047553A">
            <w:pPr>
              <w:widowControl w:val="0"/>
              <w:spacing w:beforeLines="20" w:before="48" w:line="276" w:lineRule="auto"/>
              <w:jc w:val="center"/>
              <w:rPr>
                <w:b/>
                <w:bCs/>
                <w:sz w:val="16"/>
                <w:szCs w:val="16"/>
              </w:rPr>
            </w:pPr>
          </w:p>
        </w:tc>
        <w:tc>
          <w:tcPr>
            <w:tcW w:w="1072" w:type="dxa"/>
            <w:vAlign w:val="center"/>
            <w:hideMark/>
          </w:tcPr>
          <w:p w14:paraId="50C7D427" w14:textId="009DD1A6" w:rsidR="0047553A" w:rsidRPr="000E565D" w:rsidRDefault="0047553A" w:rsidP="0024032F">
            <w:pPr>
              <w:widowControl w:val="0"/>
              <w:spacing w:beforeLines="20" w:before="48" w:afterLines="40" w:after="96" w:line="276" w:lineRule="auto"/>
              <w:rPr>
                <w:b/>
                <w:sz w:val="16"/>
                <w:szCs w:val="16"/>
              </w:rPr>
            </w:pPr>
            <w:r w:rsidRPr="000E565D">
              <w:rPr>
                <w:sz w:val="16"/>
                <w:szCs w:val="16"/>
              </w:rPr>
              <w:t>+ Cấp QG</w:t>
            </w:r>
          </w:p>
        </w:tc>
        <w:tc>
          <w:tcPr>
            <w:tcW w:w="430" w:type="dxa"/>
            <w:vAlign w:val="center"/>
          </w:tcPr>
          <w:p w14:paraId="1D22BC4E"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589EB189"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567" w:type="dxa"/>
            <w:vAlign w:val="center"/>
          </w:tcPr>
          <w:p w14:paraId="5B0DAD42"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36BCAAAC"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425" w:type="dxa"/>
            <w:vAlign w:val="center"/>
          </w:tcPr>
          <w:p w14:paraId="7EEC5F53"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4D11E0FF"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425" w:type="dxa"/>
            <w:vAlign w:val="center"/>
          </w:tcPr>
          <w:p w14:paraId="41F17B91"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681E36DA"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425" w:type="dxa"/>
            <w:vAlign w:val="center"/>
          </w:tcPr>
          <w:p w14:paraId="6A2B267B"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851" w:type="dxa"/>
            <w:vAlign w:val="center"/>
          </w:tcPr>
          <w:p w14:paraId="14701BFF"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425" w:type="dxa"/>
            <w:vAlign w:val="center"/>
          </w:tcPr>
          <w:p w14:paraId="2BEEBAEA"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00855C1B"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8" w:type="dxa"/>
            <w:vAlign w:val="center"/>
          </w:tcPr>
          <w:p w14:paraId="172B3B06" w14:textId="77777777" w:rsidR="0047553A" w:rsidRPr="000E565D" w:rsidRDefault="0047553A" w:rsidP="0047553A">
            <w:pPr>
              <w:widowControl w:val="0"/>
              <w:spacing w:beforeLines="20" w:before="48" w:afterLines="40" w:after="96" w:line="276" w:lineRule="auto"/>
              <w:jc w:val="center"/>
              <w:rPr>
                <w:color w:val="000000"/>
                <w:sz w:val="16"/>
                <w:szCs w:val="16"/>
              </w:rPr>
            </w:pPr>
          </w:p>
        </w:tc>
        <w:tc>
          <w:tcPr>
            <w:tcW w:w="709" w:type="dxa"/>
            <w:vAlign w:val="center"/>
          </w:tcPr>
          <w:p w14:paraId="70840608" w14:textId="77777777" w:rsidR="0047553A" w:rsidRPr="000E565D" w:rsidRDefault="0047553A" w:rsidP="0047553A">
            <w:pPr>
              <w:widowControl w:val="0"/>
              <w:spacing w:beforeLines="20" w:before="48" w:afterLines="40" w:after="96" w:line="276" w:lineRule="auto"/>
              <w:jc w:val="center"/>
              <w:rPr>
                <w:color w:val="000000"/>
                <w:sz w:val="16"/>
                <w:szCs w:val="16"/>
              </w:rPr>
            </w:pPr>
          </w:p>
        </w:tc>
      </w:tr>
    </w:tbl>
    <w:p w14:paraId="5DCA7DCE" w14:textId="07B40003" w:rsidR="00C400FD" w:rsidRDefault="00435682" w:rsidP="002B262A">
      <w:pPr>
        <w:widowControl w:val="0"/>
        <w:spacing w:after="0" w:line="276" w:lineRule="auto"/>
        <w:jc w:val="center"/>
        <w:rPr>
          <w:rFonts w:eastAsia="Times New Roman" w:cs="Times New Roman"/>
          <w:b/>
          <w:bCs/>
          <w:sz w:val="24"/>
          <w:szCs w:val="24"/>
        </w:rPr>
      </w:pPr>
      <w:r>
        <w:rPr>
          <w:rFonts w:eastAsia="Times New Roman" w:cs="Times New Roman"/>
          <w:b/>
          <w:bCs/>
          <w:sz w:val="24"/>
          <w:szCs w:val="24"/>
        </w:rPr>
        <w:t>Chỉ tiêu về Giáo viên</w:t>
      </w:r>
    </w:p>
    <w:p w14:paraId="3C493BE7" w14:textId="77777777" w:rsidR="008E2E05" w:rsidRPr="002F5A73" w:rsidRDefault="008E2E05" w:rsidP="002B262A">
      <w:pPr>
        <w:widowControl w:val="0"/>
        <w:spacing w:after="0" w:line="276" w:lineRule="auto"/>
        <w:jc w:val="both"/>
        <w:rPr>
          <w:rFonts w:eastAsia="Times New Roman" w:cs="Times New Roman"/>
          <w:b/>
          <w:bCs/>
          <w:sz w:val="2"/>
          <w:szCs w:val="4"/>
        </w:rPr>
      </w:pPr>
    </w:p>
    <w:tbl>
      <w:tblPr>
        <w:tblStyle w:val="TableGrid"/>
        <w:tblW w:w="9624" w:type="dxa"/>
        <w:jc w:val="center"/>
        <w:tblLook w:val="04A0" w:firstRow="1" w:lastRow="0" w:firstColumn="1" w:lastColumn="0" w:noHBand="0" w:noVBand="1"/>
      </w:tblPr>
      <w:tblGrid>
        <w:gridCol w:w="2686"/>
        <w:gridCol w:w="938"/>
        <w:gridCol w:w="987"/>
        <w:gridCol w:w="1054"/>
        <w:gridCol w:w="1053"/>
        <w:gridCol w:w="940"/>
        <w:gridCol w:w="13"/>
        <w:gridCol w:w="978"/>
        <w:gridCol w:w="975"/>
      </w:tblGrid>
      <w:tr w:rsidR="000F2B15" w:rsidRPr="0024032F" w14:paraId="2E366729" w14:textId="77777777" w:rsidTr="00996FBB">
        <w:trPr>
          <w:trHeight w:val="399"/>
          <w:jc w:val="center"/>
        </w:trPr>
        <w:tc>
          <w:tcPr>
            <w:tcW w:w="3624" w:type="dxa"/>
            <w:gridSpan w:val="2"/>
            <w:vMerge w:val="restart"/>
            <w:vAlign w:val="center"/>
          </w:tcPr>
          <w:p w14:paraId="608BCE41" w14:textId="77777777" w:rsidR="000F2B15" w:rsidRPr="0024032F" w:rsidRDefault="000F2B15" w:rsidP="00996FBB">
            <w:pPr>
              <w:widowControl w:val="0"/>
              <w:spacing w:after="0"/>
              <w:ind w:left="22"/>
              <w:jc w:val="center"/>
              <w:rPr>
                <w:rFonts w:cs="Times New Roman"/>
                <w:b/>
                <w:sz w:val="20"/>
                <w:szCs w:val="20"/>
              </w:rPr>
            </w:pPr>
            <w:r w:rsidRPr="0024032F">
              <w:rPr>
                <w:rFonts w:cs="Times New Roman"/>
                <w:b/>
                <w:sz w:val="20"/>
                <w:szCs w:val="20"/>
              </w:rPr>
              <w:t>Nội dung</w:t>
            </w:r>
          </w:p>
        </w:tc>
        <w:tc>
          <w:tcPr>
            <w:tcW w:w="2041" w:type="dxa"/>
            <w:gridSpan w:val="2"/>
            <w:vAlign w:val="center"/>
          </w:tcPr>
          <w:p w14:paraId="6E747C6F" w14:textId="77777777" w:rsidR="000F2B15" w:rsidRPr="0024032F" w:rsidRDefault="000F2B15" w:rsidP="00996FBB">
            <w:pPr>
              <w:widowControl w:val="0"/>
              <w:spacing w:after="0"/>
              <w:ind w:firstLine="22"/>
              <w:jc w:val="center"/>
              <w:rPr>
                <w:rFonts w:cs="Times New Roman"/>
                <w:b/>
                <w:sz w:val="20"/>
                <w:szCs w:val="20"/>
              </w:rPr>
            </w:pPr>
            <w:r w:rsidRPr="0024032F">
              <w:rPr>
                <w:rFonts w:cs="Times New Roman"/>
                <w:b/>
                <w:sz w:val="20"/>
                <w:szCs w:val="20"/>
              </w:rPr>
              <w:t>Tổ 1</w:t>
            </w:r>
          </w:p>
        </w:tc>
        <w:tc>
          <w:tcPr>
            <w:tcW w:w="2006" w:type="dxa"/>
            <w:gridSpan w:val="3"/>
            <w:vAlign w:val="center"/>
          </w:tcPr>
          <w:p w14:paraId="05D6B2F4" w14:textId="77777777" w:rsidR="000F2B15" w:rsidRPr="0024032F" w:rsidRDefault="000F2B15" w:rsidP="00996FBB">
            <w:pPr>
              <w:widowControl w:val="0"/>
              <w:spacing w:after="0"/>
              <w:jc w:val="center"/>
              <w:rPr>
                <w:rFonts w:cs="Times New Roman"/>
                <w:b/>
                <w:sz w:val="20"/>
                <w:szCs w:val="20"/>
              </w:rPr>
            </w:pPr>
            <w:r w:rsidRPr="0024032F">
              <w:rPr>
                <w:rFonts w:cs="Times New Roman"/>
                <w:b/>
                <w:sz w:val="20"/>
                <w:szCs w:val="20"/>
              </w:rPr>
              <w:t>Tổ 2 - 3</w:t>
            </w:r>
          </w:p>
        </w:tc>
        <w:tc>
          <w:tcPr>
            <w:tcW w:w="1953" w:type="dxa"/>
            <w:gridSpan w:val="2"/>
            <w:vAlign w:val="center"/>
          </w:tcPr>
          <w:p w14:paraId="189BDB3D" w14:textId="77777777" w:rsidR="000F2B15" w:rsidRPr="0024032F" w:rsidRDefault="000F2B15" w:rsidP="00996FBB">
            <w:pPr>
              <w:widowControl w:val="0"/>
              <w:spacing w:after="0"/>
              <w:jc w:val="center"/>
              <w:rPr>
                <w:rFonts w:cs="Times New Roman"/>
                <w:b/>
                <w:sz w:val="20"/>
                <w:szCs w:val="20"/>
              </w:rPr>
            </w:pPr>
            <w:r w:rsidRPr="0024032F">
              <w:rPr>
                <w:rFonts w:cs="Times New Roman"/>
                <w:b/>
                <w:sz w:val="20"/>
                <w:szCs w:val="20"/>
              </w:rPr>
              <w:t>Tổ 4 - 5</w:t>
            </w:r>
          </w:p>
        </w:tc>
      </w:tr>
      <w:tr w:rsidR="000F2B15" w:rsidRPr="0024032F" w14:paraId="7B102198" w14:textId="77777777" w:rsidTr="0024032F">
        <w:trPr>
          <w:trHeight w:val="430"/>
          <w:jc w:val="center"/>
        </w:trPr>
        <w:tc>
          <w:tcPr>
            <w:tcW w:w="3624" w:type="dxa"/>
            <w:gridSpan w:val="2"/>
            <w:vMerge/>
          </w:tcPr>
          <w:p w14:paraId="78206BFA" w14:textId="77777777" w:rsidR="000F2B15" w:rsidRPr="0024032F" w:rsidRDefault="000F2B15" w:rsidP="00996FBB">
            <w:pPr>
              <w:widowControl w:val="0"/>
              <w:spacing w:after="0"/>
              <w:ind w:firstLine="22"/>
              <w:jc w:val="center"/>
              <w:rPr>
                <w:rFonts w:cs="Times New Roman"/>
                <w:b/>
                <w:sz w:val="20"/>
                <w:szCs w:val="20"/>
              </w:rPr>
            </w:pPr>
          </w:p>
        </w:tc>
        <w:tc>
          <w:tcPr>
            <w:tcW w:w="987" w:type="dxa"/>
            <w:vAlign w:val="center"/>
          </w:tcPr>
          <w:p w14:paraId="0EDB5F18" w14:textId="7D004DD0" w:rsidR="000F2B15" w:rsidRPr="0024032F" w:rsidRDefault="0024032F" w:rsidP="00996FBB">
            <w:pPr>
              <w:widowControl w:val="0"/>
              <w:spacing w:after="0"/>
              <w:ind w:firstLine="22"/>
              <w:jc w:val="center"/>
              <w:rPr>
                <w:rFonts w:cs="Times New Roman"/>
                <w:b/>
                <w:sz w:val="20"/>
                <w:szCs w:val="20"/>
              </w:rPr>
            </w:pPr>
            <w:r>
              <w:rPr>
                <w:rFonts w:cs="Times New Roman"/>
                <w:b/>
                <w:sz w:val="20"/>
                <w:szCs w:val="20"/>
              </w:rPr>
              <w:t>SL</w:t>
            </w:r>
          </w:p>
        </w:tc>
        <w:tc>
          <w:tcPr>
            <w:tcW w:w="1054" w:type="dxa"/>
            <w:vAlign w:val="center"/>
          </w:tcPr>
          <w:p w14:paraId="10DBC635" w14:textId="77777777" w:rsidR="000F2B15" w:rsidRPr="0024032F" w:rsidRDefault="000F2B15" w:rsidP="00996FBB">
            <w:pPr>
              <w:widowControl w:val="0"/>
              <w:spacing w:after="0"/>
              <w:ind w:firstLine="22"/>
              <w:jc w:val="center"/>
              <w:rPr>
                <w:rFonts w:cs="Times New Roman"/>
                <w:b/>
                <w:sz w:val="20"/>
                <w:szCs w:val="20"/>
              </w:rPr>
            </w:pPr>
            <w:r w:rsidRPr="0024032F">
              <w:rPr>
                <w:rFonts w:cs="Times New Roman"/>
                <w:b/>
                <w:sz w:val="20"/>
                <w:szCs w:val="20"/>
              </w:rPr>
              <w:t>Tỷ lệ</w:t>
            </w:r>
          </w:p>
        </w:tc>
        <w:tc>
          <w:tcPr>
            <w:tcW w:w="1053" w:type="dxa"/>
            <w:vAlign w:val="center"/>
          </w:tcPr>
          <w:p w14:paraId="5A4F925B" w14:textId="262B4F5E" w:rsidR="000F2B15" w:rsidRPr="0024032F" w:rsidRDefault="0024032F" w:rsidP="00996FBB">
            <w:pPr>
              <w:widowControl w:val="0"/>
              <w:spacing w:after="0"/>
              <w:jc w:val="center"/>
              <w:rPr>
                <w:rFonts w:cs="Times New Roman"/>
                <w:b/>
                <w:sz w:val="20"/>
                <w:szCs w:val="20"/>
              </w:rPr>
            </w:pPr>
            <w:r>
              <w:rPr>
                <w:rFonts w:cs="Times New Roman"/>
                <w:b/>
                <w:sz w:val="20"/>
                <w:szCs w:val="20"/>
              </w:rPr>
              <w:t>SL</w:t>
            </w:r>
          </w:p>
        </w:tc>
        <w:tc>
          <w:tcPr>
            <w:tcW w:w="940" w:type="dxa"/>
            <w:vAlign w:val="center"/>
          </w:tcPr>
          <w:p w14:paraId="39AE8241" w14:textId="77777777" w:rsidR="000F2B15" w:rsidRPr="0024032F" w:rsidRDefault="000F2B15" w:rsidP="00996FBB">
            <w:pPr>
              <w:widowControl w:val="0"/>
              <w:spacing w:after="0"/>
              <w:jc w:val="center"/>
              <w:rPr>
                <w:rFonts w:cs="Times New Roman"/>
                <w:b/>
                <w:sz w:val="20"/>
                <w:szCs w:val="20"/>
              </w:rPr>
            </w:pPr>
            <w:r w:rsidRPr="0024032F">
              <w:rPr>
                <w:rFonts w:cs="Times New Roman"/>
                <w:b/>
                <w:sz w:val="20"/>
                <w:szCs w:val="20"/>
              </w:rPr>
              <w:t>Tỷ lệ</w:t>
            </w:r>
          </w:p>
        </w:tc>
        <w:tc>
          <w:tcPr>
            <w:tcW w:w="991" w:type="dxa"/>
            <w:gridSpan w:val="2"/>
            <w:vAlign w:val="center"/>
          </w:tcPr>
          <w:p w14:paraId="76C7BF3E" w14:textId="453BE5CC" w:rsidR="000F2B15" w:rsidRPr="0024032F" w:rsidRDefault="0024032F" w:rsidP="00996FBB">
            <w:pPr>
              <w:widowControl w:val="0"/>
              <w:spacing w:after="0"/>
              <w:jc w:val="center"/>
              <w:rPr>
                <w:rFonts w:cs="Times New Roman"/>
                <w:b/>
                <w:sz w:val="20"/>
                <w:szCs w:val="20"/>
              </w:rPr>
            </w:pPr>
            <w:r>
              <w:rPr>
                <w:rFonts w:cs="Times New Roman"/>
                <w:b/>
                <w:sz w:val="20"/>
                <w:szCs w:val="20"/>
              </w:rPr>
              <w:t>SL</w:t>
            </w:r>
          </w:p>
        </w:tc>
        <w:tc>
          <w:tcPr>
            <w:tcW w:w="975" w:type="dxa"/>
            <w:vAlign w:val="center"/>
          </w:tcPr>
          <w:p w14:paraId="6800A03D" w14:textId="77777777" w:rsidR="000F2B15" w:rsidRPr="0024032F" w:rsidRDefault="000F2B15" w:rsidP="00996FBB">
            <w:pPr>
              <w:widowControl w:val="0"/>
              <w:spacing w:after="0"/>
              <w:jc w:val="center"/>
              <w:rPr>
                <w:rFonts w:cs="Times New Roman"/>
                <w:b/>
                <w:sz w:val="20"/>
                <w:szCs w:val="20"/>
              </w:rPr>
            </w:pPr>
            <w:r w:rsidRPr="0024032F">
              <w:rPr>
                <w:rFonts w:cs="Times New Roman"/>
                <w:b/>
                <w:sz w:val="20"/>
                <w:szCs w:val="20"/>
              </w:rPr>
              <w:t>Tỷ lệ</w:t>
            </w:r>
          </w:p>
        </w:tc>
      </w:tr>
      <w:tr w:rsidR="000F2B15" w:rsidRPr="0024032F" w14:paraId="4BE0BB8C" w14:textId="77777777" w:rsidTr="00996FBB">
        <w:trPr>
          <w:trHeight w:val="415"/>
          <w:jc w:val="center"/>
        </w:trPr>
        <w:tc>
          <w:tcPr>
            <w:tcW w:w="3624" w:type="dxa"/>
            <w:gridSpan w:val="2"/>
          </w:tcPr>
          <w:p w14:paraId="34E5B177" w14:textId="77777777" w:rsidR="000F2B15" w:rsidRPr="0024032F" w:rsidRDefault="000F2B15" w:rsidP="00996FBB">
            <w:pPr>
              <w:widowControl w:val="0"/>
              <w:spacing w:after="0"/>
              <w:rPr>
                <w:rFonts w:cs="Times New Roman"/>
                <w:bCs/>
                <w:sz w:val="20"/>
                <w:szCs w:val="20"/>
              </w:rPr>
            </w:pPr>
            <w:r w:rsidRPr="0024032F">
              <w:rPr>
                <w:rFonts w:cs="Times New Roman"/>
                <w:bCs/>
                <w:sz w:val="20"/>
                <w:szCs w:val="20"/>
              </w:rPr>
              <w:t>GV Dạy giỏi cấp trường</w:t>
            </w:r>
          </w:p>
        </w:tc>
        <w:tc>
          <w:tcPr>
            <w:tcW w:w="987" w:type="dxa"/>
            <w:vAlign w:val="center"/>
          </w:tcPr>
          <w:p w14:paraId="6AD5F5C6" w14:textId="77777777" w:rsidR="000F2B15" w:rsidRPr="0024032F" w:rsidRDefault="000F2B15" w:rsidP="00996FBB">
            <w:pPr>
              <w:widowControl w:val="0"/>
              <w:spacing w:after="0"/>
              <w:jc w:val="center"/>
              <w:rPr>
                <w:rFonts w:cs="Times New Roman"/>
                <w:sz w:val="20"/>
                <w:szCs w:val="20"/>
              </w:rPr>
            </w:pPr>
            <w:r w:rsidRPr="0024032F">
              <w:rPr>
                <w:rFonts w:cs="Times New Roman"/>
                <w:sz w:val="20"/>
                <w:szCs w:val="20"/>
              </w:rPr>
              <w:t>5</w:t>
            </w:r>
          </w:p>
        </w:tc>
        <w:tc>
          <w:tcPr>
            <w:tcW w:w="1054" w:type="dxa"/>
            <w:vAlign w:val="center"/>
          </w:tcPr>
          <w:p w14:paraId="2D429B13"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38.5%</w:t>
            </w:r>
          </w:p>
        </w:tc>
        <w:tc>
          <w:tcPr>
            <w:tcW w:w="1053" w:type="dxa"/>
            <w:vAlign w:val="center"/>
          </w:tcPr>
          <w:p w14:paraId="6F440257"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3</w:t>
            </w:r>
          </w:p>
        </w:tc>
        <w:tc>
          <w:tcPr>
            <w:tcW w:w="940" w:type="dxa"/>
            <w:vAlign w:val="center"/>
          </w:tcPr>
          <w:p w14:paraId="1F1AA6AA"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25%</w:t>
            </w:r>
          </w:p>
        </w:tc>
        <w:tc>
          <w:tcPr>
            <w:tcW w:w="991" w:type="dxa"/>
            <w:gridSpan w:val="2"/>
            <w:vAlign w:val="center"/>
          </w:tcPr>
          <w:p w14:paraId="5C788054"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5</w:t>
            </w:r>
          </w:p>
        </w:tc>
        <w:tc>
          <w:tcPr>
            <w:tcW w:w="975" w:type="dxa"/>
            <w:vAlign w:val="center"/>
          </w:tcPr>
          <w:p w14:paraId="15DFF5AD"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38.5%</w:t>
            </w:r>
          </w:p>
        </w:tc>
      </w:tr>
      <w:tr w:rsidR="000F2B15" w:rsidRPr="0024032F" w14:paraId="5A8EF5EC" w14:textId="77777777" w:rsidTr="00996FBB">
        <w:trPr>
          <w:trHeight w:val="399"/>
          <w:jc w:val="center"/>
        </w:trPr>
        <w:tc>
          <w:tcPr>
            <w:tcW w:w="3624" w:type="dxa"/>
            <w:gridSpan w:val="2"/>
          </w:tcPr>
          <w:p w14:paraId="0787D190" w14:textId="77777777" w:rsidR="000F2B15" w:rsidRPr="0024032F" w:rsidRDefault="000F2B15" w:rsidP="00996FBB">
            <w:pPr>
              <w:widowControl w:val="0"/>
              <w:spacing w:after="0"/>
              <w:rPr>
                <w:rFonts w:cs="Times New Roman"/>
                <w:bCs/>
                <w:sz w:val="20"/>
                <w:szCs w:val="20"/>
              </w:rPr>
            </w:pPr>
            <w:r w:rsidRPr="0024032F">
              <w:rPr>
                <w:rFonts w:cs="Times New Roman"/>
                <w:bCs/>
                <w:sz w:val="20"/>
                <w:szCs w:val="20"/>
              </w:rPr>
              <w:t>GV CNG cấp TP</w:t>
            </w:r>
          </w:p>
        </w:tc>
        <w:tc>
          <w:tcPr>
            <w:tcW w:w="987" w:type="dxa"/>
            <w:vAlign w:val="center"/>
          </w:tcPr>
          <w:p w14:paraId="007F43C7" w14:textId="77777777" w:rsidR="000F2B15" w:rsidRPr="0024032F" w:rsidRDefault="000F2B15" w:rsidP="00996FBB">
            <w:pPr>
              <w:widowControl w:val="0"/>
              <w:spacing w:after="0"/>
              <w:jc w:val="center"/>
              <w:rPr>
                <w:rFonts w:cs="Times New Roman"/>
                <w:sz w:val="20"/>
                <w:szCs w:val="20"/>
              </w:rPr>
            </w:pPr>
            <w:r w:rsidRPr="0024032F">
              <w:rPr>
                <w:rFonts w:cs="Times New Roman"/>
                <w:sz w:val="20"/>
                <w:szCs w:val="20"/>
              </w:rPr>
              <w:t>2</w:t>
            </w:r>
          </w:p>
        </w:tc>
        <w:tc>
          <w:tcPr>
            <w:tcW w:w="1054" w:type="dxa"/>
            <w:vAlign w:val="center"/>
          </w:tcPr>
          <w:p w14:paraId="2D57E131"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15.4%</w:t>
            </w:r>
          </w:p>
        </w:tc>
        <w:tc>
          <w:tcPr>
            <w:tcW w:w="1053" w:type="dxa"/>
            <w:vAlign w:val="center"/>
          </w:tcPr>
          <w:p w14:paraId="1F66DB9D"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2</w:t>
            </w:r>
          </w:p>
        </w:tc>
        <w:tc>
          <w:tcPr>
            <w:tcW w:w="940" w:type="dxa"/>
            <w:vAlign w:val="center"/>
          </w:tcPr>
          <w:p w14:paraId="4803C79A"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17%</w:t>
            </w:r>
          </w:p>
        </w:tc>
        <w:tc>
          <w:tcPr>
            <w:tcW w:w="991" w:type="dxa"/>
            <w:gridSpan w:val="2"/>
            <w:vAlign w:val="center"/>
          </w:tcPr>
          <w:p w14:paraId="540D2B8F"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2</w:t>
            </w:r>
          </w:p>
        </w:tc>
        <w:tc>
          <w:tcPr>
            <w:tcW w:w="975" w:type="dxa"/>
            <w:vAlign w:val="center"/>
          </w:tcPr>
          <w:p w14:paraId="184CEF8F"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15.4%</w:t>
            </w:r>
          </w:p>
        </w:tc>
      </w:tr>
      <w:tr w:rsidR="000F2B15" w:rsidRPr="0024032F" w14:paraId="145568EF" w14:textId="77777777" w:rsidTr="00996FBB">
        <w:trPr>
          <w:trHeight w:val="399"/>
          <w:jc w:val="center"/>
        </w:trPr>
        <w:tc>
          <w:tcPr>
            <w:tcW w:w="3624" w:type="dxa"/>
            <w:gridSpan w:val="2"/>
          </w:tcPr>
          <w:p w14:paraId="397D48AF" w14:textId="77777777" w:rsidR="000F2B15" w:rsidRPr="0024032F" w:rsidRDefault="000F2B15" w:rsidP="00996FBB">
            <w:pPr>
              <w:widowControl w:val="0"/>
              <w:spacing w:after="0"/>
              <w:rPr>
                <w:rFonts w:cs="Times New Roman"/>
                <w:bCs/>
                <w:sz w:val="20"/>
                <w:szCs w:val="20"/>
              </w:rPr>
            </w:pPr>
            <w:r w:rsidRPr="0024032F">
              <w:rPr>
                <w:rFonts w:cs="Times New Roman"/>
                <w:bCs/>
                <w:sz w:val="20"/>
                <w:szCs w:val="20"/>
              </w:rPr>
              <w:t>LĐTT</w:t>
            </w:r>
          </w:p>
        </w:tc>
        <w:tc>
          <w:tcPr>
            <w:tcW w:w="987" w:type="dxa"/>
            <w:vAlign w:val="center"/>
          </w:tcPr>
          <w:p w14:paraId="165A3546" w14:textId="77777777" w:rsidR="000F2B15" w:rsidRPr="0024032F" w:rsidRDefault="000F2B15" w:rsidP="00996FBB">
            <w:pPr>
              <w:widowControl w:val="0"/>
              <w:spacing w:after="0"/>
              <w:jc w:val="center"/>
              <w:rPr>
                <w:rFonts w:cs="Times New Roman"/>
                <w:sz w:val="20"/>
                <w:szCs w:val="20"/>
              </w:rPr>
            </w:pPr>
            <w:r w:rsidRPr="0024032F">
              <w:rPr>
                <w:rFonts w:cs="Times New Roman"/>
                <w:sz w:val="20"/>
                <w:szCs w:val="20"/>
              </w:rPr>
              <w:t>13</w:t>
            </w:r>
          </w:p>
        </w:tc>
        <w:tc>
          <w:tcPr>
            <w:tcW w:w="1054" w:type="dxa"/>
            <w:vAlign w:val="center"/>
          </w:tcPr>
          <w:p w14:paraId="1DBA6DC9"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100%</w:t>
            </w:r>
          </w:p>
        </w:tc>
        <w:tc>
          <w:tcPr>
            <w:tcW w:w="1053" w:type="dxa"/>
            <w:vAlign w:val="center"/>
          </w:tcPr>
          <w:p w14:paraId="14128A12"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12</w:t>
            </w:r>
          </w:p>
        </w:tc>
        <w:tc>
          <w:tcPr>
            <w:tcW w:w="940" w:type="dxa"/>
            <w:vAlign w:val="center"/>
          </w:tcPr>
          <w:p w14:paraId="2647840C"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100%</w:t>
            </w:r>
          </w:p>
        </w:tc>
        <w:tc>
          <w:tcPr>
            <w:tcW w:w="991" w:type="dxa"/>
            <w:gridSpan w:val="2"/>
            <w:vAlign w:val="center"/>
          </w:tcPr>
          <w:p w14:paraId="20A179FB"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13</w:t>
            </w:r>
          </w:p>
        </w:tc>
        <w:tc>
          <w:tcPr>
            <w:tcW w:w="975" w:type="dxa"/>
            <w:vAlign w:val="center"/>
          </w:tcPr>
          <w:p w14:paraId="6DD15FCF"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100%</w:t>
            </w:r>
          </w:p>
        </w:tc>
      </w:tr>
      <w:tr w:rsidR="000F2B15" w:rsidRPr="0024032F" w14:paraId="1A621F1D" w14:textId="77777777" w:rsidTr="00996FBB">
        <w:trPr>
          <w:trHeight w:val="415"/>
          <w:jc w:val="center"/>
        </w:trPr>
        <w:tc>
          <w:tcPr>
            <w:tcW w:w="3624" w:type="dxa"/>
            <w:gridSpan w:val="2"/>
          </w:tcPr>
          <w:p w14:paraId="2BA75F7C" w14:textId="77777777" w:rsidR="000F2B15" w:rsidRPr="0024032F" w:rsidRDefault="000F2B15" w:rsidP="00996FBB">
            <w:pPr>
              <w:widowControl w:val="0"/>
              <w:spacing w:after="0"/>
              <w:rPr>
                <w:rFonts w:cs="Times New Roman"/>
                <w:bCs/>
                <w:sz w:val="20"/>
                <w:szCs w:val="20"/>
              </w:rPr>
            </w:pPr>
            <w:r w:rsidRPr="0024032F">
              <w:rPr>
                <w:rFonts w:cs="Times New Roman"/>
                <w:bCs/>
                <w:sz w:val="20"/>
                <w:szCs w:val="20"/>
              </w:rPr>
              <w:t>SKKN</w:t>
            </w:r>
          </w:p>
        </w:tc>
        <w:tc>
          <w:tcPr>
            <w:tcW w:w="987" w:type="dxa"/>
            <w:vAlign w:val="center"/>
          </w:tcPr>
          <w:p w14:paraId="4F06D689" w14:textId="77777777" w:rsidR="000F2B15" w:rsidRPr="0024032F" w:rsidRDefault="000F2B15" w:rsidP="00996FBB">
            <w:pPr>
              <w:widowControl w:val="0"/>
              <w:spacing w:after="0"/>
              <w:jc w:val="center"/>
              <w:rPr>
                <w:rFonts w:cs="Times New Roman"/>
                <w:sz w:val="20"/>
                <w:szCs w:val="20"/>
              </w:rPr>
            </w:pPr>
            <w:r w:rsidRPr="0024032F">
              <w:rPr>
                <w:rFonts w:cs="Times New Roman"/>
                <w:sz w:val="20"/>
                <w:szCs w:val="20"/>
              </w:rPr>
              <w:t>7</w:t>
            </w:r>
          </w:p>
        </w:tc>
        <w:tc>
          <w:tcPr>
            <w:tcW w:w="1054" w:type="dxa"/>
          </w:tcPr>
          <w:p w14:paraId="54613257" w14:textId="77777777" w:rsidR="000F2B15" w:rsidRPr="0024032F" w:rsidRDefault="000F2B15" w:rsidP="00996FBB">
            <w:pPr>
              <w:widowControl w:val="0"/>
              <w:spacing w:after="0"/>
              <w:jc w:val="center"/>
              <w:rPr>
                <w:rFonts w:cs="Times New Roman"/>
                <w:sz w:val="20"/>
                <w:szCs w:val="20"/>
              </w:rPr>
            </w:pPr>
            <w:r w:rsidRPr="0024032F">
              <w:rPr>
                <w:rFonts w:cs="Times New Roman"/>
                <w:color w:val="000000"/>
                <w:sz w:val="20"/>
                <w:szCs w:val="20"/>
              </w:rPr>
              <w:t>53.8%</w:t>
            </w:r>
          </w:p>
        </w:tc>
        <w:tc>
          <w:tcPr>
            <w:tcW w:w="1053" w:type="dxa"/>
            <w:vAlign w:val="center"/>
          </w:tcPr>
          <w:p w14:paraId="2FD51503"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5</w:t>
            </w:r>
          </w:p>
        </w:tc>
        <w:tc>
          <w:tcPr>
            <w:tcW w:w="940" w:type="dxa"/>
            <w:vAlign w:val="center"/>
          </w:tcPr>
          <w:p w14:paraId="1C93F307"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42%</w:t>
            </w:r>
          </w:p>
        </w:tc>
        <w:tc>
          <w:tcPr>
            <w:tcW w:w="991" w:type="dxa"/>
            <w:gridSpan w:val="2"/>
            <w:vAlign w:val="center"/>
          </w:tcPr>
          <w:p w14:paraId="72DF0C56"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6</w:t>
            </w:r>
          </w:p>
        </w:tc>
        <w:tc>
          <w:tcPr>
            <w:tcW w:w="975" w:type="dxa"/>
            <w:vAlign w:val="center"/>
          </w:tcPr>
          <w:p w14:paraId="71E9334E"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46.2%</w:t>
            </w:r>
          </w:p>
        </w:tc>
      </w:tr>
      <w:tr w:rsidR="000F2B15" w:rsidRPr="0024032F" w14:paraId="2E692D1F" w14:textId="77777777" w:rsidTr="00996FBB">
        <w:trPr>
          <w:trHeight w:val="399"/>
          <w:jc w:val="center"/>
        </w:trPr>
        <w:tc>
          <w:tcPr>
            <w:tcW w:w="3624" w:type="dxa"/>
            <w:gridSpan w:val="2"/>
          </w:tcPr>
          <w:p w14:paraId="4150650A" w14:textId="77777777" w:rsidR="000F2B15" w:rsidRPr="0024032F" w:rsidRDefault="000F2B15" w:rsidP="00996FBB">
            <w:pPr>
              <w:widowControl w:val="0"/>
              <w:spacing w:after="0"/>
              <w:rPr>
                <w:rFonts w:cs="Times New Roman"/>
                <w:bCs/>
                <w:sz w:val="20"/>
                <w:szCs w:val="20"/>
              </w:rPr>
            </w:pPr>
            <w:r w:rsidRPr="0024032F">
              <w:rPr>
                <w:rFonts w:cs="Times New Roman"/>
                <w:bCs/>
                <w:sz w:val="20"/>
                <w:szCs w:val="20"/>
              </w:rPr>
              <w:t>CSTĐCS</w:t>
            </w:r>
          </w:p>
        </w:tc>
        <w:tc>
          <w:tcPr>
            <w:tcW w:w="987" w:type="dxa"/>
            <w:vAlign w:val="center"/>
          </w:tcPr>
          <w:p w14:paraId="444111BD" w14:textId="77777777" w:rsidR="000F2B15" w:rsidRPr="0024032F" w:rsidRDefault="000F2B15" w:rsidP="00996FBB">
            <w:pPr>
              <w:widowControl w:val="0"/>
              <w:spacing w:after="0"/>
              <w:jc w:val="center"/>
              <w:rPr>
                <w:rFonts w:cs="Times New Roman"/>
                <w:sz w:val="20"/>
                <w:szCs w:val="20"/>
              </w:rPr>
            </w:pPr>
            <w:r w:rsidRPr="0024032F">
              <w:rPr>
                <w:rFonts w:cs="Times New Roman"/>
                <w:sz w:val="20"/>
                <w:szCs w:val="20"/>
              </w:rPr>
              <w:t>7</w:t>
            </w:r>
          </w:p>
        </w:tc>
        <w:tc>
          <w:tcPr>
            <w:tcW w:w="1054" w:type="dxa"/>
          </w:tcPr>
          <w:p w14:paraId="0F526916" w14:textId="77777777" w:rsidR="000F2B15" w:rsidRPr="0024032F" w:rsidRDefault="000F2B15" w:rsidP="00996FBB">
            <w:pPr>
              <w:widowControl w:val="0"/>
              <w:spacing w:after="0"/>
              <w:jc w:val="center"/>
              <w:rPr>
                <w:rFonts w:cs="Times New Roman"/>
                <w:sz w:val="20"/>
                <w:szCs w:val="20"/>
              </w:rPr>
            </w:pPr>
            <w:r w:rsidRPr="0024032F">
              <w:rPr>
                <w:rFonts w:cs="Times New Roman"/>
                <w:color w:val="000000"/>
                <w:sz w:val="20"/>
                <w:szCs w:val="20"/>
              </w:rPr>
              <w:t>53.8%</w:t>
            </w:r>
          </w:p>
        </w:tc>
        <w:tc>
          <w:tcPr>
            <w:tcW w:w="1053" w:type="dxa"/>
            <w:vAlign w:val="center"/>
          </w:tcPr>
          <w:p w14:paraId="67963A45"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5</w:t>
            </w:r>
          </w:p>
        </w:tc>
        <w:tc>
          <w:tcPr>
            <w:tcW w:w="940" w:type="dxa"/>
            <w:vAlign w:val="center"/>
          </w:tcPr>
          <w:p w14:paraId="09465BA3"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42%</w:t>
            </w:r>
          </w:p>
        </w:tc>
        <w:tc>
          <w:tcPr>
            <w:tcW w:w="991" w:type="dxa"/>
            <w:gridSpan w:val="2"/>
            <w:vAlign w:val="center"/>
          </w:tcPr>
          <w:p w14:paraId="6B362546"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8</w:t>
            </w:r>
          </w:p>
        </w:tc>
        <w:tc>
          <w:tcPr>
            <w:tcW w:w="975" w:type="dxa"/>
            <w:vAlign w:val="center"/>
          </w:tcPr>
          <w:p w14:paraId="1740DCF4"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61.5%</w:t>
            </w:r>
          </w:p>
        </w:tc>
      </w:tr>
      <w:tr w:rsidR="000F2B15" w:rsidRPr="0024032F" w14:paraId="7001BF94" w14:textId="77777777" w:rsidTr="00996FBB">
        <w:trPr>
          <w:trHeight w:val="399"/>
          <w:jc w:val="center"/>
        </w:trPr>
        <w:tc>
          <w:tcPr>
            <w:tcW w:w="3624" w:type="dxa"/>
            <w:gridSpan w:val="2"/>
          </w:tcPr>
          <w:p w14:paraId="13F4C5BF" w14:textId="77777777" w:rsidR="000F2B15" w:rsidRPr="0024032F" w:rsidRDefault="000F2B15" w:rsidP="00996FBB">
            <w:pPr>
              <w:widowControl w:val="0"/>
              <w:spacing w:after="0"/>
              <w:rPr>
                <w:rFonts w:cs="Times New Roman"/>
                <w:bCs/>
                <w:sz w:val="20"/>
                <w:szCs w:val="20"/>
              </w:rPr>
            </w:pPr>
            <w:r w:rsidRPr="0024032F">
              <w:rPr>
                <w:rFonts w:cs="Times New Roman"/>
                <w:bCs/>
                <w:sz w:val="20"/>
                <w:szCs w:val="20"/>
              </w:rPr>
              <w:t>BDTX</w:t>
            </w:r>
          </w:p>
        </w:tc>
        <w:tc>
          <w:tcPr>
            <w:tcW w:w="987" w:type="dxa"/>
            <w:vAlign w:val="center"/>
          </w:tcPr>
          <w:p w14:paraId="3052EECE" w14:textId="77777777" w:rsidR="000F2B15" w:rsidRPr="0024032F" w:rsidRDefault="000F2B15" w:rsidP="00996FBB">
            <w:pPr>
              <w:widowControl w:val="0"/>
              <w:spacing w:after="0"/>
              <w:jc w:val="center"/>
              <w:rPr>
                <w:rFonts w:cs="Times New Roman"/>
                <w:sz w:val="20"/>
                <w:szCs w:val="20"/>
              </w:rPr>
            </w:pPr>
            <w:r w:rsidRPr="0024032F">
              <w:rPr>
                <w:rFonts w:cs="Times New Roman"/>
                <w:sz w:val="20"/>
                <w:szCs w:val="20"/>
              </w:rPr>
              <w:t>13</w:t>
            </w:r>
          </w:p>
        </w:tc>
        <w:tc>
          <w:tcPr>
            <w:tcW w:w="1054" w:type="dxa"/>
            <w:vAlign w:val="center"/>
          </w:tcPr>
          <w:p w14:paraId="78A01413"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100%</w:t>
            </w:r>
          </w:p>
        </w:tc>
        <w:tc>
          <w:tcPr>
            <w:tcW w:w="1053" w:type="dxa"/>
            <w:vAlign w:val="center"/>
          </w:tcPr>
          <w:p w14:paraId="302F026E"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12</w:t>
            </w:r>
          </w:p>
        </w:tc>
        <w:tc>
          <w:tcPr>
            <w:tcW w:w="940" w:type="dxa"/>
            <w:vAlign w:val="center"/>
          </w:tcPr>
          <w:p w14:paraId="167D1499"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100%</w:t>
            </w:r>
          </w:p>
        </w:tc>
        <w:tc>
          <w:tcPr>
            <w:tcW w:w="991" w:type="dxa"/>
            <w:gridSpan w:val="2"/>
            <w:vAlign w:val="center"/>
          </w:tcPr>
          <w:p w14:paraId="578BF4DE"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13</w:t>
            </w:r>
          </w:p>
        </w:tc>
        <w:tc>
          <w:tcPr>
            <w:tcW w:w="975" w:type="dxa"/>
            <w:vAlign w:val="center"/>
          </w:tcPr>
          <w:p w14:paraId="2F3DC6D6"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100%</w:t>
            </w:r>
          </w:p>
        </w:tc>
      </w:tr>
      <w:tr w:rsidR="000F2B15" w:rsidRPr="0024032F" w14:paraId="5E7E8E62" w14:textId="77777777" w:rsidTr="00996FBB">
        <w:trPr>
          <w:trHeight w:val="399"/>
          <w:jc w:val="center"/>
        </w:trPr>
        <w:tc>
          <w:tcPr>
            <w:tcW w:w="2686" w:type="dxa"/>
            <w:vMerge w:val="restart"/>
            <w:vAlign w:val="center"/>
          </w:tcPr>
          <w:p w14:paraId="0E1F87AE" w14:textId="77777777" w:rsidR="000F2B15" w:rsidRPr="0024032F" w:rsidRDefault="000F2B15" w:rsidP="00996FBB">
            <w:pPr>
              <w:widowControl w:val="0"/>
              <w:spacing w:after="0"/>
              <w:jc w:val="both"/>
              <w:rPr>
                <w:rFonts w:cs="Times New Roman"/>
                <w:bCs/>
                <w:sz w:val="20"/>
                <w:szCs w:val="20"/>
              </w:rPr>
            </w:pPr>
            <w:r w:rsidRPr="0024032F">
              <w:rPr>
                <w:rFonts w:cs="Times New Roman"/>
                <w:bCs/>
                <w:sz w:val="20"/>
                <w:szCs w:val="20"/>
              </w:rPr>
              <w:t>XL Chuẩn NN</w:t>
            </w:r>
          </w:p>
        </w:tc>
        <w:tc>
          <w:tcPr>
            <w:tcW w:w="938" w:type="dxa"/>
            <w:vAlign w:val="center"/>
          </w:tcPr>
          <w:p w14:paraId="6AA4DBE0" w14:textId="77777777" w:rsidR="000F2B15" w:rsidRPr="0024032F" w:rsidRDefault="000F2B15" w:rsidP="00996FBB">
            <w:pPr>
              <w:widowControl w:val="0"/>
              <w:spacing w:after="0"/>
              <w:jc w:val="both"/>
              <w:rPr>
                <w:rFonts w:cs="Times New Roman"/>
                <w:bCs/>
                <w:sz w:val="20"/>
                <w:szCs w:val="20"/>
              </w:rPr>
            </w:pPr>
            <w:r w:rsidRPr="0024032F">
              <w:rPr>
                <w:rFonts w:cs="Times New Roman"/>
                <w:bCs/>
                <w:sz w:val="20"/>
                <w:szCs w:val="20"/>
              </w:rPr>
              <w:t xml:space="preserve">Tốt </w:t>
            </w:r>
          </w:p>
        </w:tc>
        <w:tc>
          <w:tcPr>
            <w:tcW w:w="987" w:type="dxa"/>
          </w:tcPr>
          <w:p w14:paraId="51940D05" w14:textId="77777777" w:rsidR="000F2B15" w:rsidRPr="0024032F" w:rsidRDefault="000F2B15" w:rsidP="00996FBB">
            <w:pPr>
              <w:widowControl w:val="0"/>
              <w:spacing w:after="0"/>
              <w:jc w:val="center"/>
              <w:rPr>
                <w:rFonts w:cs="Times New Roman"/>
                <w:sz w:val="20"/>
                <w:szCs w:val="20"/>
              </w:rPr>
            </w:pPr>
            <w:r w:rsidRPr="0024032F">
              <w:rPr>
                <w:rFonts w:cs="Times New Roman"/>
                <w:color w:val="000000"/>
                <w:sz w:val="20"/>
                <w:szCs w:val="20"/>
              </w:rPr>
              <w:t>7</w:t>
            </w:r>
          </w:p>
        </w:tc>
        <w:tc>
          <w:tcPr>
            <w:tcW w:w="1054" w:type="dxa"/>
            <w:vAlign w:val="center"/>
          </w:tcPr>
          <w:p w14:paraId="37C46131"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53.8%</w:t>
            </w:r>
          </w:p>
        </w:tc>
        <w:tc>
          <w:tcPr>
            <w:tcW w:w="1053" w:type="dxa"/>
            <w:vAlign w:val="center"/>
          </w:tcPr>
          <w:p w14:paraId="03D16F9E"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5</w:t>
            </w:r>
          </w:p>
        </w:tc>
        <w:tc>
          <w:tcPr>
            <w:tcW w:w="940" w:type="dxa"/>
            <w:vAlign w:val="center"/>
          </w:tcPr>
          <w:p w14:paraId="14B3B992"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41.7%</w:t>
            </w:r>
          </w:p>
        </w:tc>
        <w:tc>
          <w:tcPr>
            <w:tcW w:w="991" w:type="dxa"/>
            <w:gridSpan w:val="2"/>
            <w:vAlign w:val="center"/>
          </w:tcPr>
          <w:p w14:paraId="4DE2E038"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8</w:t>
            </w:r>
          </w:p>
        </w:tc>
        <w:tc>
          <w:tcPr>
            <w:tcW w:w="975" w:type="dxa"/>
            <w:vAlign w:val="center"/>
          </w:tcPr>
          <w:p w14:paraId="13C09771"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61.5%</w:t>
            </w:r>
          </w:p>
        </w:tc>
      </w:tr>
      <w:tr w:rsidR="000F2B15" w:rsidRPr="0024032F" w14:paraId="6632527E" w14:textId="77777777" w:rsidTr="00996FBB">
        <w:trPr>
          <w:trHeight w:val="399"/>
          <w:jc w:val="center"/>
        </w:trPr>
        <w:tc>
          <w:tcPr>
            <w:tcW w:w="2686" w:type="dxa"/>
            <w:vMerge/>
          </w:tcPr>
          <w:p w14:paraId="3829389E" w14:textId="77777777" w:rsidR="000F2B15" w:rsidRPr="0024032F" w:rsidRDefault="000F2B15" w:rsidP="00996FBB">
            <w:pPr>
              <w:widowControl w:val="0"/>
              <w:spacing w:after="0"/>
              <w:jc w:val="both"/>
              <w:rPr>
                <w:rFonts w:cs="Times New Roman"/>
                <w:bCs/>
                <w:sz w:val="20"/>
                <w:szCs w:val="20"/>
              </w:rPr>
            </w:pPr>
          </w:p>
        </w:tc>
        <w:tc>
          <w:tcPr>
            <w:tcW w:w="938" w:type="dxa"/>
            <w:vAlign w:val="center"/>
          </w:tcPr>
          <w:p w14:paraId="206DD845" w14:textId="77777777" w:rsidR="000F2B15" w:rsidRPr="0024032F" w:rsidRDefault="000F2B15" w:rsidP="00996FBB">
            <w:pPr>
              <w:widowControl w:val="0"/>
              <w:spacing w:after="0"/>
              <w:jc w:val="both"/>
              <w:rPr>
                <w:rFonts w:cs="Times New Roman"/>
                <w:bCs/>
                <w:sz w:val="20"/>
                <w:szCs w:val="20"/>
              </w:rPr>
            </w:pPr>
            <w:r w:rsidRPr="0024032F">
              <w:rPr>
                <w:rFonts w:cs="Times New Roman"/>
                <w:bCs/>
                <w:sz w:val="20"/>
                <w:szCs w:val="20"/>
              </w:rPr>
              <w:t>Khá</w:t>
            </w:r>
          </w:p>
        </w:tc>
        <w:tc>
          <w:tcPr>
            <w:tcW w:w="987" w:type="dxa"/>
          </w:tcPr>
          <w:p w14:paraId="310EA4DC" w14:textId="77777777" w:rsidR="000F2B15" w:rsidRPr="0024032F" w:rsidRDefault="000F2B15" w:rsidP="00996FBB">
            <w:pPr>
              <w:widowControl w:val="0"/>
              <w:spacing w:after="0"/>
              <w:jc w:val="center"/>
              <w:rPr>
                <w:rFonts w:cs="Times New Roman"/>
                <w:sz w:val="20"/>
                <w:szCs w:val="20"/>
              </w:rPr>
            </w:pPr>
            <w:r w:rsidRPr="0024032F">
              <w:rPr>
                <w:rFonts w:cs="Times New Roman"/>
                <w:color w:val="000000"/>
                <w:sz w:val="20"/>
                <w:szCs w:val="20"/>
              </w:rPr>
              <w:t>6</w:t>
            </w:r>
          </w:p>
        </w:tc>
        <w:tc>
          <w:tcPr>
            <w:tcW w:w="1054" w:type="dxa"/>
            <w:vAlign w:val="center"/>
          </w:tcPr>
          <w:p w14:paraId="19D764F0"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46.2%</w:t>
            </w:r>
          </w:p>
        </w:tc>
        <w:tc>
          <w:tcPr>
            <w:tcW w:w="1053" w:type="dxa"/>
            <w:vAlign w:val="center"/>
          </w:tcPr>
          <w:p w14:paraId="77481CEE"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7</w:t>
            </w:r>
          </w:p>
        </w:tc>
        <w:tc>
          <w:tcPr>
            <w:tcW w:w="940" w:type="dxa"/>
            <w:vAlign w:val="center"/>
          </w:tcPr>
          <w:p w14:paraId="248ADD2F"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58.3%</w:t>
            </w:r>
          </w:p>
        </w:tc>
        <w:tc>
          <w:tcPr>
            <w:tcW w:w="991" w:type="dxa"/>
            <w:gridSpan w:val="2"/>
            <w:vAlign w:val="center"/>
          </w:tcPr>
          <w:p w14:paraId="7E541E53"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5</w:t>
            </w:r>
          </w:p>
        </w:tc>
        <w:tc>
          <w:tcPr>
            <w:tcW w:w="975" w:type="dxa"/>
            <w:vAlign w:val="center"/>
          </w:tcPr>
          <w:p w14:paraId="7C1C5693" w14:textId="77777777" w:rsidR="000F2B15" w:rsidRPr="0024032F" w:rsidRDefault="000F2B15" w:rsidP="00996FBB">
            <w:pPr>
              <w:widowControl w:val="0"/>
              <w:spacing w:after="0"/>
              <w:jc w:val="center"/>
              <w:rPr>
                <w:rFonts w:cs="Times New Roman"/>
                <w:color w:val="000000"/>
                <w:sz w:val="20"/>
                <w:szCs w:val="20"/>
              </w:rPr>
            </w:pPr>
            <w:r w:rsidRPr="0024032F">
              <w:rPr>
                <w:rFonts w:cs="Times New Roman"/>
                <w:color w:val="000000"/>
                <w:sz w:val="20"/>
                <w:szCs w:val="20"/>
              </w:rPr>
              <w:t>38.5%</w:t>
            </w:r>
          </w:p>
        </w:tc>
      </w:tr>
      <w:tr w:rsidR="004124DC" w:rsidRPr="0024032F" w14:paraId="3AB404C7" w14:textId="77777777" w:rsidTr="00C91A80">
        <w:trPr>
          <w:trHeight w:val="399"/>
          <w:jc w:val="center"/>
        </w:trPr>
        <w:tc>
          <w:tcPr>
            <w:tcW w:w="3624" w:type="dxa"/>
            <w:gridSpan w:val="2"/>
          </w:tcPr>
          <w:p w14:paraId="339386D0" w14:textId="4C5B88E9" w:rsidR="004124DC" w:rsidRPr="000E53AF" w:rsidRDefault="004124DC" w:rsidP="004124DC">
            <w:pPr>
              <w:widowControl w:val="0"/>
              <w:spacing w:after="0"/>
              <w:jc w:val="both"/>
              <w:rPr>
                <w:rFonts w:cs="Times New Roman"/>
                <w:sz w:val="20"/>
                <w:szCs w:val="20"/>
              </w:rPr>
            </w:pPr>
            <w:r w:rsidRPr="000E53AF">
              <w:rPr>
                <w:rFonts w:cs="Times New Roman"/>
                <w:sz w:val="20"/>
                <w:szCs w:val="20"/>
              </w:rPr>
              <w:t>Danh hiệu tổ</w:t>
            </w:r>
          </w:p>
        </w:tc>
        <w:tc>
          <w:tcPr>
            <w:tcW w:w="2041" w:type="dxa"/>
            <w:gridSpan w:val="2"/>
          </w:tcPr>
          <w:p w14:paraId="2E37F6C4" w14:textId="77777777" w:rsidR="004124DC" w:rsidRPr="0024032F" w:rsidRDefault="004124DC" w:rsidP="004124DC">
            <w:pPr>
              <w:widowControl w:val="0"/>
              <w:spacing w:after="0"/>
              <w:jc w:val="center"/>
              <w:rPr>
                <w:rFonts w:cs="Times New Roman"/>
                <w:sz w:val="20"/>
                <w:szCs w:val="20"/>
              </w:rPr>
            </w:pPr>
            <w:r w:rsidRPr="0024032F">
              <w:rPr>
                <w:rFonts w:cs="Times New Roman"/>
                <w:sz w:val="20"/>
                <w:szCs w:val="20"/>
              </w:rPr>
              <w:t xml:space="preserve">Tổ lao động </w:t>
            </w:r>
          </w:p>
          <w:p w14:paraId="3DA7A7A3" w14:textId="57C7FCBE" w:rsidR="004124DC" w:rsidRPr="0024032F" w:rsidRDefault="004124DC" w:rsidP="004124DC">
            <w:pPr>
              <w:widowControl w:val="0"/>
              <w:spacing w:after="0"/>
              <w:jc w:val="center"/>
              <w:rPr>
                <w:rFonts w:cs="Times New Roman"/>
                <w:color w:val="000000"/>
                <w:sz w:val="20"/>
                <w:szCs w:val="20"/>
              </w:rPr>
            </w:pPr>
            <w:r w:rsidRPr="0024032F">
              <w:rPr>
                <w:rFonts w:cs="Times New Roman"/>
                <w:sz w:val="20"/>
                <w:szCs w:val="20"/>
              </w:rPr>
              <w:t>XS</w:t>
            </w:r>
          </w:p>
        </w:tc>
        <w:tc>
          <w:tcPr>
            <w:tcW w:w="1993" w:type="dxa"/>
            <w:gridSpan w:val="2"/>
            <w:vAlign w:val="center"/>
          </w:tcPr>
          <w:p w14:paraId="280E4BC7" w14:textId="77777777" w:rsidR="0024032F" w:rsidRDefault="004124DC" w:rsidP="004124DC">
            <w:pPr>
              <w:widowControl w:val="0"/>
              <w:spacing w:after="0"/>
              <w:jc w:val="center"/>
              <w:rPr>
                <w:rFonts w:cs="Times New Roman"/>
                <w:sz w:val="20"/>
                <w:szCs w:val="20"/>
              </w:rPr>
            </w:pPr>
            <w:r w:rsidRPr="0024032F">
              <w:rPr>
                <w:rFonts w:cs="Times New Roman"/>
                <w:sz w:val="20"/>
                <w:szCs w:val="20"/>
              </w:rPr>
              <w:t>Tổ lao động</w:t>
            </w:r>
          </w:p>
          <w:p w14:paraId="63D6FC64" w14:textId="25C595BD" w:rsidR="004124DC" w:rsidRPr="0024032F" w:rsidRDefault="004124DC" w:rsidP="004124DC">
            <w:pPr>
              <w:widowControl w:val="0"/>
              <w:spacing w:after="0"/>
              <w:jc w:val="center"/>
              <w:rPr>
                <w:rFonts w:cs="Times New Roman"/>
                <w:color w:val="000000"/>
                <w:sz w:val="20"/>
                <w:szCs w:val="20"/>
              </w:rPr>
            </w:pPr>
            <w:r w:rsidRPr="0024032F">
              <w:rPr>
                <w:rFonts w:cs="Times New Roman"/>
                <w:sz w:val="20"/>
                <w:szCs w:val="20"/>
              </w:rPr>
              <w:t xml:space="preserve"> XS</w:t>
            </w:r>
          </w:p>
        </w:tc>
        <w:tc>
          <w:tcPr>
            <w:tcW w:w="1966" w:type="dxa"/>
            <w:gridSpan w:val="3"/>
            <w:vAlign w:val="center"/>
          </w:tcPr>
          <w:p w14:paraId="5AC25E83" w14:textId="77777777" w:rsidR="004124DC" w:rsidRPr="0024032F" w:rsidRDefault="004124DC" w:rsidP="004124DC">
            <w:pPr>
              <w:widowControl w:val="0"/>
              <w:spacing w:after="0"/>
              <w:jc w:val="center"/>
              <w:rPr>
                <w:rFonts w:cs="Times New Roman"/>
                <w:sz w:val="20"/>
                <w:szCs w:val="20"/>
              </w:rPr>
            </w:pPr>
            <w:r w:rsidRPr="0024032F">
              <w:rPr>
                <w:rFonts w:cs="Times New Roman"/>
                <w:sz w:val="20"/>
                <w:szCs w:val="20"/>
              </w:rPr>
              <w:t xml:space="preserve">Tổ lao động </w:t>
            </w:r>
          </w:p>
          <w:p w14:paraId="499D82E9" w14:textId="6DB0A4B9" w:rsidR="004124DC" w:rsidRPr="0024032F" w:rsidRDefault="004124DC" w:rsidP="004124DC">
            <w:pPr>
              <w:widowControl w:val="0"/>
              <w:spacing w:after="0"/>
              <w:jc w:val="center"/>
              <w:rPr>
                <w:rFonts w:cs="Times New Roman"/>
                <w:color w:val="000000"/>
                <w:sz w:val="20"/>
                <w:szCs w:val="20"/>
              </w:rPr>
            </w:pPr>
            <w:r w:rsidRPr="0024032F">
              <w:rPr>
                <w:rFonts w:cs="Times New Roman"/>
                <w:sz w:val="20"/>
                <w:szCs w:val="20"/>
              </w:rPr>
              <w:t>XS</w:t>
            </w:r>
          </w:p>
        </w:tc>
      </w:tr>
      <w:tr w:rsidR="004124DC" w:rsidRPr="0024032F" w14:paraId="338DD76D" w14:textId="77777777" w:rsidTr="0055258B">
        <w:trPr>
          <w:trHeight w:val="399"/>
          <w:jc w:val="center"/>
        </w:trPr>
        <w:tc>
          <w:tcPr>
            <w:tcW w:w="3624" w:type="dxa"/>
            <w:gridSpan w:val="2"/>
          </w:tcPr>
          <w:p w14:paraId="272821DB" w14:textId="67DDB594" w:rsidR="004124DC" w:rsidRPr="000E53AF" w:rsidRDefault="004124DC" w:rsidP="004124DC">
            <w:pPr>
              <w:widowControl w:val="0"/>
              <w:spacing w:after="0"/>
              <w:jc w:val="both"/>
              <w:rPr>
                <w:rFonts w:cs="Times New Roman"/>
                <w:sz w:val="20"/>
                <w:szCs w:val="20"/>
              </w:rPr>
            </w:pPr>
            <w:r w:rsidRPr="000E53AF">
              <w:rPr>
                <w:rFonts w:cs="Times New Roman"/>
                <w:sz w:val="20"/>
                <w:szCs w:val="20"/>
              </w:rPr>
              <w:t>Danh hiệu lớp</w:t>
            </w:r>
          </w:p>
        </w:tc>
        <w:tc>
          <w:tcPr>
            <w:tcW w:w="987" w:type="dxa"/>
          </w:tcPr>
          <w:p w14:paraId="49A7A70C" w14:textId="4A0AA8D7" w:rsidR="004124DC" w:rsidRPr="0024032F" w:rsidRDefault="004124DC" w:rsidP="004124DC">
            <w:pPr>
              <w:widowControl w:val="0"/>
              <w:spacing w:after="0"/>
              <w:jc w:val="center"/>
              <w:rPr>
                <w:rFonts w:cs="Times New Roman"/>
                <w:color w:val="000000"/>
                <w:sz w:val="20"/>
                <w:szCs w:val="20"/>
              </w:rPr>
            </w:pPr>
            <w:r w:rsidRPr="0024032F">
              <w:rPr>
                <w:rFonts w:cs="Times New Roman"/>
                <w:color w:val="000000"/>
                <w:sz w:val="20"/>
                <w:szCs w:val="20"/>
              </w:rPr>
              <w:t xml:space="preserve">Lớp XS: </w:t>
            </w:r>
            <w:r w:rsidR="00A15819">
              <w:rPr>
                <w:rFonts w:cs="Times New Roman"/>
                <w:color w:val="000000"/>
                <w:sz w:val="20"/>
                <w:szCs w:val="20"/>
              </w:rPr>
              <w:t>0</w:t>
            </w:r>
            <w:r w:rsidR="00EA537D">
              <w:rPr>
                <w:rFonts w:cs="Times New Roman"/>
                <w:color w:val="000000"/>
                <w:sz w:val="20"/>
                <w:szCs w:val="20"/>
              </w:rPr>
              <w:t>2</w:t>
            </w:r>
          </w:p>
        </w:tc>
        <w:tc>
          <w:tcPr>
            <w:tcW w:w="1054" w:type="dxa"/>
            <w:vAlign w:val="center"/>
          </w:tcPr>
          <w:p w14:paraId="5826C167" w14:textId="77777777" w:rsidR="0024032F" w:rsidRDefault="0024032F" w:rsidP="004124DC">
            <w:pPr>
              <w:widowControl w:val="0"/>
              <w:spacing w:after="0"/>
              <w:jc w:val="center"/>
              <w:rPr>
                <w:rFonts w:eastAsia="Times New Roman" w:cs="Times New Roman"/>
                <w:color w:val="000000"/>
                <w:sz w:val="20"/>
                <w:szCs w:val="20"/>
              </w:rPr>
            </w:pPr>
            <w:r>
              <w:rPr>
                <w:rFonts w:eastAsia="Times New Roman" w:cs="Times New Roman"/>
                <w:color w:val="000000"/>
                <w:sz w:val="20"/>
                <w:szCs w:val="20"/>
              </w:rPr>
              <w:t xml:space="preserve">Lớp TT: </w:t>
            </w:r>
          </w:p>
          <w:p w14:paraId="3FC0650E" w14:textId="03B5A801" w:rsidR="004124DC" w:rsidRPr="0024032F" w:rsidRDefault="00A15819" w:rsidP="004124DC">
            <w:pPr>
              <w:widowControl w:val="0"/>
              <w:spacing w:after="0"/>
              <w:jc w:val="center"/>
              <w:rPr>
                <w:rFonts w:cs="Times New Roman"/>
                <w:color w:val="000000"/>
                <w:sz w:val="20"/>
                <w:szCs w:val="20"/>
              </w:rPr>
            </w:pPr>
            <w:r>
              <w:rPr>
                <w:rFonts w:eastAsia="Times New Roman" w:cs="Times New Roman"/>
                <w:color w:val="000000"/>
                <w:sz w:val="20"/>
                <w:szCs w:val="20"/>
              </w:rPr>
              <w:t>0</w:t>
            </w:r>
            <w:r w:rsidR="00EA537D">
              <w:rPr>
                <w:rFonts w:eastAsia="Times New Roman" w:cs="Times New Roman"/>
                <w:color w:val="000000"/>
                <w:sz w:val="20"/>
                <w:szCs w:val="20"/>
              </w:rPr>
              <w:t>3</w:t>
            </w:r>
          </w:p>
        </w:tc>
        <w:tc>
          <w:tcPr>
            <w:tcW w:w="1053" w:type="dxa"/>
          </w:tcPr>
          <w:p w14:paraId="52F1A0ED" w14:textId="3C9D2832" w:rsidR="004124DC" w:rsidRPr="0024032F" w:rsidRDefault="004124DC" w:rsidP="004124DC">
            <w:pPr>
              <w:widowControl w:val="0"/>
              <w:spacing w:after="0"/>
              <w:jc w:val="center"/>
              <w:rPr>
                <w:rFonts w:cs="Times New Roman"/>
                <w:color w:val="000000"/>
                <w:sz w:val="20"/>
                <w:szCs w:val="20"/>
              </w:rPr>
            </w:pPr>
            <w:r w:rsidRPr="0024032F">
              <w:rPr>
                <w:rFonts w:cs="Times New Roman"/>
                <w:color w:val="000000"/>
                <w:sz w:val="20"/>
                <w:szCs w:val="20"/>
              </w:rPr>
              <w:t xml:space="preserve">Lớp XS: </w:t>
            </w:r>
            <w:r w:rsidR="00A15819">
              <w:rPr>
                <w:rFonts w:cs="Times New Roman"/>
                <w:color w:val="000000"/>
                <w:sz w:val="20"/>
                <w:szCs w:val="20"/>
              </w:rPr>
              <w:t>04</w:t>
            </w:r>
          </w:p>
        </w:tc>
        <w:tc>
          <w:tcPr>
            <w:tcW w:w="940" w:type="dxa"/>
            <w:vAlign w:val="center"/>
          </w:tcPr>
          <w:p w14:paraId="759A29D7" w14:textId="77777777" w:rsidR="0024032F" w:rsidRDefault="0024032F" w:rsidP="0024032F">
            <w:pPr>
              <w:widowControl w:val="0"/>
              <w:spacing w:after="0"/>
              <w:jc w:val="center"/>
              <w:rPr>
                <w:rFonts w:eastAsia="Times New Roman" w:cs="Times New Roman"/>
                <w:color w:val="000000"/>
                <w:sz w:val="20"/>
                <w:szCs w:val="20"/>
              </w:rPr>
            </w:pPr>
            <w:r>
              <w:rPr>
                <w:rFonts w:eastAsia="Times New Roman" w:cs="Times New Roman"/>
                <w:color w:val="000000"/>
                <w:sz w:val="20"/>
                <w:szCs w:val="20"/>
              </w:rPr>
              <w:t xml:space="preserve">Lớp TT: </w:t>
            </w:r>
          </w:p>
          <w:p w14:paraId="1AB791F2" w14:textId="741BEAF1" w:rsidR="004124DC" w:rsidRPr="0024032F" w:rsidRDefault="00A15819" w:rsidP="0024032F">
            <w:pPr>
              <w:widowControl w:val="0"/>
              <w:spacing w:after="0"/>
              <w:jc w:val="center"/>
              <w:rPr>
                <w:rFonts w:cs="Times New Roman"/>
                <w:color w:val="000000"/>
                <w:sz w:val="20"/>
                <w:szCs w:val="20"/>
              </w:rPr>
            </w:pPr>
            <w:r>
              <w:rPr>
                <w:rFonts w:cs="Times New Roman"/>
                <w:color w:val="000000"/>
                <w:sz w:val="20"/>
                <w:szCs w:val="20"/>
              </w:rPr>
              <w:t>08</w:t>
            </w:r>
          </w:p>
        </w:tc>
        <w:tc>
          <w:tcPr>
            <w:tcW w:w="991" w:type="dxa"/>
            <w:gridSpan w:val="2"/>
          </w:tcPr>
          <w:p w14:paraId="0F66AF55" w14:textId="6E110527" w:rsidR="004124DC" w:rsidRPr="0024032F" w:rsidRDefault="004124DC" w:rsidP="004124DC">
            <w:pPr>
              <w:widowControl w:val="0"/>
              <w:spacing w:after="0"/>
              <w:jc w:val="center"/>
              <w:rPr>
                <w:rFonts w:cs="Times New Roman"/>
                <w:color w:val="000000"/>
                <w:sz w:val="20"/>
                <w:szCs w:val="20"/>
              </w:rPr>
            </w:pPr>
            <w:r w:rsidRPr="0024032F">
              <w:rPr>
                <w:rFonts w:cs="Times New Roman"/>
                <w:color w:val="000000"/>
                <w:sz w:val="20"/>
                <w:szCs w:val="20"/>
              </w:rPr>
              <w:t xml:space="preserve">Lớp XS: </w:t>
            </w:r>
            <w:r w:rsidR="00A15819">
              <w:rPr>
                <w:rFonts w:cs="Times New Roman"/>
                <w:color w:val="000000"/>
                <w:sz w:val="20"/>
                <w:szCs w:val="20"/>
              </w:rPr>
              <w:t>04</w:t>
            </w:r>
          </w:p>
        </w:tc>
        <w:tc>
          <w:tcPr>
            <w:tcW w:w="975" w:type="dxa"/>
            <w:vAlign w:val="center"/>
          </w:tcPr>
          <w:p w14:paraId="6962AB92" w14:textId="77777777" w:rsidR="0024032F" w:rsidRDefault="0024032F" w:rsidP="0024032F">
            <w:pPr>
              <w:widowControl w:val="0"/>
              <w:spacing w:after="0"/>
              <w:jc w:val="center"/>
              <w:rPr>
                <w:rFonts w:eastAsia="Times New Roman" w:cs="Times New Roman"/>
                <w:color w:val="000000"/>
                <w:sz w:val="20"/>
                <w:szCs w:val="20"/>
              </w:rPr>
            </w:pPr>
            <w:r>
              <w:rPr>
                <w:rFonts w:eastAsia="Times New Roman" w:cs="Times New Roman"/>
                <w:color w:val="000000"/>
                <w:sz w:val="20"/>
                <w:szCs w:val="20"/>
              </w:rPr>
              <w:t xml:space="preserve">Lớp TT: </w:t>
            </w:r>
          </w:p>
          <w:p w14:paraId="71610F1E" w14:textId="1DFF8EB3" w:rsidR="004124DC" w:rsidRPr="0024032F" w:rsidRDefault="00A15819" w:rsidP="0024032F">
            <w:pPr>
              <w:widowControl w:val="0"/>
              <w:spacing w:after="0"/>
              <w:jc w:val="center"/>
              <w:rPr>
                <w:rFonts w:cs="Times New Roman"/>
                <w:color w:val="000000"/>
                <w:sz w:val="20"/>
                <w:szCs w:val="20"/>
              </w:rPr>
            </w:pPr>
            <w:r>
              <w:rPr>
                <w:rFonts w:eastAsia="Times New Roman" w:cs="Times New Roman"/>
                <w:color w:val="000000"/>
                <w:sz w:val="20"/>
                <w:szCs w:val="20"/>
              </w:rPr>
              <w:t>08</w:t>
            </w:r>
          </w:p>
        </w:tc>
      </w:tr>
    </w:tbl>
    <w:p w14:paraId="634CE92C" w14:textId="16F1638C" w:rsidR="00113311" w:rsidRDefault="00113311" w:rsidP="00732AE7">
      <w:pPr>
        <w:widowControl w:val="0"/>
        <w:tabs>
          <w:tab w:val="left" w:pos="709"/>
        </w:tabs>
        <w:spacing w:after="0" w:line="240" w:lineRule="auto"/>
        <w:jc w:val="both"/>
        <w:rPr>
          <w:rFonts w:eastAsia="Times New Roman" w:cs="Times New Roman"/>
          <w:b/>
          <w:bCs/>
          <w:sz w:val="24"/>
          <w:szCs w:val="24"/>
          <w:lang w:val="pt-BR"/>
        </w:rPr>
      </w:pPr>
    </w:p>
    <w:p w14:paraId="65827415" w14:textId="31ECD02F" w:rsidR="008E2E05" w:rsidRPr="003D3D61" w:rsidRDefault="000F2B15" w:rsidP="00732AE7">
      <w:pPr>
        <w:widowControl w:val="0"/>
        <w:tabs>
          <w:tab w:val="left" w:pos="709"/>
        </w:tabs>
        <w:spacing w:after="0" w:line="240" w:lineRule="auto"/>
        <w:jc w:val="both"/>
        <w:rPr>
          <w:rFonts w:eastAsia="Times New Roman" w:cs="Times New Roman"/>
          <w:b/>
          <w:bCs/>
          <w:sz w:val="26"/>
          <w:szCs w:val="26"/>
          <w:lang w:val="pt-BR"/>
        </w:rPr>
      </w:pPr>
      <w:r w:rsidRPr="003D3D61">
        <w:rPr>
          <w:rFonts w:eastAsia="Times New Roman" w:cs="Times New Roman"/>
          <w:b/>
          <w:bCs/>
          <w:sz w:val="26"/>
          <w:szCs w:val="26"/>
          <w:lang w:val="pt-BR"/>
        </w:rPr>
        <w:tab/>
      </w:r>
      <w:r w:rsidR="00474F98">
        <w:rPr>
          <w:rFonts w:eastAsia="Times New Roman" w:cs="Times New Roman"/>
          <w:b/>
          <w:bCs/>
          <w:sz w:val="26"/>
          <w:szCs w:val="26"/>
          <w:lang w:val="pt-BR"/>
        </w:rPr>
        <w:t>E</w:t>
      </w:r>
      <w:r w:rsidR="008E2E05" w:rsidRPr="003D3D61">
        <w:rPr>
          <w:rFonts w:eastAsia="Times New Roman" w:cs="Times New Roman"/>
          <w:b/>
          <w:bCs/>
          <w:sz w:val="26"/>
          <w:szCs w:val="26"/>
          <w:lang w:val="pt-BR"/>
        </w:rPr>
        <w:t>. TỔ CHỨC THỰC HIỆN:</w:t>
      </w:r>
    </w:p>
    <w:p w14:paraId="58AC27D0" w14:textId="6A1B08AF" w:rsidR="008E2E05" w:rsidRPr="00996FBB" w:rsidRDefault="00570087" w:rsidP="00732AE7">
      <w:pPr>
        <w:keepNext/>
        <w:widowControl w:val="0"/>
        <w:pBdr>
          <w:top w:val="dotted" w:sz="4" w:space="0" w:color="FFFFFF"/>
          <w:left w:val="dotted" w:sz="4" w:space="0" w:color="FFFFFF"/>
          <w:bottom w:val="dotted" w:sz="4" w:space="5" w:color="FFFFFF"/>
          <w:right w:val="dotted" w:sz="4" w:space="0" w:color="FFFFFF"/>
        </w:pBdr>
        <w:shd w:val="clear" w:color="auto" w:fill="FFFFFF"/>
        <w:spacing w:before="40" w:after="40" w:line="240" w:lineRule="auto"/>
        <w:ind w:firstLine="709"/>
        <w:jc w:val="both"/>
        <w:rPr>
          <w:iCs/>
          <w:sz w:val="24"/>
          <w:szCs w:val="27"/>
          <w:lang w:val="nl-NL"/>
        </w:rPr>
      </w:pPr>
      <w:r>
        <w:rPr>
          <w:b/>
          <w:bCs/>
          <w:iCs/>
          <w:shd w:val="clear" w:color="auto" w:fill="FFFFFF"/>
        </w:rPr>
        <w:t>I</w:t>
      </w:r>
      <w:r w:rsidR="008E2E05" w:rsidRPr="00996FBB">
        <w:rPr>
          <w:b/>
          <w:bCs/>
          <w:iCs/>
          <w:shd w:val="clear" w:color="auto" w:fill="FFFFFF"/>
        </w:rPr>
        <w:t>. Đối với Hiệu trưởng</w:t>
      </w:r>
      <w:r w:rsidR="008E2E05" w:rsidRPr="00996FBB">
        <w:rPr>
          <w:iCs/>
          <w:shd w:val="clear" w:color="auto" w:fill="FFFFFF"/>
        </w:rPr>
        <w:t xml:space="preserve"> </w:t>
      </w:r>
    </w:p>
    <w:p w14:paraId="5F803CC3"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spacing w:val="-2"/>
        </w:rPr>
      </w:pPr>
      <w:r w:rsidRPr="000762A4">
        <w:rPr>
          <w:spacing w:val="-2"/>
          <w:lang w:val="it-IT"/>
        </w:rPr>
        <w:t>Xây dựng kế hoạch phát triển nhà trường, x</w:t>
      </w:r>
      <w:r w:rsidRPr="000762A4">
        <w:rPr>
          <w:spacing w:val="-2"/>
        </w:rPr>
        <w:t>ây dựng kế hoạch giáo dục năm học 202</w:t>
      </w:r>
      <w:r>
        <w:rPr>
          <w:spacing w:val="-2"/>
        </w:rPr>
        <w:t>4</w:t>
      </w:r>
      <w:r w:rsidRPr="000762A4">
        <w:rPr>
          <w:spacing w:val="-2"/>
        </w:rPr>
        <w:t xml:space="preserve"> - 202</w:t>
      </w:r>
      <w:r>
        <w:rPr>
          <w:spacing w:val="-2"/>
        </w:rPr>
        <w:t>5</w:t>
      </w:r>
      <w:r w:rsidRPr="000762A4">
        <w:rPr>
          <w:spacing w:val="-2"/>
        </w:rPr>
        <w:t xml:space="preserve"> phù hợp với thực tiễn nhà trường và được Phòng GD&amp;ĐT thành phố Vinh phê duyệt</w:t>
      </w:r>
      <w:r>
        <w:rPr>
          <w:spacing w:val="-2"/>
        </w:rPr>
        <w:t>.</w:t>
      </w:r>
    </w:p>
    <w:p w14:paraId="55A7FBC0"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spacing w:val="-2"/>
          <w:shd w:val="clear" w:color="auto" w:fill="FFFFFF"/>
        </w:rPr>
      </w:pPr>
      <w:r w:rsidRPr="000762A4">
        <w:rPr>
          <w:spacing w:val="-2"/>
          <w:shd w:val="clear" w:color="auto" w:fill="FFFFFF"/>
        </w:rPr>
        <w:t>Tổ chức triển khai thực hiện kế hoạch tới từng cán bộ, giáo viên, nhân viên nhà trường. Tổ chức đánh giá kết quả thực hiện kế hoạch trong từng tháng, kỳ, đề xuất những biện pháp để thực hiện hoàn thành kế hoạch năm học</w:t>
      </w:r>
      <w:r>
        <w:rPr>
          <w:spacing w:val="-2"/>
          <w:shd w:val="clear" w:color="auto" w:fill="FFFFFF"/>
        </w:rPr>
        <w:t>.</w:t>
      </w:r>
    </w:p>
    <w:p w14:paraId="2871D8B5"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spacing w:val="-2"/>
        </w:rPr>
      </w:pPr>
      <w:r w:rsidRPr="000762A4">
        <w:rPr>
          <w:spacing w:val="-2"/>
        </w:rPr>
        <w:t>Quản lí và điều hành mọi hoạt động chung của trường, giao quyền và gắn trách</w:t>
      </w:r>
      <w:r>
        <w:rPr>
          <w:shd w:val="clear" w:color="auto" w:fill="FFFFFF"/>
        </w:rPr>
        <w:t xml:space="preserve"> </w:t>
      </w:r>
      <w:r w:rsidRPr="000762A4">
        <w:rPr>
          <w:spacing w:val="-2"/>
        </w:rPr>
        <w:lastRenderedPageBreak/>
        <w:t>nhiệm chỉ đạo, điều hành, quản lí từng lĩnh vực, hoạt động cụ thể cho các cá nhân phụ trách theo chức trách nhiệm vụ được qu</w:t>
      </w:r>
      <w:r>
        <w:rPr>
          <w:spacing w:val="-2"/>
        </w:rPr>
        <w:t>y</w:t>
      </w:r>
      <w:r w:rsidRPr="000762A4">
        <w:rPr>
          <w:spacing w:val="-2"/>
        </w:rPr>
        <w:t xml:space="preserve"> định trong Điều lệ trường Tiểu học. </w:t>
      </w:r>
    </w:p>
    <w:p w14:paraId="32935712"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spacing w:val="-2"/>
        </w:rPr>
      </w:pPr>
      <w:r w:rsidRPr="000762A4">
        <w:rPr>
          <w:spacing w:val="-2"/>
        </w:rPr>
        <w:t>Tham mưu tích cực với lãnh đạo địa phương đầu tư CSVC, xây dựng mối liên hệ, phối hợp với Hội CMHS, các ban ngành địa phương và huy động mọi nguồn lực cùng tham gia giáo dục; Đảm bảo thông tin 2 chiều với các cấp lãnh đạo</w:t>
      </w:r>
      <w:r>
        <w:rPr>
          <w:spacing w:val="-2"/>
        </w:rPr>
        <w:t>.</w:t>
      </w:r>
    </w:p>
    <w:p w14:paraId="598013AC" w14:textId="1C575228" w:rsidR="008E2E05" w:rsidRPr="00996FBB" w:rsidRDefault="00570087"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iCs/>
          <w:shd w:val="clear" w:color="auto" w:fill="FFFFFF"/>
        </w:rPr>
      </w:pPr>
      <w:r>
        <w:rPr>
          <w:b/>
          <w:bCs/>
          <w:iCs/>
          <w:shd w:val="clear" w:color="auto" w:fill="FFFFFF"/>
        </w:rPr>
        <w:t>II</w:t>
      </w:r>
      <w:r w:rsidR="008E2E05" w:rsidRPr="00996FBB">
        <w:rPr>
          <w:b/>
          <w:bCs/>
          <w:iCs/>
          <w:shd w:val="clear" w:color="auto" w:fill="FFFFFF"/>
        </w:rPr>
        <w:t>. Đối với Phó Hiệu trưởng</w:t>
      </w:r>
    </w:p>
    <w:p w14:paraId="217F87ED"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shd w:val="clear" w:color="auto" w:fill="FFFFFF"/>
        </w:rPr>
      </w:pPr>
      <w:r w:rsidRPr="000762A4">
        <w:t>Theo nhiệm vụ được phân công, giúp Hiệu trưởng tổ chức triển khai và chịu trách nhiệm từng phần việc cụ thể; phân công nhiệm vụ và kiểm tra và đánh giá kết quả thực hiện nhiệm vụ giảng dạy, giáo dục của giáo viên. Cụ thể:</w:t>
      </w:r>
    </w:p>
    <w:p w14:paraId="348E4BCA"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lang w:val="vi-VN" w:eastAsia="vi-VN"/>
        </w:rPr>
      </w:pPr>
      <w:r w:rsidRPr="000762A4">
        <w:rPr>
          <w:lang w:eastAsia="vi-VN"/>
        </w:rPr>
        <w:t xml:space="preserve">- </w:t>
      </w:r>
      <w:r w:rsidRPr="000762A4">
        <w:rPr>
          <w:lang w:val="vi-VN" w:eastAsia="vi-VN"/>
        </w:rPr>
        <w:t>Trực tiếp quản lí và chỉ đạo hoạt động chuyên môn của trường; Xây dựng kế hoạch chỉ đạo chuyên môn cả năm, hàng tháng, hàng tuần; điều hành, chỉ đạo các tổ chuyên môn triển khai thực hiện kế hoạch; Đôn đốc, kiểm tra nề nếp giảng dạy, việc thực hiện QCCM của GV; Nhận xét, đánh giá, xếp loại năng lực GV và báo cáo kết quả thực hiện các nội dung của kế hoạch cho Hiệu trưởng</w:t>
      </w:r>
      <w:r>
        <w:rPr>
          <w:lang w:val="vi-VN" w:eastAsia="vi-VN"/>
        </w:rPr>
        <w:t>.</w:t>
      </w:r>
    </w:p>
    <w:p w14:paraId="51FE632B"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spacing w:val="-4"/>
          <w:lang w:val="vi-VN" w:eastAsia="vi-VN"/>
        </w:rPr>
      </w:pPr>
      <w:r w:rsidRPr="000762A4">
        <w:rPr>
          <w:spacing w:val="-4"/>
          <w:lang w:val="vi-VN" w:eastAsia="vi-VN"/>
        </w:rPr>
        <w:t>- Chủ động tham mưu với HT các nội dung, giải pháp trọng tâm, cụ thể về chỉ đạo</w:t>
      </w:r>
      <w:r w:rsidRPr="000762A4">
        <w:rPr>
          <w:spacing w:val="-4"/>
          <w:lang w:eastAsia="vi-VN"/>
        </w:rPr>
        <w:t xml:space="preserve"> </w:t>
      </w:r>
      <w:r w:rsidRPr="000762A4">
        <w:rPr>
          <w:spacing w:val="-4"/>
          <w:lang w:val="vi-VN" w:eastAsia="vi-VN"/>
        </w:rPr>
        <w:t>dạy học,</w:t>
      </w:r>
      <w:r>
        <w:rPr>
          <w:spacing w:val="-4"/>
          <w:lang w:val="vi-VN" w:eastAsia="vi-VN"/>
        </w:rPr>
        <w:t xml:space="preserve"> đổi mới chương trình và sách giáo khoa</w:t>
      </w:r>
      <w:r w:rsidRPr="000762A4">
        <w:rPr>
          <w:spacing w:val="-4"/>
          <w:lang w:val="vi-VN" w:eastAsia="vi-VN"/>
        </w:rPr>
        <w:t>, kiểm tra đánh giá HS theo TT27/2020/BGD&amp;ĐT, các hoạt động nâng cao chất lượng giáo dục toàn diện, bồi dưỡng chuyên môn nghiệp vụ, nâng cao chất lượng SHCM, chuyên đề, Hội thảo, Phụ trách công tác PCGD, ANTH, GDTC, CSVC, nề nếp bán trú…</w:t>
      </w:r>
      <w:r w:rsidRPr="000762A4">
        <w:rPr>
          <w:spacing w:val="-4"/>
          <w:lang w:eastAsia="vi-VN"/>
        </w:rPr>
        <w:t>Chỉ đạo</w:t>
      </w:r>
      <w:r w:rsidRPr="000762A4">
        <w:rPr>
          <w:spacing w:val="-4"/>
        </w:rPr>
        <w:t xml:space="preserve"> thư viện</w:t>
      </w:r>
      <w:r w:rsidRPr="000762A4">
        <w:rPr>
          <w:spacing w:val="-4"/>
          <w:lang w:val="vi-VN"/>
        </w:rPr>
        <w:t xml:space="preserve"> </w:t>
      </w:r>
      <w:r w:rsidRPr="000762A4">
        <w:rPr>
          <w:spacing w:val="-4"/>
        </w:rPr>
        <w:t xml:space="preserve">- thiết bị, y tế học đường, quản lý các phần mềm liên quan đến các hoạt động giáo dục. </w:t>
      </w:r>
      <w:r w:rsidRPr="000762A4">
        <w:rPr>
          <w:spacing w:val="-4"/>
          <w:lang w:val="vi-VN" w:eastAsia="vi-VN"/>
        </w:rPr>
        <w:t>Phản ánh đến HT những khó khăn, vướng mắc trong quá trình thực hiện KH và những đề xuất kiến nghị của GV, tham mưu biện pháp xử lí, giải quyết kịp thời</w:t>
      </w:r>
      <w:r>
        <w:rPr>
          <w:spacing w:val="-4"/>
          <w:lang w:val="vi-VN" w:eastAsia="vi-VN"/>
        </w:rPr>
        <w:t>.</w:t>
      </w:r>
    </w:p>
    <w:p w14:paraId="272F39D8"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0762A4">
        <w:t>- Đề xuất các giải pháp để nâng cao chất lượng giáo dục; khắc phục những biến động về chất lượng giáo dục</w:t>
      </w:r>
      <w:r>
        <w:t>.</w:t>
      </w:r>
    </w:p>
    <w:p w14:paraId="59CAE969"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spacing w:val="-4"/>
          <w:lang w:val="vi-VN" w:eastAsia="vi-VN"/>
        </w:rPr>
      </w:pPr>
      <w:r w:rsidRPr="000762A4">
        <w:rPr>
          <w:spacing w:val="-4"/>
          <w:lang w:val="vi-VN" w:eastAsia="vi-VN"/>
        </w:rPr>
        <w:t>- Đảm nhiệm thêm các công tác kiêm nhiệm khi đư</w:t>
      </w:r>
      <w:r>
        <w:rPr>
          <w:spacing w:val="-4"/>
          <w:lang w:val="vi-VN" w:eastAsia="vi-VN"/>
        </w:rPr>
        <w:t>ợc HT và các tổ chức phân công</w:t>
      </w:r>
      <w:r w:rsidRPr="000762A4">
        <w:rPr>
          <w:spacing w:val="-4"/>
          <w:lang w:val="vi-VN" w:eastAsia="vi-VN"/>
        </w:rPr>
        <w:t>.</w:t>
      </w:r>
      <w:r w:rsidRPr="000762A4">
        <w:rPr>
          <w:spacing w:val="-4"/>
          <w:lang w:eastAsia="vi-VN"/>
        </w:rPr>
        <w:t xml:space="preserve"> </w:t>
      </w:r>
      <w:r w:rsidRPr="000762A4">
        <w:rPr>
          <w:spacing w:val="-4"/>
          <w:lang w:val="vi-VN" w:eastAsia="vi-VN"/>
        </w:rPr>
        <w:t>Hỗ trợ HT giữ mối liên hệ giữa nhà trường với phụ huynh, nhân dân và lãnh đạo địa phương trong các hoạt động phối hợp khi cần thiết</w:t>
      </w:r>
      <w:r>
        <w:rPr>
          <w:spacing w:val="-4"/>
          <w:lang w:val="vi-VN" w:eastAsia="vi-VN"/>
        </w:rPr>
        <w:t>.</w:t>
      </w:r>
    </w:p>
    <w:p w14:paraId="58694818"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shd w:val="clear" w:color="auto" w:fill="FFFFFF"/>
        </w:rPr>
      </w:pPr>
      <w:r w:rsidRPr="000762A4">
        <w:rPr>
          <w:lang w:val="vi-VN" w:eastAsia="vi-VN"/>
        </w:rPr>
        <w:t>- Chỉ đạo xây dựng, cập nhật, lưu trữ và quản lí các loại hồ sơ CM, hồ sơ KĐCLGD theo qui định. </w:t>
      </w:r>
    </w:p>
    <w:p w14:paraId="59FFB096"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shd w:val="clear" w:color="auto" w:fill="FFFFFF"/>
        </w:rPr>
      </w:pPr>
      <w:r w:rsidRPr="000762A4">
        <w:t>- Duyệt tất các các hoạt động tổ chức các hoạt động ngoài giờ lên lớp, các cuộc Hội thảo, chuyên đề cấp trường, cấp tổ tổ chức trong năm học.</w:t>
      </w:r>
      <w:r w:rsidRPr="000762A4">
        <w:rPr>
          <w:lang w:val="sv-SE"/>
        </w:rPr>
        <w:t xml:space="preserve"> </w:t>
      </w:r>
    </w:p>
    <w:p w14:paraId="41264B99" w14:textId="702D09F8" w:rsidR="008E2E05" w:rsidRPr="00996FBB" w:rsidRDefault="00570087"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shd w:val="clear" w:color="auto" w:fill="FFFFFF"/>
        </w:rPr>
      </w:pPr>
      <w:r>
        <w:rPr>
          <w:b/>
          <w:lang w:val="sv-SE"/>
        </w:rPr>
        <w:t>III</w:t>
      </w:r>
      <w:r w:rsidR="008E2E05" w:rsidRPr="00996FBB">
        <w:rPr>
          <w:b/>
          <w:lang w:val="sv-SE"/>
        </w:rPr>
        <w:t>. Tổ trưởng chuyên môn</w:t>
      </w:r>
    </w:p>
    <w:p w14:paraId="752F1601" w14:textId="77777777" w:rsidR="008E2E05" w:rsidRPr="00996FBB"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rFonts w:cs="Times New Roman"/>
          <w:spacing w:val="-2"/>
          <w:lang w:eastAsia="vi-VN"/>
        </w:rPr>
      </w:pPr>
      <w:r w:rsidRPr="000762A4">
        <w:rPr>
          <w:spacing w:val="-2"/>
          <w:lang w:eastAsia="vi-VN"/>
        </w:rPr>
        <w:t>- Căn cứ kế hoạch giáo dục năm học 202</w:t>
      </w:r>
      <w:r>
        <w:rPr>
          <w:spacing w:val="-2"/>
          <w:lang w:eastAsia="vi-VN"/>
        </w:rPr>
        <w:t>4</w:t>
      </w:r>
      <w:r w:rsidRPr="000762A4">
        <w:rPr>
          <w:spacing w:val="-2"/>
          <w:lang w:eastAsia="vi-VN"/>
        </w:rPr>
        <w:t xml:space="preserve"> - 202</w:t>
      </w:r>
      <w:r>
        <w:rPr>
          <w:spacing w:val="-2"/>
          <w:lang w:eastAsia="vi-VN"/>
        </w:rPr>
        <w:t>5</w:t>
      </w:r>
      <w:r w:rsidRPr="000762A4">
        <w:rPr>
          <w:spacing w:val="-2"/>
          <w:lang w:eastAsia="vi-VN"/>
        </w:rPr>
        <w:t xml:space="preserve"> của nhà trường để xây dựng kế </w:t>
      </w:r>
      <w:r w:rsidRPr="00996FBB">
        <w:rPr>
          <w:rFonts w:cs="Times New Roman"/>
          <w:spacing w:val="-2"/>
          <w:lang w:eastAsia="vi-VN"/>
        </w:rPr>
        <w:t>hoạch hoạt động cụ thể của tổ, khối theo tuần, tháng, năm và từng đợt thi đua.</w:t>
      </w:r>
    </w:p>
    <w:p w14:paraId="2A6C1402" w14:textId="77777777" w:rsidR="008E2E05" w:rsidRPr="00996FBB"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rFonts w:cs="Times New Roman"/>
        </w:rPr>
      </w:pPr>
      <w:r w:rsidRPr="00996FBB">
        <w:rPr>
          <w:rFonts w:cs="Times New Roman"/>
        </w:rPr>
        <w:t xml:space="preserve">- </w:t>
      </w:r>
      <w:r w:rsidRPr="00996FBB">
        <w:rPr>
          <w:rFonts w:cs="Times New Roman"/>
          <w:lang w:val="vi-VN"/>
        </w:rPr>
        <w:t>Chỉ đạo tổ chuyên môn</w:t>
      </w:r>
      <w:r w:rsidRPr="00996FBB">
        <w:rPr>
          <w:rFonts w:cs="Times New Roman"/>
        </w:rPr>
        <w:t xml:space="preserve"> triển khai</w:t>
      </w:r>
      <w:r w:rsidRPr="00996FBB">
        <w:rPr>
          <w:rFonts w:cs="Times New Roman"/>
          <w:lang w:val="vi-VN"/>
        </w:rPr>
        <w:t xml:space="preserve"> thực hiện các</w:t>
      </w:r>
      <w:r w:rsidRPr="00996FBB">
        <w:rPr>
          <w:rFonts w:cs="Times New Roman"/>
        </w:rPr>
        <w:t xml:space="preserve"> nội dung kế hoạch của trường; Xây dựng kế hoạch  của tổ và điều hành các</w:t>
      </w:r>
      <w:r w:rsidRPr="00996FBB">
        <w:rPr>
          <w:rFonts w:cs="Times New Roman"/>
          <w:lang w:val="vi-VN"/>
        </w:rPr>
        <w:t xml:space="preserve"> hoạt động chuyên mô</w:t>
      </w:r>
      <w:r w:rsidRPr="00996FBB">
        <w:rPr>
          <w:rFonts w:cs="Times New Roman"/>
        </w:rPr>
        <w:t>n thuộc phạm vi</w:t>
      </w:r>
      <w:r w:rsidRPr="000762A4">
        <w:t xml:space="preserve"> </w:t>
      </w:r>
      <w:r w:rsidRPr="00996FBB">
        <w:rPr>
          <w:rFonts w:cs="Times New Roman"/>
        </w:rPr>
        <w:t xml:space="preserve">của tổ; trực tiếp điều hành GV trong tổ </w:t>
      </w:r>
      <w:r w:rsidRPr="00996FBB">
        <w:rPr>
          <w:rFonts w:cs="Times New Roman"/>
          <w:lang w:val="vi-VN"/>
        </w:rPr>
        <w:t>thực hiện chương trình dạy học,</w:t>
      </w:r>
      <w:r w:rsidRPr="00996FBB">
        <w:rPr>
          <w:rFonts w:cs="Times New Roman"/>
        </w:rPr>
        <w:t xml:space="preserve"> giáo dục HS, </w:t>
      </w:r>
      <w:r w:rsidRPr="00996FBB">
        <w:rPr>
          <w:rFonts w:cs="Times New Roman"/>
          <w:lang w:val="vi-VN"/>
        </w:rPr>
        <w:t xml:space="preserve">việc </w:t>
      </w:r>
      <w:r w:rsidRPr="00996FBB">
        <w:rPr>
          <w:rFonts w:cs="Times New Roman"/>
        </w:rPr>
        <w:t xml:space="preserve">tự học tự </w:t>
      </w:r>
      <w:r w:rsidRPr="00996FBB">
        <w:rPr>
          <w:rFonts w:cs="Times New Roman"/>
          <w:lang w:val="vi-VN"/>
        </w:rPr>
        <w:t>bồi dưỡng,</w:t>
      </w:r>
      <w:r w:rsidRPr="00996FBB">
        <w:rPr>
          <w:rFonts w:cs="Times New Roman"/>
        </w:rPr>
        <w:t>Tổ chức SHCM theo hướng NCBH và đổi mới nội dung SHCM đáp ứng yêu cầu CT và SGK mới.</w:t>
      </w:r>
    </w:p>
    <w:p w14:paraId="0F485D15"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shd w:val="clear" w:color="auto" w:fill="FFFFFF"/>
        </w:rPr>
      </w:pPr>
      <w:r w:rsidRPr="000762A4">
        <w:rPr>
          <w:spacing w:val="-4"/>
          <w:lang w:val="it-IT"/>
        </w:rPr>
        <w:t xml:space="preserve">- Kiểm tra hồ sơ chuyên môn, đánh giá chất lượng giảng dạy, giáo dục và quản lý sử dụng sách thiết bị của các thành viên trong tổ theo kế hoạch của nhà trường. </w:t>
      </w:r>
    </w:p>
    <w:p w14:paraId="6627A5A0"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spacing w:val="-4"/>
          <w:lang w:val="it-IT"/>
        </w:rPr>
      </w:pPr>
      <w:r w:rsidRPr="000762A4">
        <w:rPr>
          <w:spacing w:val="-4"/>
          <w:lang w:val="it-IT"/>
        </w:rPr>
        <w:t>- Thường xuyên quan tâm đến chất lượng đại trà, HS mũi nhọn, phụ đạo học sinh yếu của tổ. Tham mưu, đề xuất ý kiến với lãnh đạo nhà trường về công tác này</w:t>
      </w:r>
      <w:r>
        <w:rPr>
          <w:spacing w:val="-4"/>
          <w:lang w:val="it-IT"/>
        </w:rPr>
        <w:t>.</w:t>
      </w:r>
    </w:p>
    <w:p w14:paraId="1A09D168"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lang w:val="it-IT"/>
        </w:rPr>
      </w:pPr>
      <w:r w:rsidRPr="000762A4">
        <w:rPr>
          <w:lang w:val="it-IT"/>
        </w:rPr>
        <w:t xml:space="preserve">- Đề xuất với HT để phân công giáo viên có năng lực tham gia một số hoạt động </w:t>
      </w:r>
      <w:r w:rsidRPr="000762A4">
        <w:rPr>
          <w:lang w:val="it-IT"/>
        </w:rPr>
        <w:lastRenderedPageBreak/>
        <w:t>của nhà trường</w:t>
      </w:r>
      <w:r>
        <w:rPr>
          <w:lang w:val="it-IT"/>
        </w:rPr>
        <w:t>.</w:t>
      </w:r>
    </w:p>
    <w:p w14:paraId="05B333F0"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lang w:val="it-IT"/>
        </w:rPr>
      </w:pPr>
      <w:r w:rsidRPr="000762A4">
        <w:rPr>
          <w:lang w:val="it-IT"/>
        </w:rPr>
        <w:t xml:space="preserve">- Tổ chức sinh hoạt chuyên môn 2 lần/tháng và các sinh hoạt khác khi có nhu </w:t>
      </w:r>
      <w:r w:rsidRPr="000762A4">
        <w:rPr>
          <w:spacing w:val="4"/>
          <w:lang w:val="it-IT"/>
        </w:rPr>
        <w:t>cầu công việc. Chủ trì các buổi tổ chức thao giảng, triển khai các chuyên đề bồi</w:t>
      </w:r>
      <w:r w:rsidRPr="000762A4">
        <w:rPr>
          <w:lang w:val="it-IT"/>
        </w:rPr>
        <w:t xml:space="preserve"> dưỡng chuyên môn của tổ</w:t>
      </w:r>
      <w:r>
        <w:rPr>
          <w:lang w:val="it-IT"/>
        </w:rPr>
        <w:t>.</w:t>
      </w:r>
    </w:p>
    <w:p w14:paraId="46DC37A8"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lang w:val="it-IT"/>
        </w:rPr>
      </w:pPr>
      <w:r w:rsidRPr="000762A4">
        <w:rPr>
          <w:lang w:val="it-IT"/>
        </w:rPr>
        <w:t>- Chủ động giải quyết các thắc mắc, kiến nghị của các thành viên trong tổ, nếu vượt ngoài thẩm quyền thì đề nghị Hiệu trưởng giải quyết</w:t>
      </w:r>
      <w:r>
        <w:rPr>
          <w:lang w:val="it-IT"/>
        </w:rPr>
        <w:t>.</w:t>
      </w:r>
    </w:p>
    <w:p w14:paraId="09500E16"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6C7211">
        <w:t xml:space="preserve">- Trực tiếp động viên, đốc thúc, </w:t>
      </w:r>
      <w:r w:rsidRPr="006C7211">
        <w:rPr>
          <w:lang w:val="vi-VN"/>
        </w:rPr>
        <w:t>kiểm tra, đánh giá nhận xét tổ viên</w:t>
      </w:r>
      <w:r w:rsidRPr="006C7211">
        <w:t xml:space="preserve"> trong quá trình thực hiện KH, nội quy, quy chế CM</w:t>
      </w:r>
      <w:r w:rsidRPr="006C7211">
        <w:rPr>
          <w:lang w:val="vi-VN"/>
        </w:rPr>
        <w:t xml:space="preserve">. </w:t>
      </w:r>
      <w:r w:rsidRPr="006C7211">
        <w:t>Báo cáo, phản ánh kịp thời tình hình, kết quả hoạt động của tổ cho PHT, HT khi cần thiết</w:t>
      </w:r>
      <w:r>
        <w:t>.</w:t>
      </w:r>
    </w:p>
    <w:p w14:paraId="5F39249A"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6C7211">
        <w:t xml:space="preserve">- </w:t>
      </w:r>
      <w:r w:rsidRPr="006C7211">
        <w:rPr>
          <w:lang w:val="vi-VN"/>
        </w:rPr>
        <w:t xml:space="preserve">Thực hiện nhiệm vụ </w:t>
      </w:r>
      <w:r w:rsidRPr="006C7211">
        <w:t xml:space="preserve">kiêm nhiệm khác </w:t>
      </w:r>
      <w:r w:rsidRPr="006C7211">
        <w:rPr>
          <w:lang w:val="vi-VN"/>
        </w:rPr>
        <w:t xml:space="preserve">do nhà trường phân công; hình thành </w:t>
      </w:r>
      <w:r w:rsidRPr="006C7211">
        <w:t>và lưu trữ hồ sơ tổ, hồ sơ KĐCL</w:t>
      </w:r>
      <w:r>
        <w:t>.</w:t>
      </w:r>
    </w:p>
    <w:p w14:paraId="2E3E1425" w14:textId="1932D125" w:rsidR="008E2E05" w:rsidRPr="001C68C4" w:rsidRDefault="00570087"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rStyle w:val="Emphasis"/>
          <w:b/>
          <w:i w:val="0"/>
          <w:iCs w:val="0"/>
        </w:rPr>
      </w:pPr>
      <w:r>
        <w:rPr>
          <w:rStyle w:val="Emphasis"/>
          <w:b/>
          <w:i w:val="0"/>
          <w:iCs w:val="0"/>
        </w:rPr>
        <w:t>IV</w:t>
      </w:r>
      <w:r w:rsidR="008E2E05" w:rsidRPr="001C68C4">
        <w:rPr>
          <w:rStyle w:val="Emphasis"/>
          <w:b/>
          <w:i w:val="0"/>
          <w:iCs w:val="0"/>
        </w:rPr>
        <w:t>. Tổng phụ trách Đội</w:t>
      </w:r>
    </w:p>
    <w:p w14:paraId="1E978E02"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6C7211">
        <w:rPr>
          <w:bCs/>
        </w:rPr>
        <w:t>-</w:t>
      </w:r>
      <w:r w:rsidRPr="006C7211">
        <w:rPr>
          <w:lang w:val="vi-VN"/>
        </w:rPr>
        <w:t> T</w:t>
      </w:r>
      <w:r w:rsidRPr="006C7211">
        <w:t xml:space="preserve">rực tiếp chỉ đạo, điều hành </w:t>
      </w:r>
      <w:r w:rsidRPr="006C7211">
        <w:rPr>
          <w:lang w:val="vi-VN"/>
        </w:rPr>
        <w:t xml:space="preserve">và quản lí các hoạt động </w:t>
      </w:r>
      <w:r w:rsidRPr="006C7211">
        <w:t>Đ</w:t>
      </w:r>
      <w:r w:rsidRPr="006C7211">
        <w:rPr>
          <w:lang w:val="vi-VN"/>
        </w:rPr>
        <w:t>ội - Sao – NGLL</w:t>
      </w:r>
      <w:r w:rsidRPr="006C7211">
        <w:t>, HĐTN</w:t>
      </w:r>
      <w:r w:rsidRPr="006C7211">
        <w:rPr>
          <w:lang w:val="vi-VN"/>
        </w:rPr>
        <w:t xml:space="preserve">. Xây dựng KH hoạt động năm, tháng, tuần sát với nhiệm vụ năm học và tổ chức </w:t>
      </w:r>
      <w:r w:rsidRPr="006C7211">
        <w:t xml:space="preserve">cho HS </w:t>
      </w:r>
      <w:r w:rsidRPr="006C7211">
        <w:rPr>
          <w:lang w:val="vi-VN"/>
        </w:rPr>
        <w:t xml:space="preserve">thực hiện các hoạt động của trường, lớp theo KH. </w:t>
      </w:r>
      <w:r w:rsidRPr="006C7211">
        <w:t>Phối hợp với CM, CĐ tổ chức các hoạt động tập thể, hoạt động công ích, văn nghệ, TDTT… cho HS</w:t>
      </w:r>
      <w:r>
        <w:t>.</w:t>
      </w:r>
    </w:p>
    <w:p w14:paraId="372FAFE7"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6C7211">
        <w:t xml:space="preserve">- </w:t>
      </w:r>
      <w:r w:rsidRPr="006C7211">
        <w:rPr>
          <w:lang w:val="vi-VN"/>
        </w:rPr>
        <w:t xml:space="preserve">Tham gia giảng dạy một số tiết theo qui định; tham gia SHCM theo nhóm </w:t>
      </w:r>
      <w:r w:rsidRPr="006C7211">
        <w:t>tổ và các hoạt động Đoàn thể, chính trị của trường, địa phương khi cần thiết</w:t>
      </w:r>
      <w:r>
        <w:t>.</w:t>
      </w:r>
    </w:p>
    <w:p w14:paraId="3B7C0E34"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6C7211">
        <w:t>- Kết hợp với Phó hiệu trưởng và các bộ phận xây dựng kế hoạch tổ chức các hoạt động ngoài giờ lên lớp, ngoài giờ chính khóa</w:t>
      </w:r>
      <w:r>
        <w:t>.</w:t>
      </w:r>
    </w:p>
    <w:p w14:paraId="2139C034"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6C7211">
        <w:t>- Tổ chức tất cả các hoạt động giáo dục tổ chức tại nhà trường</w:t>
      </w:r>
      <w:r>
        <w:t>.</w:t>
      </w:r>
    </w:p>
    <w:p w14:paraId="3F8F402A"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6C7211">
        <w:t>- Thành lập các ban của Liên đội để thức đẩy mọi hoạt động của nhà trường</w:t>
      </w:r>
      <w:r>
        <w:t>.</w:t>
      </w:r>
    </w:p>
    <w:p w14:paraId="759D6AB7" w14:textId="77777777" w:rsidR="008E2E05" w:rsidRDefault="008E2E05"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6C7211">
        <w:t>- Xây dựng tiêu chí thi đua của Liên đội</w:t>
      </w:r>
      <w:r>
        <w:t>.</w:t>
      </w:r>
    </w:p>
    <w:p w14:paraId="3313D80E" w14:textId="629F2363" w:rsidR="008E2E05" w:rsidRPr="001C68C4" w:rsidRDefault="00570087"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b/>
          <w:iCs/>
        </w:rPr>
      </w:pPr>
      <w:r>
        <w:rPr>
          <w:b/>
          <w:iCs/>
        </w:rPr>
        <w:t>V</w:t>
      </w:r>
      <w:r w:rsidR="008E2E05" w:rsidRPr="001C68C4">
        <w:rPr>
          <w:b/>
          <w:iCs/>
        </w:rPr>
        <w:t>. Giáo viên chủ nhiệm</w:t>
      </w:r>
    </w:p>
    <w:p w14:paraId="1B546861" w14:textId="77777777" w:rsidR="00C400FD" w:rsidRP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 Chịu trách nhiệm giảng dạy theo sự phân công của Hiệu trưởng.</w:t>
      </w:r>
    </w:p>
    <w:p w14:paraId="10351C2B" w14:textId="77777777" w:rsidR="00C400FD" w:rsidRP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 Xây dựng kế hoạch cá nhân. Báo cáo kết quả thực hiện kế hoạch theo học kỳ, năm học. Đề xuất các giải pháp để thực hiện kế hoạch.</w:t>
      </w:r>
    </w:p>
    <w:p w14:paraId="608669AC" w14:textId="77777777" w:rsidR="00C400FD" w:rsidRP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 Thực hiện Chương trình giáo dục phổ thông cấp Tiểu học và kế hoạch giáo dục của nhà trường. Chủ động đăng ký, thực hiện và chịu trách nhiệm về kế hoạch giáo dục; tự chủ, tự chịu trách nhiệm về thực hiện nhiệm vụ chuyên môn (nội dung, phương pháp giáo dục, kiểm tra đánh giá học sinh) và chất lượng, hiệu quả giáo dục từng học sinh của lớp mình phụ trách, bảo đảm quy định của chương trình giáo dục, phù hợp với đối tượng học sinh và điều kiện cụ thể của nhà trường.</w:t>
      </w:r>
    </w:p>
    <w:p w14:paraId="1F90D356" w14:textId="77777777" w:rsidR="00C400FD" w:rsidRP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 Tham gia xây dựng kế hoạch giáo dục của tổ chuyên môn và nhà trường; thường xuyên cập nhật những chỉ đạo của ngành; chuẩn bị, tổ chức dạy học và đánh giá học sinh theo quy định; thực hiện các hoạt động chuyên môn khác.</w:t>
      </w:r>
    </w:p>
    <w:p w14:paraId="12085AA5" w14:textId="77777777" w:rsidR="002B262A"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 Xây dựng mối quan hệ thân thiện, dân chủ giữa giáo viên với học sinh, với cha mẹ học sinh và cộng đồng; giúp học sinh chủ động, sáng tạo, tự tin, tự chủ trong học tập và rèn luyệ</w:t>
      </w:r>
      <w:r w:rsidR="002B262A">
        <w:t>n.</w:t>
      </w:r>
    </w:p>
    <w:p w14:paraId="658A1B98" w14:textId="77777777" w:rsidR="002B262A"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 Giữ gìn phẩm chất, danh dự, uy tín của nhà giáo; ứng xử văn hóa, đoàn kết, giúp đỡ đồng nghiệp; gương mẫu trước học sinh; thương yêu, đối xử công bằng và tôn trọng học sinh; bảo vệ các quyền và lợi ích hợp pháp của học sinh.</w:t>
      </w:r>
    </w:p>
    <w:p w14:paraId="7E518423" w14:textId="77777777" w:rsidR="00C400FD" w:rsidRP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 xml:space="preserve">- Thực hiện tự đánh giá theo chuẩn nghề nghiệp giáo viên; tự học, tự bồi dưỡng nâng cao năng lực nghề nghiệp; thực hiện nhiệm vụ bồi dưỡng thường xuyên giáo viên </w:t>
      </w:r>
      <w:r w:rsidRPr="00C400FD">
        <w:lastRenderedPageBreak/>
        <w:t>theo quy định; trao đổi chia sẻ chuyên môn cùng đồng nghiệp trong và ngoài nhà trường thông qua các đợt sinh hoạt chuyên môn, tập huấn.</w:t>
      </w:r>
    </w:p>
    <w:p w14:paraId="18471E77" w14:textId="77777777" w:rsidR="00C400FD" w:rsidRP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 Ứng dụng công nghệ thông tin trong giảng dạy, học tập và sinh hoạt chuyên môn; sáng tạo, linh hoạt trong việc tự làm đồ dùng dạy học.</w:t>
      </w:r>
    </w:p>
    <w:p w14:paraId="7B68767F" w14:textId="77777777" w:rsidR="00C400FD" w:rsidRP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 Tham gia lựa chọn sách giáo khoa theo quy định; đề nghị nhà trường trang bị các xuất bản phẩm tham khảo, thiết bị dạy học theo quy định, phù hợp để sử dụng trong quá trình dạy học.</w:t>
      </w:r>
    </w:p>
    <w:p w14:paraId="7196D9F9" w14:textId="77777777" w:rsidR="00C400FD" w:rsidRP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 Tham gia kiểm định chất lượng giáo dục.</w:t>
      </w:r>
    </w:p>
    <w:p w14:paraId="43351EC4" w14:textId="77777777" w:rsidR="00C400FD" w:rsidRP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 Tham gia thực hiện giáo dục bắt buộc, phổ cập giáo dục và xóa mù chữ ở địa phương.</w:t>
      </w:r>
    </w:p>
    <w:p w14:paraId="67EA220A" w14:textId="77777777" w:rsidR="00C400FD" w:rsidRP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ab/>
        <w:t>- Phối hợp với Đội Thiếu niên Tiền phong Hồ Chí Minh, gia đình học sinh, cộng đồng và các tổ chức xã hội liên quan để thực hiện nhiệm vụ giáo dục.</w:t>
      </w:r>
    </w:p>
    <w:p w14:paraId="1C28B57F" w14:textId="77777777" w:rsidR="00C400FD" w:rsidRP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 Thực hiện các nhiệm vụ khác theo quy định của pháp luật và theo sự phân công của hiệu trưởng.</w:t>
      </w:r>
    </w:p>
    <w:p w14:paraId="60C79723" w14:textId="77777777" w:rsidR="00C400FD" w:rsidRP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 Giáo viên làm công tác chủ nhiệm, ngoài các nhiệm vụ quy định tại khoản 1 của Điều này, còn có các nhiệm vụ sau đây:</w:t>
      </w:r>
    </w:p>
    <w:p w14:paraId="63FDF6EC" w14:textId="77777777" w:rsidR="00C400FD" w:rsidRP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 Chủ động nắm bắt thông tin từng học sinh của lớp được phân công làm công tác chủ nhiệm; xây dựng các hoạt động giáo dục của lớp thể hiện rõ mục tiêu, nội dung, phương pháp giáo dục đảm bảo tính khả thi, phù hợp với đặc điểm học sinh, với hoàn cảnh và điều kiện thực tế nhằm thúc đẩy sự tiến bộ của cả lớp và của từng học sinh.</w:t>
      </w:r>
    </w:p>
    <w:p w14:paraId="20F6BA71" w14:textId="77777777" w:rsidR="00C400FD" w:rsidRP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 Thực hiện các hoạt động giáo dục theo kế hoạch đã xây dựng và được Hiệu trưởng phê duyệt.</w:t>
      </w:r>
    </w:p>
    <w:p w14:paraId="345B3A72" w14:textId="77777777" w:rsidR="00C400FD" w:rsidRP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 Phối hợp chặt chẽ với cha mẹ học sinh hoặc người giám hộ, giáo viên, tổng phụ trách Đội, các tổ chức xã hội có liên quan để tổ chức các hoạt động giáo dục và hỗ trợ, giám sát việc học tập, rèn luyện của học sinh lớp mình chủ nhiệm; tổng hợp nhận xét, đánh giá học sinh cuối kỳ I và cuối năm học; hướng dẫn học sinh bình bầu và đề nghị khen thưởng; lập danh sách học sinh đề nghị ở lại lớp; hoàn chỉnh việc ghi học bạ cho học sinh.</w:t>
      </w:r>
    </w:p>
    <w:p w14:paraId="2ADE0680" w14:textId="77777777" w:rsid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rsidRPr="00C400FD">
        <w:t>- Báo cáo thường kì hoặc đột xuất về tình hình của lớp với Hiệu trưởng.</w:t>
      </w:r>
    </w:p>
    <w:p w14:paraId="22AC233C" w14:textId="0E8FFFD7" w:rsidR="00C400FD" w:rsidRPr="00C400FD" w:rsidRDefault="00570087"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b/>
        </w:rPr>
      </w:pPr>
      <w:r>
        <w:rPr>
          <w:b/>
        </w:rPr>
        <w:t>VI</w:t>
      </w:r>
      <w:r w:rsidR="00C400FD" w:rsidRPr="00C400FD">
        <w:rPr>
          <w:b/>
        </w:rPr>
        <w:t>. Giáo viên phụ trách môn học</w:t>
      </w:r>
    </w:p>
    <w:p w14:paraId="40D07A41" w14:textId="77777777" w:rsid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t>- Xây dựng kế hoạch cá nhân. Báo cáo kết quả thực hiện kế hoạch theo học kỳ, năm học. Đề xuất các giải pháp để thực hiện kế hoạch.</w:t>
      </w:r>
    </w:p>
    <w:p w14:paraId="18EEF811" w14:textId="77777777" w:rsid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t>- Không ngừng học tập, rèn luyện để nâng cao sức khỏe, trình độ chính trị, chuyên môn nghiệp vụ. Phấn đấu trở thành giáo viên, nhân viên giỏi, mỗi CB-GV-NV phải là tấm gương đạo đức, tự học và sáng tạo cho học sinh noi theo.</w:t>
      </w:r>
    </w:p>
    <w:p w14:paraId="22AF5F99" w14:textId="77777777" w:rsid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t>- Giảng dạy, giáo dục đảm bảo chất lượng theo chương trình giáo dục, kế hoạch dạy học; soạn bài, lên lớp, kiểm tra, đánh giá, xếp loại học sinh; quản lí học sinh trong các hoạt động giáo dục do nhà trường tổ chức; tham gia các hoạt động chuyên môn; chịu trách nhiệm về chất lượng, hiệu quả giảng dạy và giáo dục mà mình được phân công.</w:t>
      </w:r>
    </w:p>
    <w:p w14:paraId="3CF325A2" w14:textId="77777777" w:rsid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t xml:space="preserve">- Trau dồi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w:t>
      </w:r>
      <w:r>
        <w:lastRenderedPageBreak/>
        <w:t>đoàn kết, giúp đỡ đồng nghiệp.</w:t>
      </w:r>
    </w:p>
    <w:p w14:paraId="56F78267" w14:textId="77777777" w:rsid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t xml:space="preserve">- Luôn phối hợp tốt với các lực lượng giáo dục trong và ngoài nhà trường </w:t>
      </w:r>
      <w:r w:rsidRPr="00C400FD">
        <w:rPr>
          <w:i/>
        </w:rPr>
        <w:t>(đặc biệt là đối với CMHS, TPT Đội)</w:t>
      </w:r>
      <w:r>
        <w:t xml:space="preserve"> để quản lý giáo dục học sinh có hiệu quả; tổ chức các hoạt động giáo dục, các phong trào thi đua, các hoạt động văn thể mĩ, giữ gìn trật tự, kỷ cương, vệ sinh môi trường,... nhằm giáo dục HS phát triển toàn diện.</w:t>
      </w:r>
    </w:p>
    <w:p w14:paraId="70529F5A" w14:textId="77777777" w:rsidR="008E2E05"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tab/>
        <w:t>- Phát huy tinh thần vượt khó vươn lên, luôn có khát vọng được đóng góp sức mình vào sự phát triển của nhà trường.</w:t>
      </w:r>
    </w:p>
    <w:p w14:paraId="2CB83C27" w14:textId="5045FBF0" w:rsidR="00C400FD" w:rsidRPr="00C400FD" w:rsidRDefault="00570087"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rPr>
          <w:b/>
        </w:rPr>
      </w:pPr>
      <w:r>
        <w:rPr>
          <w:b/>
        </w:rPr>
        <w:t>VII</w:t>
      </w:r>
      <w:r w:rsidR="00C400FD" w:rsidRPr="00C400FD">
        <w:rPr>
          <w:b/>
        </w:rPr>
        <w:t>. Nhân viên</w:t>
      </w:r>
    </w:p>
    <w:p w14:paraId="32E872C5" w14:textId="77777777" w:rsid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t>- Căn cứ kế hoạch giáo dục của nhà trường, xây dựng kế hoạch hoạt động của tổ theo tuần, tháng, năm học nhằm phục vụ cho việc thực hiện chương trình, kế hoạch dạy học và hoạt động giáo dục của nhà trường.</w:t>
      </w:r>
    </w:p>
    <w:p w14:paraId="1A87B7CD" w14:textId="77777777" w:rsid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t>- Thực hiện tốt các nhiệm vụ được Hiệu trưởng phân công</w:t>
      </w:r>
    </w:p>
    <w:p w14:paraId="63A2EAD8" w14:textId="77777777" w:rsid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t>- Giúp hiệu trưởng thực hiện công tác văn thư, nhiệm vụ quản lý tài chính, tài sản trong nhà trường và hạch toán kế toán, thống kê theo chế độ quy định.</w:t>
      </w:r>
    </w:p>
    <w:p w14:paraId="7C184339" w14:textId="77777777" w:rsid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t>- Tham gia bồi dưỡng chuyên môn, nghiệp vụ theo kế hoạch của nhà trường.</w:t>
      </w:r>
    </w:p>
    <w:p w14:paraId="49D7CAFB" w14:textId="77777777" w:rsid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t xml:space="preserve">- Tham gia đánh giá, xếp loại viên chức, người lao động; </w:t>
      </w:r>
    </w:p>
    <w:p w14:paraId="7692E0F6" w14:textId="77777777" w:rsid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t>- Quản lý, lưu trữ hồ sơ của trường.</w:t>
      </w:r>
    </w:p>
    <w:p w14:paraId="7BCD3F24" w14:textId="77777777" w:rsidR="00C400FD" w:rsidRDefault="00C400FD" w:rsidP="00732AE7">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t>- Thực hiện các nhiệm vụ khác khi hiệu trưởng phân công</w:t>
      </w:r>
    </w:p>
    <w:p w14:paraId="0BFC3900" w14:textId="77777777" w:rsidR="00C400FD" w:rsidRDefault="00C400FD" w:rsidP="00732AE7">
      <w:pPr>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ind w:firstLine="709"/>
        <w:jc w:val="both"/>
      </w:pPr>
      <w:r>
        <w:t xml:space="preserve">Trên đây là kế hoạch giáo dục nhà trường năm học 2024 - 2025 của trường Tiểu học Nghi Ân, kế hoạch này được báo cáo Phòng GD&amp; ĐT thành phố; Đảng uỷ, UBND xã Nghi Ân, được thông qua hội đồng sư phạm nhà trường và là căn cứ định hướng </w:t>
      </w:r>
      <w:r w:rsidR="002B262A">
        <w:t>c</w:t>
      </w:r>
      <w:r>
        <w:t>ho việc thực hiện nhiệm vụ năm học.</w:t>
      </w:r>
    </w:p>
    <w:tbl>
      <w:tblPr>
        <w:tblW w:w="10330" w:type="dxa"/>
        <w:tblLook w:val="01E0" w:firstRow="1" w:lastRow="1" w:firstColumn="1" w:lastColumn="1" w:noHBand="0" w:noVBand="0"/>
      </w:tblPr>
      <w:tblGrid>
        <w:gridCol w:w="5920"/>
        <w:gridCol w:w="4410"/>
      </w:tblGrid>
      <w:tr w:rsidR="008E2E05" w:rsidRPr="000762A4" w14:paraId="6B2EEAE6" w14:textId="77777777" w:rsidTr="008E2E05">
        <w:trPr>
          <w:trHeight w:val="1393"/>
        </w:trPr>
        <w:tc>
          <w:tcPr>
            <w:tcW w:w="5920" w:type="dxa"/>
          </w:tcPr>
          <w:p w14:paraId="66235E49" w14:textId="77777777" w:rsidR="008E2E05" w:rsidRPr="000762A4" w:rsidRDefault="008E2E05" w:rsidP="00732AE7">
            <w:pPr>
              <w:widowControl w:val="0"/>
              <w:spacing w:after="0" w:line="240" w:lineRule="auto"/>
              <w:jc w:val="both"/>
              <w:rPr>
                <w:sz w:val="24"/>
                <w:szCs w:val="24"/>
              </w:rPr>
            </w:pPr>
            <w:bookmarkStart w:id="1" w:name="_Hlk490904452"/>
            <w:r w:rsidRPr="000762A4">
              <w:rPr>
                <w:b/>
                <w:bCs/>
                <w:i/>
                <w:iCs/>
                <w:sz w:val="24"/>
                <w:szCs w:val="24"/>
                <w:lang w:val="vi-VN"/>
              </w:rPr>
              <w:t xml:space="preserve">Nơi nhận </w:t>
            </w:r>
            <w:r w:rsidRPr="000762A4">
              <w:rPr>
                <w:sz w:val="24"/>
                <w:szCs w:val="24"/>
                <w:lang w:val="vi-VN"/>
              </w:rPr>
              <w:t>:</w:t>
            </w:r>
          </w:p>
          <w:p w14:paraId="75E4F394" w14:textId="77777777" w:rsidR="008E2E05" w:rsidRPr="000762A4" w:rsidRDefault="008E2E05" w:rsidP="00732AE7">
            <w:pPr>
              <w:widowControl w:val="0"/>
              <w:spacing w:after="0" w:line="240" w:lineRule="auto"/>
              <w:jc w:val="both"/>
              <w:rPr>
                <w:sz w:val="22"/>
              </w:rPr>
            </w:pPr>
            <w:r w:rsidRPr="000762A4">
              <w:rPr>
                <w:sz w:val="24"/>
                <w:szCs w:val="24"/>
              </w:rPr>
              <w:t xml:space="preserve">- </w:t>
            </w:r>
            <w:r w:rsidRPr="000762A4">
              <w:rPr>
                <w:sz w:val="22"/>
                <w:lang w:val="vi-VN"/>
              </w:rPr>
              <w:t>Phòng GD&amp;ĐT</w:t>
            </w:r>
            <w:r w:rsidRPr="000762A4">
              <w:rPr>
                <w:sz w:val="22"/>
              </w:rPr>
              <w:t xml:space="preserve"> (b/c)</w:t>
            </w:r>
            <w:r w:rsidRPr="000762A4">
              <w:rPr>
                <w:sz w:val="22"/>
                <w:lang w:val="vi-VN"/>
              </w:rPr>
              <w:t>;</w:t>
            </w:r>
          </w:p>
          <w:p w14:paraId="6B616588" w14:textId="77777777" w:rsidR="008E2E05" w:rsidRPr="000762A4" w:rsidRDefault="008E2E05" w:rsidP="00732AE7">
            <w:pPr>
              <w:widowControl w:val="0"/>
              <w:spacing w:after="0" w:line="240" w:lineRule="auto"/>
              <w:jc w:val="both"/>
              <w:rPr>
                <w:sz w:val="22"/>
              </w:rPr>
            </w:pPr>
            <w:r w:rsidRPr="000762A4">
              <w:rPr>
                <w:sz w:val="22"/>
                <w:lang w:val="vi-VN"/>
              </w:rPr>
              <w:t xml:space="preserve">- </w:t>
            </w:r>
            <w:r w:rsidRPr="000762A4">
              <w:rPr>
                <w:sz w:val="22"/>
              </w:rPr>
              <w:t>Lãnh đạo trường (để t/d);</w:t>
            </w:r>
          </w:p>
          <w:p w14:paraId="1280FA7C" w14:textId="77777777" w:rsidR="008E2E05" w:rsidRPr="000762A4" w:rsidRDefault="008E2E05" w:rsidP="00732AE7">
            <w:pPr>
              <w:widowControl w:val="0"/>
              <w:spacing w:after="0" w:line="240" w:lineRule="auto"/>
              <w:jc w:val="both"/>
              <w:rPr>
                <w:sz w:val="22"/>
              </w:rPr>
            </w:pPr>
            <w:r w:rsidRPr="000762A4">
              <w:rPr>
                <w:sz w:val="22"/>
              </w:rPr>
              <w:t>- Tổ chuyên môn (để t/h)</w:t>
            </w:r>
          </w:p>
          <w:p w14:paraId="7916260F" w14:textId="77777777" w:rsidR="008E2E05" w:rsidRPr="000762A4" w:rsidRDefault="008E2E05" w:rsidP="00732AE7">
            <w:pPr>
              <w:widowControl w:val="0"/>
              <w:spacing w:after="0" w:line="240" w:lineRule="auto"/>
              <w:jc w:val="both"/>
              <w:rPr>
                <w:i/>
                <w:lang w:val="vi-VN"/>
              </w:rPr>
            </w:pPr>
            <w:r w:rsidRPr="000762A4">
              <w:rPr>
                <w:sz w:val="22"/>
                <w:lang w:val="vi-VN"/>
              </w:rPr>
              <w:t>- Lưu: VT.</w:t>
            </w:r>
          </w:p>
        </w:tc>
        <w:tc>
          <w:tcPr>
            <w:tcW w:w="4410" w:type="dxa"/>
          </w:tcPr>
          <w:p w14:paraId="61BF046F" w14:textId="77777777" w:rsidR="008E2E05" w:rsidRPr="000762A4" w:rsidRDefault="008E2E05" w:rsidP="00732AE7">
            <w:pPr>
              <w:widowControl w:val="0"/>
              <w:spacing w:before="120" w:line="240" w:lineRule="auto"/>
              <w:jc w:val="center"/>
              <w:rPr>
                <w:b/>
                <w:bCs/>
                <w:sz w:val="26"/>
                <w:szCs w:val="26"/>
                <w:lang w:val="sv-SE"/>
              </w:rPr>
            </w:pPr>
            <w:r w:rsidRPr="000762A4">
              <w:rPr>
                <w:b/>
                <w:bCs/>
                <w:sz w:val="26"/>
                <w:szCs w:val="26"/>
                <w:lang w:val="sv-SE"/>
              </w:rPr>
              <w:t>HIỆU TRƯỞNG</w:t>
            </w:r>
          </w:p>
          <w:p w14:paraId="781A013E" w14:textId="77777777" w:rsidR="008E2E05" w:rsidRPr="000762A4" w:rsidRDefault="008E2E05" w:rsidP="00732AE7">
            <w:pPr>
              <w:widowControl w:val="0"/>
              <w:spacing w:before="120" w:line="240" w:lineRule="auto"/>
              <w:ind w:firstLine="720"/>
              <w:jc w:val="center"/>
              <w:rPr>
                <w:iCs/>
              </w:rPr>
            </w:pPr>
          </w:p>
          <w:p w14:paraId="18AEAF72" w14:textId="77777777" w:rsidR="008E2E05" w:rsidRPr="000762A4" w:rsidRDefault="008E2E05" w:rsidP="00732AE7">
            <w:pPr>
              <w:widowControl w:val="0"/>
              <w:spacing w:line="240" w:lineRule="auto"/>
              <w:ind w:firstLine="720"/>
              <w:jc w:val="center"/>
              <w:rPr>
                <w:iCs/>
              </w:rPr>
            </w:pPr>
          </w:p>
          <w:p w14:paraId="4CEAEA64" w14:textId="77777777" w:rsidR="008E2E05" w:rsidRPr="000762A4" w:rsidRDefault="008E2E05" w:rsidP="00732AE7">
            <w:pPr>
              <w:widowControl w:val="0"/>
              <w:spacing w:line="240" w:lineRule="auto"/>
              <w:ind w:firstLine="720"/>
              <w:rPr>
                <w:b/>
                <w:iCs/>
                <w:lang w:val="vi-VN"/>
              </w:rPr>
            </w:pPr>
            <w:r w:rsidRPr="000762A4">
              <w:rPr>
                <w:b/>
                <w:iCs/>
              </w:rPr>
              <w:t xml:space="preserve">      </w:t>
            </w:r>
            <w:r w:rsidRPr="000762A4">
              <w:rPr>
                <w:b/>
                <w:iCs/>
                <w:lang w:val="vi-VN"/>
              </w:rPr>
              <w:t>Phạm Th</w:t>
            </w:r>
            <w:r w:rsidRPr="000762A4">
              <w:rPr>
                <w:b/>
                <w:iCs/>
              </w:rPr>
              <w:t>u</w:t>
            </w:r>
            <w:r w:rsidRPr="000762A4">
              <w:rPr>
                <w:b/>
                <w:iCs/>
                <w:lang w:val="vi-VN"/>
              </w:rPr>
              <w:t xml:space="preserve"> Hiền</w:t>
            </w:r>
          </w:p>
        </w:tc>
      </w:tr>
      <w:bookmarkEnd w:id="1"/>
    </w:tbl>
    <w:p w14:paraId="01F6666E" w14:textId="77777777" w:rsidR="008E2E05" w:rsidRPr="00FE64B7" w:rsidRDefault="008E2E05" w:rsidP="002B262A">
      <w:pPr>
        <w:widowControl w:val="0"/>
        <w:tabs>
          <w:tab w:val="left" w:pos="1080"/>
        </w:tabs>
        <w:spacing w:after="0" w:line="276" w:lineRule="auto"/>
        <w:jc w:val="both"/>
        <w:rPr>
          <w:rFonts w:eastAsia="Times New Roman" w:cs="Times New Roman"/>
          <w:b/>
          <w:bCs/>
          <w:sz w:val="24"/>
          <w:szCs w:val="24"/>
          <w:lang w:val="pt-BR"/>
        </w:rPr>
      </w:pPr>
    </w:p>
    <w:p w14:paraId="64C43A96" w14:textId="77777777" w:rsidR="008E2E05" w:rsidRDefault="008E2E05" w:rsidP="002B262A">
      <w:pPr>
        <w:widowControl w:val="0"/>
        <w:spacing w:line="276" w:lineRule="auto"/>
        <w:jc w:val="center"/>
        <w:rPr>
          <w:b/>
          <w:bCs/>
        </w:rPr>
      </w:pPr>
    </w:p>
    <w:p w14:paraId="57088846" w14:textId="77777777" w:rsidR="008E2E05" w:rsidRDefault="008E2E05" w:rsidP="002B262A">
      <w:pPr>
        <w:widowControl w:val="0"/>
        <w:spacing w:line="276" w:lineRule="auto"/>
        <w:jc w:val="center"/>
        <w:rPr>
          <w:b/>
          <w:bCs/>
        </w:rPr>
      </w:pPr>
    </w:p>
    <w:p w14:paraId="7D60D8F7" w14:textId="77777777" w:rsidR="008E2E05" w:rsidRDefault="008E2E05" w:rsidP="002B262A">
      <w:pPr>
        <w:widowControl w:val="0"/>
        <w:spacing w:line="276" w:lineRule="auto"/>
        <w:jc w:val="center"/>
        <w:rPr>
          <w:b/>
          <w:bCs/>
        </w:rPr>
      </w:pPr>
    </w:p>
    <w:sectPr w:rsidR="008E2E05" w:rsidSect="00B37A10">
      <w:headerReference w:type="default" r:id="rId7"/>
      <w:pgSz w:w="11907" w:h="16840" w:code="9"/>
      <w:pgMar w:top="568" w:right="851" w:bottom="851" w:left="1418" w:header="0" w:footer="43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A950D" w14:textId="77777777" w:rsidR="005A77E2" w:rsidRDefault="005A77E2" w:rsidP="008E2E05">
      <w:pPr>
        <w:spacing w:after="0" w:line="240" w:lineRule="auto"/>
      </w:pPr>
      <w:r>
        <w:separator/>
      </w:r>
    </w:p>
  </w:endnote>
  <w:endnote w:type="continuationSeparator" w:id="0">
    <w:p w14:paraId="57B749FE" w14:textId="77777777" w:rsidR="005A77E2" w:rsidRDefault="005A77E2" w:rsidP="008E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quot;Times New Roman&quot;">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BE216" w14:textId="77777777" w:rsidR="005A77E2" w:rsidRDefault="005A77E2" w:rsidP="008E2E05">
      <w:pPr>
        <w:spacing w:after="0" w:line="240" w:lineRule="auto"/>
      </w:pPr>
      <w:r>
        <w:separator/>
      </w:r>
    </w:p>
  </w:footnote>
  <w:footnote w:type="continuationSeparator" w:id="0">
    <w:p w14:paraId="247F7FFB" w14:textId="77777777" w:rsidR="005A77E2" w:rsidRDefault="005A77E2" w:rsidP="008E2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173263"/>
      <w:docPartObj>
        <w:docPartGallery w:val="Page Numbers (Top of Page)"/>
        <w:docPartUnique/>
      </w:docPartObj>
    </w:sdtPr>
    <w:sdtEndPr>
      <w:rPr>
        <w:noProof/>
      </w:rPr>
    </w:sdtEndPr>
    <w:sdtContent>
      <w:p w14:paraId="7E92538C" w14:textId="77777777" w:rsidR="00B37A10" w:rsidRDefault="00B37A10">
        <w:pPr>
          <w:pStyle w:val="Header"/>
          <w:jc w:val="center"/>
        </w:pPr>
      </w:p>
      <w:p w14:paraId="51BB90C8" w14:textId="223C4E3E" w:rsidR="005D2840" w:rsidRDefault="005D28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C251F74" w14:textId="77777777" w:rsidR="005D2840" w:rsidRDefault="005D2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FF4"/>
    <w:multiLevelType w:val="hybridMultilevel"/>
    <w:tmpl w:val="466AD67E"/>
    <w:lvl w:ilvl="0" w:tplc="0D84C46E">
      <w:start w:val="3"/>
      <w:numFmt w:val="bullet"/>
      <w:lvlText w:val="-"/>
      <w:lvlJc w:val="left"/>
      <w:pPr>
        <w:ind w:left="922" w:hanging="360"/>
      </w:pPr>
      <w:rPr>
        <w:rFonts w:ascii="Times New Roman" w:eastAsiaTheme="minorHAns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 w15:restartNumberingAfterBreak="0">
    <w:nsid w:val="03661C1C"/>
    <w:multiLevelType w:val="hybridMultilevel"/>
    <w:tmpl w:val="2EEC6766"/>
    <w:lvl w:ilvl="0" w:tplc="652834E2">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F2ACC"/>
    <w:multiLevelType w:val="hybridMultilevel"/>
    <w:tmpl w:val="A92A27A0"/>
    <w:lvl w:ilvl="0" w:tplc="D46E201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C06B9"/>
    <w:multiLevelType w:val="hybridMultilevel"/>
    <w:tmpl w:val="A100F38C"/>
    <w:lvl w:ilvl="0" w:tplc="ECC26E1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8B178DB"/>
    <w:multiLevelType w:val="hybridMultilevel"/>
    <w:tmpl w:val="7CEE568C"/>
    <w:lvl w:ilvl="0" w:tplc="846A5FB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9A1EE8"/>
    <w:multiLevelType w:val="multilevel"/>
    <w:tmpl w:val="D39E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19798B"/>
    <w:multiLevelType w:val="hybridMultilevel"/>
    <w:tmpl w:val="437424EA"/>
    <w:lvl w:ilvl="0" w:tplc="7BAE1EF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61BE5"/>
    <w:multiLevelType w:val="hybridMultilevel"/>
    <w:tmpl w:val="1F08FC22"/>
    <w:lvl w:ilvl="0" w:tplc="0C7E7BD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C1167"/>
    <w:multiLevelType w:val="hybridMultilevel"/>
    <w:tmpl w:val="F4921980"/>
    <w:lvl w:ilvl="0" w:tplc="CE040B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E81F99"/>
    <w:multiLevelType w:val="hybridMultilevel"/>
    <w:tmpl w:val="52C83412"/>
    <w:lvl w:ilvl="0" w:tplc="C30E998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94966EC"/>
    <w:multiLevelType w:val="hybridMultilevel"/>
    <w:tmpl w:val="F446BCB4"/>
    <w:lvl w:ilvl="0" w:tplc="D98EC1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55994"/>
    <w:multiLevelType w:val="hybridMultilevel"/>
    <w:tmpl w:val="17881394"/>
    <w:lvl w:ilvl="0" w:tplc="5CC8B8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6A532FF8"/>
    <w:multiLevelType w:val="multilevel"/>
    <w:tmpl w:val="091E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E85958"/>
    <w:multiLevelType w:val="hybridMultilevel"/>
    <w:tmpl w:val="0C404CB0"/>
    <w:lvl w:ilvl="0" w:tplc="79341E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8155700">
    <w:abstractNumId w:val="1"/>
  </w:num>
  <w:num w:numId="2" w16cid:durableId="1552960123">
    <w:abstractNumId w:val="5"/>
  </w:num>
  <w:num w:numId="3" w16cid:durableId="486898568">
    <w:abstractNumId w:val="12"/>
  </w:num>
  <w:num w:numId="4" w16cid:durableId="98451660">
    <w:abstractNumId w:val="10"/>
  </w:num>
  <w:num w:numId="5" w16cid:durableId="1057047164">
    <w:abstractNumId w:val="9"/>
  </w:num>
  <w:num w:numId="6" w16cid:durableId="752823669">
    <w:abstractNumId w:val="6"/>
  </w:num>
  <w:num w:numId="7" w16cid:durableId="1837842001">
    <w:abstractNumId w:val="7"/>
  </w:num>
  <w:num w:numId="8" w16cid:durableId="819226807">
    <w:abstractNumId w:val="0"/>
  </w:num>
  <w:num w:numId="9" w16cid:durableId="1379745384">
    <w:abstractNumId w:val="13"/>
  </w:num>
  <w:num w:numId="10" w16cid:durableId="1622616288">
    <w:abstractNumId w:val="2"/>
  </w:num>
  <w:num w:numId="11" w16cid:durableId="379864316">
    <w:abstractNumId w:val="8"/>
  </w:num>
  <w:num w:numId="12" w16cid:durableId="1793013670">
    <w:abstractNumId w:val="4"/>
  </w:num>
  <w:num w:numId="13" w16cid:durableId="1938712799">
    <w:abstractNumId w:val="11"/>
  </w:num>
  <w:num w:numId="14" w16cid:durableId="537355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0FA"/>
    <w:rsid w:val="00006CAD"/>
    <w:rsid w:val="000813A7"/>
    <w:rsid w:val="00084919"/>
    <w:rsid w:val="0009076E"/>
    <w:rsid w:val="000B3555"/>
    <w:rsid w:val="000E53AF"/>
    <w:rsid w:val="000E565D"/>
    <w:rsid w:val="000F2B15"/>
    <w:rsid w:val="00113311"/>
    <w:rsid w:val="00136723"/>
    <w:rsid w:val="00154099"/>
    <w:rsid w:val="001800D4"/>
    <w:rsid w:val="00192BE4"/>
    <w:rsid w:val="001A63FD"/>
    <w:rsid w:val="001B7B1D"/>
    <w:rsid w:val="001C68C4"/>
    <w:rsid w:val="001D06A5"/>
    <w:rsid w:val="001D7C0C"/>
    <w:rsid w:val="00201DED"/>
    <w:rsid w:val="0024032F"/>
    <w:rsid w:val="002B262A"/>
    <w:rsid w:val="002B39C7"/>
    <w:rsid w:val="002B4555"/>
    <w:rsid w:val="002E5DA0"/>
    <w:rsid w:val="002F5A73"/>
    <w:rsid w:val="003400F1"/>
    <w:rsid w:val="003A410A"/>
    <w:rsid w:val="003D3D61"/>
    <w:rsid w:val="003F4B07"/>
    <w:rsid w:val="004124DC"/>
    <w:rsid w:val="00435682"/>
    <w:rsid w:val="00474F98"/>
    <w:rsid w:val="0047553A"/>
    <w:rsid w:val="004C2441"/>
    <w:rsid w:val="00500C90"/>
    <w:rsid w:val="00570087"/>
    <w:rsid w:val="005A60CA"/>
    <w:rsid w:val="005A77E2"/>
    <w:rsid w:val="005D2840"/>
    <w:rsid w:val="005F0229"/>
    <w:rsid w:val="005F768A"/>
    <w:rsid w:val="00732AE7"/>
    <w:rsid w:val="00792C34"/>
    <w:rsid w:val="00793AA8"/>
    <w:rsid w:val="007A75C6"/>
    <w:rsid w:val="007E583D"/>
    <w:rsid w:val="008167F2"/>
    <w:rsid w:val="00826C86"/>
    <w:rsid w:val="008470FA"/>
    <w:rsid w:val="00881856"/>
    <w:rsid w:val="00890664"/>
    <w:rsid w:val="008B405E"/>
    <w:rsid w:val="008E2E05"/>
    <w:rsid w:val="008E368B"/>
    <w:rsid w:val="009217F3"/>
    <w:rsid w:val="00930501"/>
    <w:rsid w:val="00931797"/>
    <w:rsid w:val="00996FBB"/>
    <w:rsid w:val="009E5F37"/>
    <w:rsid w:val="009F14ED"/>
    <w:rsid w:val="009F199D"/>
    <w:rsid w:val="00A00233"/>
    <w:rsid w:val="00A15819"/>
    <w:rsid w:val="00A34F1D"/>
    <w:rsid w:val="00A373EC"/>
    <w:rsid w:val="00A845B0"/>
    <w:rsid w:val="00B07C8B"/>
    <w:rsid w:val="00B37A10"/>
    <w:rsid w:val="00B8740A"/>
    <w:rsid w:val="00BC646A"/>
    <w:rsid w:val="00C400FD"/>
    <w:rsid w:val="00C519C7"/>
    <w:rsid w:val="00C82667"/>
    <w:rsid w:val="00C91D0F"/>
    <w:rsid w:val="00CF5008"/>
    <w:rsid w:val="00D70830"/>
    <w:rsid w:val="00DA2FAF"/>
    <w:rsid w:val="00DD1307"/>
    <w:rsid w:val="00DD3AE5"/>
    <w:rsid w:val="00E373C2"/>
    <w:rsid w:val="00EA537D"/>
    <w:rsid w:val="00EC65A1"/>
    <w:rsid w:val="00ED7D57"/>
    <w:rsid w:val="00EE360D"/>
    <w:rsid w:val="00EF0EA7"/>
    <w:rsid w:val="00F76180"/>
    <w:rsid w:val="00FA0111"/>
    <w:rsid w:val="00FC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1680"/>
  <w15:chartTrackingRefBased/>
  <w15:docId w15:val="{05248079-7811-4864-88F4-FF83BFBA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FA"/>
    <w:pPr>
      <w:spacing w:after="160" w:line="259" w:lineRule="auto"/>
      <w:jc w:val="left"/>
    </w:pPr>
  </w:style>
  <w:style w:type="paragraph" w:styleId="Heading1">
    <w:name w:val="heading 1"/>
    <w:basedOn w:val="Normal"/>
    <w:next w:val="Normal"/>
    <w:link w:val="Heading1Char"/>
    <w:uiPriority w:val="9"/>
    <w:qFormat/>
    <w:rsid w:val="008470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470FA"/>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470FA"/>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8470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0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70FA"/>
    <w:rPr>
      <w:rFonts w:eastAsia="Times New Roman" w:cs="Times New Roman"/>
      <w:b/>
      <w:bCs/>
      <w:sz w:val="36"/>
      <w:szCs w:val="36"/>
    </w:rPr>
  </w:style>
  <w:style w:type="character" w:customStyle="1" w:styleId="Heading3Char">
    <w:name w:val="Heading 3 Char"/>
    <w:basedOn w:val="DefaultParagraphFont"/>
    <w:link w:val="Heading3"/>
    <w:uiPriority w:val="9"/>
    <w:rsid w:val="008470FA"/>
    <w:rPr>
      <w:rFonts w:eastAsia="Times New Roman" w:cs="Times New Roman"/>
      <w:b/>
      <w:bCs/>
      <w:sz w:val="27"/>
      <w:szCs w:val="27"/>
    </w:rPr>
  </w:style>
  <w:style w:type="character" w:customStyle="1" w:styleId="Heading4Char">
    <w:name w:val="Heading 4 Char"/>
    <w:basedOn w:val="DefaultParagraphFont"/>
    <w:link w:val="Heading4"/>
    <w:uiPriority w:val="9"/>
    <w:semiHidden/>
    <w:rsid w:val="008470FA"/>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8470FA"/>
    <w:pPr>
      <w:spacing w:after="200" w:line="276" w:lineRule="auto"/>
      <w:ind w:left="720"/>
      <w:contextualSpacing/>
    </w:pPr>
    <w:rPr>
      <w:rFonts w:ascii="Calibri" w:eastAsia="Calibri" w:hAnsi="Calibri" w:cs="Times New Roman"/>
      <w:sz w:val="22"/>
      <w:lang w:val="vi-VN" w:eastAsia="x-none"/>
    </w:rPr>
  </w:style>
  <w:style w:type="character" w:customStyle="1" w:styleId="ListParagraphChar">
    <w:name w:val="List Paragraph Char"/>
    <w:link w:val="ListParagraph"/>
    <w:uiPriority w:val="34"/>
    <w:locked/>
    <w:rsid w:val="008470FA"/>
    <w:rPr>
      <w:rFonts w:ascii="Calibri" w:eastAsia="Calibri" w:hAnsi="Calibri" w:cs="Times New Roman"/>
      <w:sz w:val="22"/>
      <w:lang w:val="vi-VN" w:eastAsia="x-none"/>
    </w:rPr>
  </w:style>
  <w:style w:type="paragraph" w:styleId="NormalWeb">
    <w:name w:val="Normal (Web)"/>
    <w:basedOn w:val="Normal"/>
    <w:link w:val="NormalWebChar"/>
    <w:uiPriority w:val="99"/>
    <w:unhideWhenUsed/>
    <w:rsid w:val="008470FA"/>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
    <w:name w:val="Normal (Web) Char"/>
    <w:link w:val="NormalWeb"/>
    <w:uiPriority w:val="99"/>
    <w:locked/>
    <w:rsid w:val="008470FA"/>
    <w:rPr>
      <w:rFonts w:eastAsia="Times New Roman" w:cs="Times New Roman"/>
      <w:sz w:val="24"/>
      <w:szCs w:val="24"/>
      <w:lang w:val="x-none" w:eastAsia="x-none"/>
    </w:rPr>
  </w:style>
  <w:style w:type="paragraph" w:styleId="HTMLPreformatted">
    <w:name w:val="HTML Preformatted"/>
    <w:basedOn w:val="Normal"/>
    <w:link w:val="HTMLPreformattedChar"/>
    <w:uiPriority w:val="99"/>
    <w:semiHidden/>
    <w:unhideWhenUsed/>
    <w:rsid w:val="008470F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470FA"/>
    <w:rPr>
      <w:rFonts w:ascii="Consolas" w:hAnsi="Consolas"/>
      <w:sz w:val="20"/>
      <w:szCs w:val="20"/>
    </w:rPr>
  </w:style>
  <w:style w:type="character" w:styleId="Strong">
    <w:name w:val="Strong"/>
    <w:uiPriority w:val="22"/>
    <w:qFormat/>
    <w:rsid w:val="008470FA"/>
    <w:rPr>
      <w:b/>
      <w:bC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nhideWhenUsed/>
    <w:qFormat/>
    <w:rsid w:val="008470FA"/>
    <w:pPr>
      <w:spacing w:after="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8470FA"/>
    <w:rPr>
      <w:rFonts w:ascii=".VnTime" w:eastAsia="Times New Roman" w:hAnsi=".VnTime"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qFormat/>
    <w:rsid w:val="008470F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8470FA"/>
    <w:pPr>
      <w:spacing w:line="240" w:lineRule="exact"/>
    </w:pPr>
    <w:rPr>
      <w:vertAlign w:val="superscript"/>
    </w:rPr>
  </w:style>
  <w:style w:type="character" w:customStyle="1" w:styleId="fontstyle01">
    <w:name w:val="fontstyle01"/>
    <w:basedOn w:val="DefaultParagraphFont"/>
    <w:rsid w:val="008470FA"/>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8470FA"/>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8470FA"/>
    <w:rPr>
      <w:rFonts w:ascii="Times New Roman" w:hAnsi="Times New Roman" w:cs="Times New Roman" w:hint="default"/>
      <w:b w:val="0"/>
      <w:bCs w:val="0"/>
      <w:i w:val="0"/>
      <w:iCs w:val="0"/>
      <w:color w:val="000000"/>
      <w:sz w:val="28"/>
      <w:szCs w:val="28"/>
    </w:rPr>
  </w:style>
  <w:style w:type="character" w:styleId="Emphasis">
    <w:name w:val="Emphasis"/>
    <w:basedOn w:val="DefaultParagraphFont"/>
    <w:qFormat/>
    <w:rsid w:val="008470FA"/>
    <w:rPr>
      <w:i/>
      <w:iCs/>
    </w:rPr>
  </w:style>
  <w:style w:type="character" w:styleId="Hyperlink">
    <w:name w:val="Hyperlink"/>
    <w:basedOn w:val="DefaultParagraphFont"/>
    <w:uiPriority w:val="99"/>
    <w:unhideWhenUsed/>
    <w:rsid w:val="008470FA"/>
    <w:rPr>
      <w:color w:val="0563C1" w:themeColor="hyperlink"/>
      <w:u w:val="single"/>
    </w:rPr>
  </w:style>
  <w:style w:type="character" w:customStyle="1" w:styleId="UnresolvedMention1">
    <w:name w:val="Unresolved Mention1"/>
    <w:basedOn w:val="DefaultParagraphFont"/>
    <w:uiPriority w:val="99"/>
    <w:semiHidden/>
    <w:unhideWhenUsed/>
    <w:rsid w:val="008470FA"/>
    <w:rPr>
      <w:color w:val="605E5C"/>
      <w:shd w:val="clear" w:color="auto" w:fill="E1DFDD"/>
    </w:rPr>
  </w:style>
  <w:style w:type="table" w:styleId="TableGrid">
    <w:name w:val="Table Grid"/>
    <w:basedOn w:val="TableNormal"/>
    <w:uiPriority w:val="39"/>
    <w:rsid w:val="008470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8470FA"/>
    <w:pPr>
      <w:spacing w:after="0" w:line="240" w:lineRule="auto"/>
      <w:jc w:val="center"/>
    </w:pPr>
    <w:rPr>
      <w:rFonts w:ascii=".VnTime" w:eastAsia="Times New Roman" w:hAnsi=".VnTime" w:cs="Times New Roman"/>
      <w:b/>
      <w:bCs/>
      <w:i/>
      <w:iCs/>
      <w:sz w:val="24"/>
      <w:szCs w:val="24"/>
    </w:rPr>
  </w:style>
  <w:style w:type="character" w:customStyle="1" w:styleId="BodyTextChar">
    <w:name w:val="Body Text Char"/>
    <w:basedOn w:val="DefaultParagraphFont"/>
    <w:link w:val="BodyText"/>
    <w:rsid w:val="008470FA"/>
    <w:rPr>
      <w:rFonts w:ascii=".VnTime" w:eastAsia="Times New Roman" w:hAnsi=".VnTime" w:cs="Times New Roman"/>
      <w:b/>
      <w:bCs/>
      <w:i/>
      <w:iCs/>
      <w:sz w:val="24"/>
      <w:szCs w:val="24"/>
    </w:rPr>
  </w:style>
  <w:style w:type="paragraph" w:styleId="Header">
    <w:name w:val="header"/>
    <w:basedOn w:val="Normal"/>
    <w:link w:val="HeaderChar"/>
    <w:uiPriority w:val="99"/>
    <w:unhideWhenUsed/>
    <w:rsid w:val="00847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0FA"/>
  </w:style>
  <w:style w:type="paragraph" w:styleId="Footer">
    <w:name w:val="footer"/>
    <w:basedOn w:val="Normal"/>
    <w:link w:val="FooterChar"/>
    <w:uiPriority w:val="99"/>
    <w:unhideWhenUsed/>
    <w:rsid w:val="00847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0FA"/>
  </w:style>
  <w:style w:type="paragraph" w:styleId="NoSpacing">
    <w:name w:val="No Spacing"/>
    <w:uiPriority w:val="1"/>
    <w:qFormat/>
    <w:rsid w:val="008470FA"/>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1697</TotalTime>
  <Pages>28</Pages>
  <Words>10504</Words>
  <Characters>59877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cp:lastPrinted>2024-09-19T03:57:00Z</cp:lastPrinted>
  <dcterms:created xsi:type="dcterms:W3CDTF">2024-09-17T22:04:00Z</dcterms:created>
  <dcterms:modified xsi:type="dcterms:W3CDTF">2024-09-19T09:27:00Z</dcterms:modified>
</cp:coreProperties>
</file>